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03FF56FF" w14:textId="77777777" w:rsidR="00332C06" w:rsidRPr="00674783" w:rsidRDefault="00CC201B" w:rsidP="00475FA0">
          <w:pPr>
            <w:pStyle w:val="Heading1"/>
            <w:spacing w:after="0"/>
          </w:pPr>
          <w:r>
            <w:t>Position Details</w:t>
          </w:r>
          <w:bookmarkEnd w:id="0"/>
        </w:p>
        <w:p w14:paraId="75B92470" w14:textId="2B2D703B" w:rsidR="006246C0" w:rsidRDefault="00DE7C89" w:rsidP="00475FA0">
          <w:pPr>
            <w:pStyle w:val="Heading2"/>
            <w:spacing w:before="0" w:after="120"/>
          </w:pPr>
          <w:r>
            <w:t>Research Scientist</w:t>
          </w:r>
          <w:r w:rsidR="009F799F">
            <w:t>/Engineer</w:t>
          </w:r>
          <w:r w:rsidR="00C5434B">
            <w:t xml:space="preserve"> –</w:t>
          </w:r>
          <w:r w:rsidR="00CC201B">
            <w:t xml:space="preserve"> CSOF</w:t>
          </w:r>
          <w:r w:rsidR="00C5434B">
            <w:t>5/CSOF</w:t>
          </w:r>
          <w:r w:rsidR="00FE5B79">
            <w:t>6</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59FB3013" w14:textId="77777777" w:rsidTr="00475FA0">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AB7D88B" w14:textId="77777777" w:rsidR="00452FD5" w:rsidRPr="0093721B" w:rsidRDefault="00452FD5">
            <w:pPr>
              <w:pStyle w:val="ColumnHeading"/>
              <w:rPr>
                <w:sz w:val="22"/>
              </w:rPr>
            </w:pPr>
            <w:r w:rsidRPr="0093721B">
              <w:rPr>
                <w:sz w:val="22"/>
              </w:rPr>
              <w:t>The following information is for applicants</w:t>
            </w:r>
          </w:p>
        </w:tc>
      </w:tr>
      <w:tr w:rsidR="00CC201B" w:rsidRPr="0093721B" w14:paraId="1BAAE5A4" w14:textId="77777777" w:rsidTr="002B7E42">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470321B" w14:textId="77777777" w:rsidR="00CC201B" w:rsidRPr="0093721B" w:rsidRDefault="00BB763A">
            <w:pPr>
              <w:pStyle w:val="TableText"/>
              <w:rPr>
                <w:sz w:val="22"/>
              </w:rPr>
            </w:pPr>
            <w:r w:rsidRPr="0093721B">
              <w:rPr>
                <w:sz w:val="22"/>
              </w:rPr>
              <w:t>Advertised Job Title</w:t>
            </w:r>
          </w:p>
        </w:tc>
        <w:tc>
          <w:tcPr>
            <w:tcW w:w="3551" w:type="pct"/>
            <w:vAlign w:val="center"/>
          </w:tcPr>
          <w:p w14:paraId="2F3EEA2F" w14:textId="7F61F483" w:rsidR="00CC201B" w:rsidRPr="0093721B" w:rsidRDefault="00747EEE" w:rsidP="00B63351">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Digital Livestock Scientist</w:t>
            </w:r>
          </w:p>
        </w:tc>
      </w:tr>
      <w:tr w:rsidR="00CC201B" w:rsidRPr="0093721B" w14:paraId="77B73AB8" w14:textId="77777777" w:rsidTr="002B7E42">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063892E2" w14:textId="77777777" w:rsidR="00CC201B" w:rsidRPr="0093721B" w:rsidRDefault="00BB763A">
            <w:pPr>
              <w:pStyle w:val="TableText"/>
              <w:rPr>
                <w:sz w:val="22"/>
              </w:rPr>
            </w:pPr>
            <w:r w:rsidRPr="0093721B">
              <w:rPr>
                <w:sz w:val="22"/>
              </w:rPr>
              <w:t>Job Reference</w:t>
            </w:r>
          </w:p>
        </w:tc>
        <w:tc>
          <w:tcPr>
            <w:tcW w:w="3551" w:type="pct"/>
            <w:vAlign w:val="center"/>
          </w:tcPr>
          <w:p w14:paraId="43679476" w14:textId="3E09782F" w:rsidR="00CC201B" w:rsidRPr="0093721B" w:rsidRDefault="00BA2413" w:rsidP="00B63351">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98764</w:t>
            </w:r>
          </w:p>
        </w:tc>
      </w:tr>
      <w:tr w:rsidR="00280FF4" w:rsidRPr="0093721B" w14:paraId="2BB9ACB1" w14:textId="77777777" w:rsidTr="002B7E4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B54AC77" w14:textId="47924132" w:rsidR="00280FF4" w:rsidRPr="0093721B" w:rsidRDefault="007971A9" w:rsidP="00280FF4">
            <w:pPr>
              <w:pStyle w:val="TableText"/>
              <w:rPr>
                <w:sz w:val="22"/>
              </w:rPr>
            </w:pPr>
            <w:r w:rsidRPr="00E347B6">
              <w:rPr>
                <w:sz w:val="22"/>
              </w:rPr>
              <w:t xml:space="preserve">Tenure and </w:t>
            </w:r>
            <w:r>
              <w:rPr>
                <w:sz w:val="22"/>
              </w:rPr>
              <w:t>w</w:t>
            </w:r>
            <w:r w:rsidRPr="00E347B6">
              <w:rPr>
                <w:sz w:val="22"/>
              </w:rPr>
              <w:t xml:space="preserve">ork </w:t>
            </w:r>
            <w:r>
              <w:rPr>
                <w:sz w:val="22"/>
              </w:rPr>
              <w:t>s</w:t>
            </w:r>
            <w:r w:rsidRPr="00E347B6">
              <w:rPr>
                <w:sz w:val="22"/>
              </w:rPr>
              <w:t>chedule</w:t>
            </w:r>
          </w:p>
        </w:tc>
        <w:tc>
          <w:tcPr>
            <w:tcW w:w="3551" w:type="pct"/>
            <w:vAlign w:val="center"/>
          </w:tcPr>
          <w:p w14:paraId="10FFD426" w14:textId="377C888C" w:rsidR="00280FF4" w:rsidRPr="00E7480F" w:rsidRDefault="00280FF4" w:rsidP="00B6335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E7480F">
              <w:rPr>
                <w:color w:val="auto"/>
                <w:sz w:val="22"/>
              </w:rPr>
              <w:t xml:space="preserve">Specified Term of </w:t>
            </w:r>
            <w:r w:rsidR="00747EEE" w:rsidRPr="00E7480F">
              <w:rPr>
                <w:color w:val="auto"/>
                <w:sz w:val="22"/>
              </w:rPr>
              <w:t>3</w:t>
            </w:r>
            <w:r w:rsidRPr="00E7480F">
              <w:rPr>
                <w:color w:val="auto"/>
                <w:sz w:val="22"/>
              </w:rPr>
              <w:t xml:space="preserve"> years </w:t>
            </w:r>
          </w:p>
          <w:p w14:paraId="271A6AB2" w14:textId="77777777" w:rsidR="00280FF4" w:rsidRDefault="00280FF4" w:rsidP="00B6335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E7480F">
              <w:rPr>
                <w:color w:val="auto"/>
                <w:sz w:val="22"/>
              </w:rPr>
              <w:t>Full-time</w:t>
            </w:r>
          </w:p>
          <w:p w14:paraId="7E58B236" w14:textId="5E71DEEF" w:rsidR="006D568C" w:rsidRPr="002B7E42" w:rsidRDefault="006D568C" w:rsidP="002B7E42">
            <w:pPr>
              <w:pStyle w:val="TableText"/>
              <w:cnfStyle w:val="000000100000" w:firstRow="0" w:lastRow="0" w:firstColumn="0" w:lastColumn="0" w:oddVBand="0" w:evenVBand="0" w:oddHBand="1" w:evenHBand="0" w:firstRowFirstColumn="0" w:firstRowLastColumn="0" w:lastRowFirstColumn="0" w:lastRowLastColumn="0"/>
            </w:pPr>
            <w:r>
              <w:rPr>
                <w:i/>
                <w:iCs/>
                <w:sz w:val="22"/>
              </w:rPr>
              <w:t xml:space="preserve">Flexible work arrangements </w:t>
            </w:r>
            <w:r w:rsidRPr="004F476A">
              <w:rPr>
                <w:i/>
                <w:iCs/>
                <w:sz w:val="22"/>
              </w:rPr>
              <w:t>may be considered, if required, based on needs of the role and individual circumstances</w:t>
            </w:r>
          </w:p>
        </w:tc>
      </w:tr>
      <w:tr w:rsidR="00280FF4" w:rsidRPr="0093721B" w14:paraId="3486256A" w14:textId="77777777" w:rsidTr="002B7E4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D22CB82" w14:textId="77777777" w:rsidR="00280FF4" w:rsidRPr="0093721B" w:rsidRDefault="00280FF4" w:rsidP="00280FF4">
            <w:pPr>
              <w:pStyle w:val="TableText"/>
              <w:rPr>
                <w:sz w:val="22"/>
              </w:rPr>
            </w:pPr>
            <w:r w:rsidRPr="0093721B">
              <w:rPr>
                <w:sz w:val="22"/>
              </w:rPr>
              <w:t>Salary Range</w:t>
            </w:r>
          </w:p>
        </w:tc>
        <w:tc>
          <w:tcPr>
            <w:tcW w:w="3551" w:type="pct"/>
            <w:vAlign w:val="center"/>
          </w:tcPr>
          <w:p w14:paraId="5C4EF2BA" w14:textId="541B1F1A" w:rsidR="00C5434B" w:rsidRPr="00E7480F" w:rsidRDefault="00C5434B" w:rsidP="00B633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E7480F">
              <w:rPr>
                <w:color w:val="auto"/>
                <w:sz w:val="22"/>
              </w:rPr>
              <w:t>Applications would be assessed across two capability levels, and the successful candidate will be appointed at the level commensurate with their skills and experience, as assessed by the Selection Panel.</w:t>
            </w:r>
          </w:p>
          <w:p w14:paraId="5BC2C367" w14:textId="6B279471" w:rsidR="00C5434B" w:rsidRPr="00E7480F" w:rsidRDefault="00C5434B" w:rsidP="00B63351">
            <w:pPr>
              <w:pStyle w:val="TableBullet"/>
              <w:numPr>
                <w:ilvl w:val="0"/>
                <w:numId w:val="0"/>
              </w:numPr>
              <w:ind w:left="342"/>
              <w:cnfStyle w:val="000000000000" w:firstRow="0" w:lastRow="0" w:firstColumn="0" w:lastColumn="0" w:oddVBand="0" w:evenVBand="0" w:oddHBand="0" w:evenHBand="0" w:firstRowFirstColumn="0" w:firstRowLastColumn="0" w:lastRowFirstColumn="0" w:lastRowLastColumn="0"/>
              <w:rPr>
                <w:color w:val="auto"/>
                <w:sz w:val="22"/>
              </w:rPr>
            </w:pPr>
            <w:r w:rsidRPr="00E7480F">
              <w:rPr>
                <w:b/>
                <w:bCs/>
                <w:color w:val="auto"/>
                <w:sz w:val="22"/>
              </w:rPr>
              <w:t>CSOF5:</w:t>
            </w:r>
            <w:r w:rsidRPr="00E7480F">
              <w:rPr>
                <w:color w:val="auto"/>
                <w:sz w:val="22"/>
              </w:rPr>
              <w:t xml:space="preserve"> AU$ $11</w:t>
            </w:r>
            <w:r w:rsidR="00BE672E" w:rsidRPr="00E7480F">
              <w:rPr>
                <w:color w:val="auto"/>
                <w:sz w:val="22"/>
              </w:rPr>
              <w:t>4</w:t>
            </w:r>
            <w:r w:rsidRPr="00E7480F">
              <w:rPr>
                <w:color w:val="auto"/>
                <w:sz w:val="22"/>
              </w:rPr>
              <w:t>,</w:t>
            </w:r>
            <w:r w:rsidR="00BE672E" w:rsidRPr="00E7480F">
              <w:rPr>
                <w:color w:val="auto"/>
                <w:sz w:val="22"/>
              </w:rPr>
              <w:t>219</w:t>
            </w:r>
            <w:r w:rsidRPr="00E7480F">
              <w:rPr>
                <w:color w:val="auto"/>
                <w:sz w:val="22"/>
              </w:rPr>
              <w:t xml:space="preserve"> – AU$</w:t>
            </w:r>
            <w:r w:rsidR="00BE672E" w:rsidRPr="00E7480F">
              <w:rPr>
                <w:color w:val="auto"/>
                <w:sz w:val="22"/>
              </w:rPr>
              <w:t>123,605</w:t>
            </w:r>
            <w:r w:rsidRPr="00E7480F">
              <w:rPr>
                <w:color w:val="auto"/>
                <w:sz w:val="22"/>
              </w:rPr>
              <w:t xml:space="preserve"> per annum (pro-rata for part-time) plus up to 15.4% superannuation</w:t>
            </w:r>
          </w:p>
          <w:p w14:paraId="0AE5FF77" w14:textId="411C9B5D" w:rsidR="00280FF4" w:rsidRPr="00E7480F" w:rsidRDefault="00C5434B" w:rsidP="00B63351">
            <w:pPr>
              <w:pStyle w:val="TableBullet"/>
              <w:numPr>
                <w:ilvl w:val="0"/>
                <w:numId w:val="0"/>
              </w:numPr>
              <w:ind w:left="342"/>
              <w:cnfStyle w:val="000000000000" w:firstRow="0" w:lastRow="0" w:firstColumn="0" w:lastColumn="0" w:oddVBand="0" w:evenVBand="0" w:oddHBand="0" w:evenHBand="0" w:firstRowFirstColumn="0" w:firstRowLastColumn="0" w:lastRowFirstColumn="0" w:lastRowLastColumn="0"/>
              <w:rPr>
                <w:color w:val="auto"/>
                <w:sz w:val="22"/>
              </w:rPr>
            </w:pPr>
            <w:r w:rsidRPr="00E7480F">
              <w:rPr>
                <w:b/>
                <w:bCs/>
                <w:color w:val="auto"/>
                <w:sz w:val="22"/>
              </w:rPr>
              <w:t>CSOF6:</w:t>
            </w:r>
            <w:r w:rsidRPr="00E7480F">
              <w:rPr>
                <w:color w:val="auto"/>
                <w:sz w:val="22"/>
              </w:rPr>
              <w:t xml:space="preserve"> AU$ $</w:t>
            </w:r>
            <w:r w:rsidR="008158EA" w:rsidRPr="00E7480F">
              <w:rPr>
                <w:color w:val="auto"/>
                <w:sz w:val="22"/>
              </w:rPr>
              <w:t>131,113</w:t>
            </w:r>
            <w:r w:rsidRPr="00E7480F">
              <w:rPr>
                <w:color w:val="auto"/>
                <w:sz w:val="22"/>
              </w:rPr>
              <w:t xml:space="preserve"> – AU$</w:t>
            </w:r>
            <w:r w:rsidR="008158EA" w:rsidRPr="00E7480F">
              <w:rPr>
                <w:color w:val="auto"/>
                <w:sz w:val="22"/>
              </w:rPr>
              <w:t>153,639</w:t>
            </w:r>
            <w:r w:rsidRPr="00E7480F">
              <w:rPr>
                <w:color w:val="auto"/>
                <w:sz w:val="22"/>
              </w:rPr>
              <w:t xml:space="preserve"> per annum (pro-rata for part-time) plus up to 15.4% superannuation</w:t>
            </w:r>
            <w:r w:rsidR="00282172" w:rsidRPr="00E7480F">
              <w:rPr>
                <w:color w:val="auto"/>
                <w:sz w:val="22"/>
              </w:rPr>
              <w:t xml:space="preserve"> </w:t>
            </w:r>
          </w:p>
        </w:tc>
      </w:tr>
      <w:tr w:rsidR="00926BE4" w:rsidRPr="0093721B" w14:paraId="1C162D1B" w14:textId="77777777" w:rsidTr="002B7E4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9561B4B" w14:textId="2D1A8B17" w:rsidR="00926BE4" w:rsidRPr="0093721B" w:rsidRDefault="00D02EF3">
            <w:pPr>
              <w:pStyle w:val="TableText"/>
              <w:rPr>
                <w:sz w:val="22"/>
              </w:rPr>
            </w:pPr>
            <w:r w:rsidRPr="00E347B6">
              <w:rPr>
                <w:sz w:val="22"/>
              </w:rPr>
              <w:t xml:space="preserve">Location(s) and </w:t>
            </w:r>
            <w:r>
              <w:rPr>
                <w:sz w:val="22"/>
              </w:rPr>
              <w:t>o</w:t>
            </w:r>
            <w:r w:rsidRPr="00E347B6">
              <w:rPr>
                <w:sz w:val="22"/>
              </w:rPr>
              <w:t xml:space="preserve">ffice </w:t>
            </w:r>
            <w:r>
              <w:rPr>
                <w:sz w:val="22"/>
              </w:rPr>
              <w:t>a</w:t>
            </w:r>
            <w:r w:rsidRPr="00E347B6">
              <w:rPr>
                <w:sz w:val="22"/>
              </w:rPr>
              <w:t>rrangements</w:t>
            </w:r>
          </w:p>
        </w:tc>
        <w:tc>
          <w:tcPr>
            <w:tcW w:w="3551" w:type="pct"/>
            <w:vAlign w:val="center"/>
          </w:tcPr>
          <w:p w14:paraId="1761C02D" w14:textId="6B392405" w:rsidR="002B7E42" w:rsidRPr="002B7E42" w:rsidRDefault="00747EEE" w:rsidP="002B7E4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E7480F">
              <w:rPr>
                <w:color w:val="auto"/>
                <w:sz w:val="22"/>
              </w:rPr>
              <w:t>Armidale NSW</w:t>
            </w:r>
            <w:r w:rsidR="007009FD" w:rsidRPr="00E7480F">
              <w:rPr>
                <w:color w:val="auto"/>
                <w:sz w:val="22"/>
              </w:rPr>
              <w:t xml:space="preserve"> </w:t>
            </w:r>
            <w:r w:rsidR="007009FD" w:rsidRPr="00E7480F">
              <w:rPr>
                <w:b/>
                <w:bCs/>
                <w:color w:val="auto"/>
                <w:sz w:val="22"/>
              </w:rPr>
              <w:t>(preferred)</w:t>
            </w:r>
            <w:r w:rsidR="005D71CE" w:rsidRPr="00E7480F">
              <w:rPr>
                <w:b/>
                <w:bCs/>
                <w:color w:val="auto"/>
                <w:sz w:val="22"/>
              </w:rPr>
              <w:t>,</w:t>
            </w:r>
            <w:r w:rsidR="007009FD" w:rsidRPr="00E7480F">
              <w:rPr>
                <w:color w:val="auto"/>
                <w:sz w:val="22"/>
              </w:rPr>
              <w:t xml:space="preserve"> or Brisbane QLD may be considered</w:t>
            </w:r>
          </w:p>
        </w:tc>
      </w:tr>
      <w:tr w:rsidR="00926BE4" w:rsidRPr="0093721B" w14:paraId="5EAA4FF2" w14:textId="77777777" w:rsidTr="002B7E4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9CD2579" w14:textId="77777777" w:rsidR="00926BE4" w:rsidRPr="0093721B" w:rsidRDefault="00926BE4">
            <w:pPr>
              <w:pStyle w:val="TableText"/>
              <w:rPr>
                <w:sz w:val="22"/>
              </w:rPr>
            </w:pPr>
            <w:r w:rsidRPr="0093721B">
              <w:rPr>
                <w:sz w:val="22"/>
              </w:rPr>
              <w:t>Relocation Assistance</w:t>
            </w:r>
          </w:p>
        </w:tc>
        <w:tc>
          <w:tcPr>
            <w:tcW w:w="3551" w:type="pct"/>
            <w:vAlign w:val="center"/>
          </w:tcPr>
          <w:p w14:paraId="6E23636D" w14:textId="77777777" w:rsidR="00926BE4" w:rsidRPr="00E7480F" w:rsidRDefault="00EA62ED" w:rsidP="00B633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auto"/>
                <w:sz w:val="22"/>
              </w:rPr>
            </w:pPr>
            <w:r w:rsidRPr="00E7480F">
              <w:rPr>
                <w:color w:val="auto"/>
                <w:sz w:val="22"/>
              </w:rPr>
              <w:t>Will be provided to the successful candidate if required</w:t>
            </w:r>
          </w:p>
        </w:tc>
      </w:tr>
      <w:tr w:rsidR="00926BE4" w:rsidRPr="0093721B" w14:paraId="39296C3B" w14:textId="77777777" w:rsidTr="002B7E4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6C9E0CA" w14:textId="77777777" w:rsidR="00926BE4" w:rsidRPr="0093721B" w:rsidRDefault="00926BE4">
            <w:pPr>
              <w:pStyle w:val="TableText"/>
              <w:rPr>
                <w:sz w:val="22"/>
              </w:rPr>
            </w:pPr>
            <w:r w:rsidRPr="0093721B">
              <w:rPr>
                <w:sz w:val="22"/>
              </w:rPr>
              <w:t>Applications are open to</w:t>
            </w:r>
          </w:p>
        </w:tc>
        <w:tc>
          <w:tcPr>
            <w:tcW w:w="3551" w:type="pct"/>
            <w:vAlign w:val="center"/>
          </w:tcPr>
          <w:p w14:paraId="401322C3" w14:textId="5B2D375A" w:rsidR="00926BE4" w:rsidRPr="00E7480F" w:rsidRDefault="00EA62ED" w:rsidP="00B6335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E7480F">
              <w:rPr>
                <w:color w:val="auto"/>
                <w:sz w:val="22"/>
              </w:rPr>
              <w:t>All Candidates</w:t>
            </w:r>
            <w:r w:rsidR="000404CA">
              <w:rPr>
                <w:color w:val="auto"/>
                <w:sz w:val="22"/>
              </w:rPr>
              <w:t xml:space="preserve"> (visa sponsorship may be provided)</w:t>
            </w:r>
          </w:p>
        </w:tc>
      </w:tr>
      <w:tr w:rsidR="00747EEE" w:rsidRPr="0093721B" w14:paraId="788469C7" w14:textId="77777777" w:rsidTr="002B7E4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529E1AA" w14:textId="77777777" w:rsidR="00747EEE" w:rsidRPr="0093721B" w:rsidRDefault="00747EEE" w:rsidP="00747EEE">
            <w:pPr>
              <w:pStyle w:val="TableText"/>
              <w:rPr>
                <w:sz w:val="22"/>
              </w:rPr>
            </w:pPr>
            <w:r w:rsidRPr="0093721B">
              <w:rPr>
                <w:sz w:val="22"/>
              </w:rPr>
              <w:t>Position reports to the</w:t>
            </w:r>
          </w:p>
        </w:tc>
        <w:tc>
          <w:tcPr>
            <w:tcW w:w="3551" w:type="pct"/>
            <w:vAlign w:val="center"/>
          </w:tcPr>
          <w:p w14:paraId="32C2DC26" w14:textId="120F48D2" w:rsidR="00747EEE" w:rsidRPr="0093721B" w:rsidRDefault="00747EEE" w:rsidP="00B633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E4788C">
              <w:rPr>
                <w:sz w:val="22"/>
              </w:rPr>
              <w:t>Team Leader, Digital Livestock</w:t>
            </w:r>
          </w:p>
        </w:tc>
      </w:tr>
      <w:tr w:rsidR="00747EEE" w:rsidRPr="0093721B" w14:paraId="2518642F" w14:textId="77777777" w:rsidTr="002B7E4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0ADAFE8B" w14:textId="77777777" w:rsidR="00747EEE" w:rsidRPr="0093721B" w:rsidRDefault="00747EEE" w:rsidP="00747EEE">
            <w:pPr>
              <w:pStyle w:val="TableText"/>
              <w:rPr>
                <w:sz w:val="22"/>
              </w:rPr>
            </w:pPr>
            <w:r w:rsidRPr="0093721B">
              <w:rPr>
                <w:sz w:val="22"/>
              </w:rPr>
              <w:t>Client Focus – Internal</w:t>
            </w:r>
          </w:p>
        </w:tc>
        <w:tc>
          <w:tcPr>
            <w:tcW w:w="3551" w:type="pct"/>
            <w:vAlign w:val="center"/>
          </w:tcPr>
          <w:p w14:paraId="0E63C8BB" w14:textId="2FB5F70D" w:rsidR="00747EEE" w:rsidRPr="0093721B" w:rsidRDefault="00747EEE" w:rsidP="00B6335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70%</w:t>
            </w:r>
          </w:p>
        </w:tc>
      </w:tr>
      <w:tr w:rsidR="00747EEE" w:rsidRPr="0093721B" w14:paraId="4B53C227" w14:textId="77777777" w:rsidTr="002B7E4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C82608" w14:textId="77777777" w:rsidR="00747EEE" w:rsidRPr="0093721B" w:rsidRDefault="00747EEE" w:rsidP="00747EEE">
            <w:pPr>
              <w:pStyle w:val="TableText"/>
              <w:rPr>
                <w:sz w:val="22"/>
              </w:rPr>
            </w:pPr>
            <w:r w:rsidRPr="0093721B">
              <w:rPr>
                <w:sz w:val="22"/>
              </w:rPr>
              <w:t>Client Focus – External</w:t>
            </w:r>
          </w:p>
        </w:tc>
        <w:tc>
          <w:tcPr>
            <w:tcW w:w="3551" w:type="pct"/>
            <w:vAlign w:val="center"/>
          </w:tcPr>
          <w:p w14:paraId="2067DB46" w14:textId="7AEC8C10" w:rsidR="00747EEE" w:rsidRPr="0093721B" w:rsidRDefault="00747EEE" w:rsidP="00B633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30%</w:t>
            </w:r>
          </w:p>
        </w:tc>
      </w:tr>
      <w:tr w:rsidR="00747EEE" w:rsidRPr="0093721B" w14:paraId="2BE6A137" w14:textId="77777777" w:rsidTr="002B7E4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74C3512" w14:textId="77777777" w:rsidR="00747EEE" w:rsidRPr="0093721B" w:rsidRDefault="00747EEE" w:rsidP="00747EEE">
            <w:pPr>
              <w:pStyle w:val="TableText"/>
              <w:rPr>
                <w:sz w:val="22"/>
              </w:rPr>
            </w:pPr>
            <w:r w:rsidRPr="0093721B">
              <w:rPr>
                <w:sz w:val="22"/>
              </w:rPr>
              <w:t>Number of Direct Reports</w:t>
            </w:r>
          </w:p>
        </w:tc>
        <w:tc>
          <w:tcPr>
            <w:tcW w:w="3551" w:type="pct"/>
            <w:vAlign w:val="center"/>
          </w:tcPr>
          <w:p w14:paraId="719CEABF" w14:textId="53ABA787" w:rsidR="00747EEE" w:rsidRPr="0093721B" w:rsidRDefault="00747EEE" w:rsidP="00B6335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747EEE" w:rsidRPr="0093721B" w14:paraId="6F709E50" w14:textId="77777777" w:rsidTr="002B7E4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9C39053" w14:textId="77777777" w:rsidR="00747EEE" w:rsidRPr="0093721B" w:rsidRDefault="00747EEE" w:rsidP="00747EEE">
            <w:pPr>
              <w:pStyle w:val="TableText"/>
              <w:rPr>
                <w:sz w:val="22"/>
              </w:rPr>
            </w:pPr>
            <w:r w:rsidRPr="0093721B">
              <w:rPr>
                <w:sz w:val="22"/>
              </w:rPr>
              <w:t>Enquire about this job</w:t>
            </w:r>
          </w:p>
        </w:tc>
        <w:tc>
          <w:tcPr>
            <w:tcW w:w="3551" w:type="pct"/>
            <w:vAlign w:val="center"/>
          </w:tcPr>
          <w:p w14:paraId="6E8495B8" w14:textId="7C51929A" w:rsidR="00747EEE" w:rsidRPr="00C5434B" w:rsidRDefault="00747EEE" w:rsidP="00B633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70C0"/>
                <w:sz w:val="22"/>
              </w:rPr>
            </w:pPr>
            <w:r w:rsidRPr="00E7480F">
              <w:rPr>
                <w:color w:val="auto"/>
                <w:sz w:val="22"/>
              </w:rPr>
              <w:t xml:space="preserve">Contact </w:t>
            </w:r>
            <w:r w:rsidR="0040486C" w:rsidRPr="00E7480F">
              <w:rPr>
                <w:color w:val="auto"/>
                <w:sz w:val="22"/>
              </w:rPr>
              <w:t>Sabine Schmoelzl</w:t>
            </w:r>
            <w:r w:rsidR="0052298A" w:rsidRPr="00E7480F">
              <w:rPr>
                <w:color w:val="auto"/>
                <w:sz w:val="22"/>
              </w:rPr>
              <w:t xml:space="preserve"> </w:t>
            </w:r>
            <w:r w:rsidR="00014293">
              <w:rPr>
                <w:color w:val="auto"/>
                <w:sz w:val="22"/>
              </w:rPr>
              <w:t xml:space="preserve">(she/her), </w:t>
            </w:r>
            <w:r w:rsidR="007E551C" w:rsidRPr="007E551C">
              <w:rPr>
                <w:color w:val="auto"/>
                <w:sz w:val="22"/>
              </w:rPr>
              <w:t>Group Leader</w:t>
            </w:r>
            <w:r w:rsidR="007E551C">
              <w:rPr>
                <w:color w:val="auto"/>
                <w:sz w:val="22"/>
              </w:rPr>
              <w:t xml:space="preserve"> – </w:t>
            </w:r>
            <w:r w:rsidR="007E551C" w:rsidRPr="007E551C">
              <w:rPr>
                <w:color w:val="auto"/>
                <w:sz w:val="22"/>
              </w:rPr>
              <w:t>Smart, Sustainable Livestock Systems</w:t>
            </w:r>
            <w:r w:rsidR="007E551C">
              <w:rPr>
                <w:color w:val="auto"/>
                <w:sz w:val="22"/>
              </w:rPr>
              <w:t xml:space="preserve"> Group, </w:t>
            </w:r>
            <w:r w:rsidRPr="00E7480F">
              <w:rPr>
                <w:color w:val="auto"/>
                <w:sz w:val="22"/>
              </w:rPr>
              <w:t xml:space="preserve">via </w:t>
            </w:r>
            <w:r w:rsidRPr="00540389">
              <w:rPr>
                <w:color w:val="auto"/>
                <w:sz w:val="22"/>
              </w:rPr>
              <w:t>email at</w:t>
            </w:r>
            <w:r w:rsidR="008B116C">
              <w:rPr>
                <w:sz w:val="22"/>
              </w:rPr>
              <w:t xml:space="preserve"> </w:t>
            </w:r>
            <w:hyperlink r:id="rId12" w:history="1">
              <w:r w:rsidR="00983637" w:rsidRPr="0046334B">
                <w:rPr>
                  <w:rStyle w:val="Hyperlink"/>
                  <w:sz w:val="22"/>
                </w:rPr>
                <w:t>sabine.schmoelzl@csiro.au</w:t>
              </w:r>
            </w:hyperlink>
            <w:r w:rsidR="00022109">
              <w:rPr>
                <w:sz w:val="22"/>
              </w:rPr>
              <w:t xml:space="preserve"> </w:t>
            </w:r>
            <w:r w:rsidR="008B116C">
              <w:rPr>
                <w:sz w:val="22"/>
              </w:rPr>
              <w:t xml:space="preserve"> </w:t>
            </w:r>
            <w:r w:rsidR="004607FE" w:rsidRPr="00540389">
              <w:rPr>
                <w:color w:val="auto"/>
                <w:sz w:val="22"/>
              </w:rPr>
              <w:t xml:space="preserve"> </w:t>
            </w:r>
          </w:p>
        </w:tc>
      </w:tr>
      <w:tr w:rsidR="00F87C6C" w:rsidRPr="0093721B" w14:paraId="2E13AEF7" w14:textId="77777777" w:rsidTr="002B7E42">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A6FC962" w14:textId="1E2537F3" w:rsidR="00F87C6C" w:rsidRPr="0093721B" w:rsidRDefault="00F87C6C" w:rsidP="00F87C6C">
            <w:pPr>
              <w:pStyle w:val="TableText"/>
              <w:rPr>
                <w:sz w:val="22"/>
              </w:rPr>
            </w:pPr>
            <w:r w:rsidRPr="008202B3">
              <w:rPr>
                <w:sz w:val="22"/>
              </w:rPr>
              <w:t xml:space="preserve">Support and </w:t>
            </w:r>
            <w:r>
              <w:rPr>
                <w:sz w:val="22"/>
              </w:rPr>
              <w:t>w</w:t>
            </w:r>
            <w:r w:rsidRPr="008202B3">
              <w:rPr>
                <w:sz w:val="22"/>
              </w:rPr>
              <w:t xml:space="preserve">orkplace </w:t>
            </w:r>
            <w:r>
              <w:rPr>
                <w:sz w:val="22"/>
              </w:rPr>
              <w:t>a</w:t>
            </w:r>
            <w:r w:rsidRPr="008202B3">
              <w:rPr>
                <w:sz w:val="22"/>
              </w:rPr>
              <w:t>djustments</w:t>
            </w:r>
          </w:p>
        </w:tc>
        <w:tc>
          <w:tcPr>
            <w:tcW w:w="3551" w:type="pct"/>
            <w:vAlign w:val="center"/>
          </w:tcPr>
          <w:p w14:paraId="2D8DA585" w14:textId="14E035FB" w:rsidR="00F87C6C" w:rsidRPr="00E7480F" w:rsidRDefault="00F87C6C" w:rsidP="00B6335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color w:val="auto"/>
                <w:sz w:val="22"/>
              </w:rPr>
            </w:pPr>
            <w:r w:rsidRPr="006263EA">
              <w:rPr>
                <w:rStyle w:val="eop"/>
                <w:rFonts w:eastAsiaTheme="majorEastAsia" w:cs="Calibri"/>
                <w:sz w:val="22"/>
              </w:rPr>
              <w:t xml:space="preserve">We offer a range of reasonable supports and workplace adjustments. Please let us know via </w:t>
            </w:r>
            <w:r w:rsidRPr="006263EA">
              <w:rPr>
                <w:rStyle w:val="eop"/>
                <w:rFonts w:asciiTheme="minorHAnsi" w:eastAsiaTheme="majorEastAsia" w:hAnsiTheme="minorHAnsi" w:cstheme="minorHAnsi"/>
                <w:sz w:val="22"/>
              </w:rPr>
              <w:t xml:space="preserve">email </w:t>
            </w:r>
            <w:hyperlink r:id="rId13" w:history="1">
              <w:r w:rsidRPr="006263EA">
                <w:rPr>
                  <w:rStyle w:val="Hyperlink"/>
                  <w:rFonts w:asciiTheme="minorHAnsi" w:eastAsiaTheme="majorEastAsia" w:hAnsiTheme="minorHAnsi" w:cstheme="minorHAnsi"/>
                  <w:sz w:val="22"/>
                </w:rPr>
                <w:t>Piumi.Desilva@csiro.au</w:t>
              </w:r>
            </w:hyperlink>
            <w:r w:rsidRPr="00EF700E">
              <w:rPr>
                <w:rStyle w:val="eop"/>
                <w:rFonts w:eastAsiaTheme="majorEastAsia" w:cs="Calibri"/>
                <w:sz w:val="22"/>
              </w:rPr>
              <w:t xml:space="preserve"> (Piumi De Silva – Talent Acquisition Partner)</w:t>
            </w:r>
            <w:r>
              <w:rPr>
                <w:rStyle w:val="eop"/>
                <w:rFonts w:asciiTheme="minorHAnsi" w:hAnsiTheme="minorHAnsi" w:cstheme="minorHAnsi"/>
              </w:rPr>
              <w:t xml:space="preserve"> </w:t>
            </w:r>
            <w:r w:rsidRPr="006263EA">
              <w:rPr>
                <w:rStyle w:val="eop"/>
                <w:rFonts w:asciiTheme="minorHAnsi" w:eastAsiaTheme="majorEastAsia" w:hAnsiTheme="minorHAnsi" w:cstheme="minorHAnsi"/>
                <w:sz w:val="22"/>
              </w:rPr>
              <w:t>if</w:t>
            </w:r>
            <w:r w:rsidRPr="006263EA">
              <w:rPr>
                <w:rStyle w:val="eop"/>
                <w:rFonts w:eastAsiaTheme="majorEastAsia" w:cs="Calibri"/>
                <w:sz w:val="22"/>
              </w:rPr>
              <w:t xml:space="preserve"> we can help you to equitably participate in our recruitment process or the role itself.</w:t>
            </w:r>
          </w:p>
        </w:tc>
      </w:tr>
      <w:tr w:rsidR="00F87C6C" w:rsidRPr="0093721B" w14:paraId="3F28D0D1" w14:textId="77777777" w:rsidTr="002B7E42">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4E76679C" w14:textId="77777777" w:rsidR="00F87C6C" w:rsidRPr="0093721B" w:rsidRDefault="00F87C6C" w:rsidP="00F87C6C">
            <w:pPr>
              <w:pStyle w:val="TableText"/>
              <w:rPr>
                <w:sz w:val="22"/>
              </w:rPr>
            </w:pPr>
            <w:r w:rsidRPr="0093721B">
              <w:rPr>
                <w:sz w:val="22"/>
              </w:rPr>
              <w:t>How to apply</w:t>
            </w:r>
          </w:p>
        </w:tc>
        <w:tc>
          <w:tcPr>
            <w:tcW w:w="3551" w:type="pct"/>
            <w:vAlign w:val="center"/>
          </w:tcPr>
          <w:p w14:paraId="4F3312EE" w14:textId="77777777" w:rsidR="00967F2A" w:rsidRPr="0093721B" w:rsidRDefault="00967F2A" w:rsidP="00B633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Pr>
                <w:sz w:val="22"/>
              </w:rPr>
              <w:t xml:space="preserve">t  </w:t>
            </w:r>
            <w:hyperlink r:id="rId14" w:history="1">
              <w:r w:rsidRPr="0059296E">
                <w:rPr>
                  <w:rStyle w:val="Hyperlink"/>
                  <w:sz w:val="22"/>
                </w:rPr>
                <w:t>https://jobs.csiro.au/</w:t>
              </w:r>
            </w:hyperlink>
            <w:r>
              <w:rPr>
                <w:sz w:val="22"/>
              </w:rPr>
              <w:t xml:space="preserve"> </w:t>
            </w:r>
          </w:p>
          <w:p w14:paraId="756A01B6" w14:textId="77777777" w:rsidR="00967F2A" w:rsidRPr="0093721B" w:rsidRDefault="00967F2A" w:rsidP="00B633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AA6E195" w14:textId="73B4B137" w:rsidR="00F87C6C" w:rsidRPr="0093721B" w:rsidRDefault="00967F2A" w:rsidP="00B6335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5" w:history="1">
              <w:r w:rsidRPr="0093721B">
                <w:rPr>
                  <w:rStyle w:val="Hyperlink"/>
                  <w:sz w:val="22"/>
                </w:rPr>
                <w:t>careers.online@csiro.au</w:t>
              </w:r>
            </w:hyperlink>
          </w:p>
        </w:tc>
      </w:tr>
    </w:tbl>
    <w:p w14:paraId="7002AFCB" w14:textId="77777777" w:rsidR="00A50005" w:rsidRPr="00A50005" w:rsidRDefault="00A50005" w:rsidP="00A50005">
      <w:pPr>
        <w:spacing w:before="240" w:line="240" w:lineRule="auto"/>
        <w:ind w:left="720" w:hanging="720"/>
        <w:rPr>
          <w:rFonts w:cs="Calibri"/>
          <w:b/>
          <w:color w:val="auto"/>
          <w:sz w:val="26"/>
          <w:szCs w:val="26"/>
        </w:rPr>
      </w:pPr>
      <w:r w:rsidRPr="00A50005">
        <w:rPr>
          <w:rFonts w:cs="Calibri"/>
          <w:b/>
          <w:color w:val="auto"/>
          <w:sz w:val="26"/>
          <w:szCs w:val="26"/>
        </w:rPr>
        <w:lastRenderedPageBreak/>
        <w:t>Acknowledgement of Country</w:t>
      </w:r>
    </w:p>
    <w:p w14:paraId="321EF98E" w14:textId="627A81AA" w:rsidR="00A50005" w:rsidRDefault="00A50005" w:rsidP="006C16CA">
      <w:pPr>
        <w:widowControl w:val="0"/>
        <w:spacing w:before="240" w:after="0" w:line="240" w:lineRule="auto"/>
        <w:jc w:val="both"/>
        <w:outlineLvl w:val="2"/>
        <w:rPr>
          <w:rFonts w:cs="Calibri"/>
        </w:rPr>
      </w:pPr>
      <w:r w:rsidRPr="00A50005">
        <w:rPr>
          <w:rFonts w:cs="Calibri"/>
          <w:color w:val="auto"/>
        </w:rPr>
        <w:t>CSIRO acknowledges the Traditional Owners of the land, sea and waters, of the areas that we live and work on across Australia. We acknowledge their continuing connection to their culture and pay our respects to their Elders past and present</w:t>
      </w:r>
      <w:r w:rsidR="008B3ED6" w:rsidRPr="00A50005">
        <w:rPr>
          <w:rFonts w:cs="Calibri"/>
          <w:color w:val="auto"/>
        </w:rPr>
        <w:t xml:space="preserve">. </w:t>
      </w:r>
      <w:r w:rsidRPr="00A50005">
        <w:rPr>
          <w:rFonts w:cs="Calibri"/>
          <w:color w:val="auto"/>
        </w:rPr>
        <w:t xml:space="preserve">View our </w:t>
      </w:r>
      <w:hyperlink r:id="rId16" w:history="1">
        <w:r w:rsidRPr="00A50005">
          <w:rPr>
            <w:rFonts w:cs="Calibri"/>
            <w:color w:val="1155CC"/>
            <w:u w:val="single"/>
          </w:rPr>
          <w:t>vision towards reconciliation</w:t>
        </w:r>
      </w:hyperlink>
      <w:r w:rsidRPr="00A50005">
        <w:rPr>
          <w:rFonts w:cs="Calibri"/>
        </w:rPr>
        <w:t>.</w:t>
      </w:r>
    </w:p>
    <w:p w14:paraId="7721B860" w14:textId="77777777" w:rsidR="008D5901" w:rsidRPr="006D7B39" w:rsidRDefault="008D5901" w:rsidP="008D5901">
      <w:pPr>
        <w:spacing w:before="240" w:line="240" w:lineRule="auto"/>
        <w:ind w:left="720" w:hanging="720"/>
        <w:rPr>
          <w:rFonts w:cs="Calibri"/>
          <w:b/>
          <w:color w:val="auto"/>
          <w:sz w:val="26"/>
          <w:szCs w:val="26"/>
        </w:rPr>
      </w:pPr>
      <w:r w:rsidRPr="006D7B39">
        <w:rPr>
          <w:rFonts w:cs="Calibri"/>
          <w:b/>
          <w:color w:val="auto"/>
          <w:sz w:val="26"/>
          <w:szCs w:val="26"/>
        </w:rPr>
        <w:t>About CSIRO </w:t>
      </w:r>
    </w:p>
    <w:p w14:paraId="63AB3887" w14:textId="77777777" w:rsidR="008D5901" w:rsidRPr="00C04343" w:rsidRDefault="008D5901" w:rsidP="008D5901">
      <w:pPr>
        <w:jc w:val="both"/>
      </w:pPr>
      <w:r w:rsidRPr="00C04343">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3AA48469" w14:textId="77777777" w:rsidR="008D5901" w:rsidRPr="00C04343" w:rsidRDefault="008D5901" w:rsidP="008D5901">
      <w:pPr>
        <w:jc w:val="both"/>
        <w:rPr>
          <w:rFonts w:cs="Calibri"/>
        </w:rPr>
      </w:pPr>
      <w:r w:rsidRPr="00C04343">
        <w:t>As one of the world’s largest multidisciplinary mission-driven research organisations, we are focused on</w:t>
      </w:r>
      <w:r w:rsidRPr="00C04343">
        <w:rPr>
          <w:rFonts w:cs="Calibri"/>
        </w:rPr>
        <w:t xml:space="preserve">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7">
        <w:r w:rsidRPr="00C04343">
          <w:rPr>
            <w:rStyle w:val="Hyperlink"/>
            <w:rFonts w:cs="Calibri"/>
          </w:rPr>
          <w:t>Indigenous Australia</w:t>
        </w:r>
      </w:hyperlink>
      <w:r w:rsidRPr="00C04343">
        <w:rPr>
          <w:rFonts w:cs="Calibri"/>
        </w:rPr>
        <w:t xml:space="preserve">, Australian science and technology can solve seemingly impossible problems and create new value for all Australians. Visit </w:t>
      </w:r>
      <w:hyperlink r:id="rId18">
        <w:r w:rsidRPr="00C04343">
          <w:rPr>
            <w:rStyle w:val="Hyperlink"/>
            <w:rFonts w:cs="Calibri"/>
          </w:rPr>
          <w:t>CSIRO.au</w:t>
        </w:r>
      </w:hyperlink>
      <w:r w:rsidRPr="00C04343">
        <w:rPr>
          <w:rFonts w:cs="Calibri"/>
        </w:rPr>
        <w:t xml:space="preserve"> for </w:t>
      </w:r>
      <w:r w:rsidRPr="00C04343">
        <w:t>more information.</w:t>
      </w:r>
    </w:p>
    <w:p w14:paraId="54EA3BAD" w14:textId="77777777" w:rsidR="006246C0" w:rsidRPr="00674783" w:rsidRDefault="00B50C20" w:rsidP="00475FA0">
      <w:pPr>
        <w:pStyle w:val="Heading3"/>
        <w:spacing w:before="240" w:after="0"/>
      </w:pPr>
      <w:r>
        <w:t>Role Overview</w:t>
      </w:r>
    </w:p>
    <w:p w14:paraId="015965CE" w14:textId="5115DBF2" w:rsidR="00FD081B" w:rsidRPr="00E7480F" w:rsidRDefault="00FD081B" w:rsidP="0035445B">
      <w:pPr>
        <w:jc w:val="both"/>
        <w:rPr>
          <w:color w:val="auto"/>
        </w:rPr>
      </w:pPr>
      <w:bookmarkStart w:id="1" w:name="_Toc341085720"/>
      <w:r w:rsidRPr="00E7480F">
        <w:rPr>
          <w:color w:val="auto"/>
        </w:rPr>
        <w:t xml:space="preserve">The role of Research Scientist staff in CSIRO, in general, is to conduct innovative research leading to scientific achievements that are aligned with CSIRO’s strategies. They may be engaged in scientific activity ranging from fundamental research to the investigation of specific industry or community problems. They will have the opportunity to build and maintain networks, play a lead role in securing project funds, provide scientific leadership and pursue new ideas and approaches that create new concepts. </w:t>
      </w:r>
    </w:p>
    <w:p w14:paraId="36936611" w14:textId="4891E214" w:rsidR="008B6624" w:rsidRDefault="00614DF5" w:rsidP="0035445B">
      <w:pPr>
        <w:jc w:val="both"/>
        <w:rPr>
          <w:color w:val="auto"/>
        </w:rPr>
      </w:pPr>
      <w:r w:rsidRPr="25D39DC7">
        <w:rPr>
          <w:color w:val="auto"/>
        </w:rPr>
        <w:t xml:space="preserve">Digital Livestock Science has a strong track record at CSIRO, with </w:t>
      </w:r>
      <w:r w:rsidR="00AC7469" w:rsidRPr="25D39DC7">
        <w:rPr>
          <w:color w:val="auto"/>
        </w:rPr>
        <w:t>projects</w:t>
      </w:r>
      <w:r w:rsidR="00B03499" w:rsidRPr="25D39DC7">
        <w:rPr>
          <w:color w:val="auto"/>
        </w:rPr>
        <w:t xml:space="preserve"> focussing on the use of on-animal sensors to record feed intake</w:t>
      </w:r>
      <w:r w:rsidR="008B6624" w:rsidRPr="25D39DC7">
        <w:rPr>
          <w:color w:val="auto"/>
        </w:rPr>
        <w:t xml:space="preserve"> and</w:t>
      </w:r>
      <w:r w:rsidR="00B62EDF" w:rsidRPr="25D39DC7">
        <w:rPr>
          <w:color w:val="auto"/>
        </w:rPr>
        <w:t xml:space="preserve"> </w:t>
      </w:r>
      <w:r w:rsidR="00793A22" w:rsidRPr="25D39DC7">
        <w:rPr>
          <w:color w:val="auto"/>
        </w:rPr>
        <w:t>investigate reproductive</w:t>
      </w:r>
      <w:r w:rsidR="005F2772" w:rsidRPr="25D39DC7">
        <w:rPr>
          <w:color w:val="auto"/>
        </w:rPr>
        <w:t xml:space="preserve"> and social</w:t>
      </w:r>
      <w:r w:rsidR="00793A22" w:rsidRPr="25D39DC7">
        <w:rPr>
          <w:color w:val="auto"/>
        </w:rPr>
        <w:t xml:space="preserve"> behaviour</w:t>
      </w:r>
      <w:r w:rsidR="005F2772" w:rsidRPr="25D39DC7">
        <w:rPr>
          <w:color w:val="auto"/>
        </w:rPr>
        <w:t>s</w:t>
      </w:r>
      <w:r w:rsidR="00E05D7D" w:rsidRPr="25D39DC7">
        <w:rPr>
          <w:color w:val="auto"/>
        </w:rPr>
        <w:t xml:space="preserve"> and links to production outcomes</w:t>
      </w:r>
      <w:r w:rsidR="008B6624" w:rsidRPr="25D39DC7">
        <w:rPr>
          <w:color w:val="auto"/>
        </w:rPr>
        <w:t>.</w:t>
      </w:r>
      <w:r w:rsidR="00793A22" w:rsidRPr="25D39DC7">
        <w:rPr>
          <w:color w:val="auto"/>
        </w:rPr>
        <w:t xml:space="preserve"> </w:t>
      </w:r>
      <w:r w:rsidR="005F7B88" w:rsidRPr="25D39DC7">
        <w:rPr>
          <w:color w:val="auto"/>
        </w:rPr>
        <w:t xml:space="preserve">Recent initiatives at the research station </w:t>
      </w:r>
      <w:r w:rsidR="433BCD41" w:rsidRPr="25D39DC7">
        <w:rPr>
          <w:color w:val="auto"/>
        </w:rPr>
        <w:t xml:space="preserve">in </w:t>
      </w:r>
      <w:r w:rsidR="00AA60B5" w:rsidRPr="25D39DC7">
        <w:rPr>
          <w:color w:val="auto"/>
        </w:rPr>
        <w:t xml:space="preserve">Chiswick near Armidale aim to connect </w:t>
      </w:r>
      <w:r w:rsidR="00DA324B" w:rsidRPr="25D39DC7">
        <w:rPr>
          <w:color w:val="auto"/>
        </w:rPr>
        <w:t xml:space="preserve">digital </w:t>
      </w:r>
      <w:r w:rsidR="00AA60B5" w:rsidRPr="25D39DC7">
        <w:rPr>
          <w:color w:val="auto"/>
        </w:rPr>
        <w:t>data flows to livestock systems model</w:t>
      </w:r>
      <w:r w:rsidR="00033256" w:rsidRPr="25D39DC7">
        <w:rPr>
          <w:color w:val="auto"/>
        </w:rPr>
        <w:t xml:space="preserve">ling tools </w:t>
      </w:r>
      <w:r w:rsidR="006970E3" w:rsidRPr="25D39DC7">
        <w:rPr>
          <w:color w:val="auto"/>
        </w:rPr>
        <w:t xml:space="preserve">with the </w:t>
      </w:r>
      <w:r w:rsidR="00DA324B" w:rsidRPr="25D39DC7">
        <w:rPr>
          <w:color w:val="auto"/>
        </w:rPr>
        <w:t xml:space="preserve">ultimate </w:t>
      </w:r>
      <w:r w:rsidR="006970E3" w:rsidRPr="25D39DC7">
        <w:rPr>
          <w:color w:val="auto"/>
        </w:rPr>
        <w:t xml:space="preserve">aim to </w:t>
      </w:r>
      <w:r w:rsidR="00DA324B" w:rsidRPr="25D39DC7">
        <w:rPr>
          <w:color w:val="auto"/>
        </w:rPr>
        <w:t>provide access to evidence-based decision making for livestock farmers.</w:t>
      </w:r>
      <w:r w:rsidR="00E76C6A">
        <w:rPr>
          <w:color w:val="auto"/>
        </w:rPr>
        <w:t xml:space="preserve"> </w:t>
      </w:r>
    </w:p>
    <w:p w14:paraId="513A48AB" w14:textId="77777777" w:rsidR="00E00C04" w:rsidRPr="00E07704" w:rsidRDefault="00E00C04" w:rsidP="0035445B">
      <w:pPr>
        <w:pStyle w:val="ListParagraph"/>
        <w:numPr>
          <w:ilvl w:val="0"/>
          <w:numId w:val="1"/>
        </w:numPr>
        <w:jc w:val="both"/>
        <w:rPr>
          <w:color w:val="000000" w:themeColor="text2"/>
          <w:szCs w:val="24"/>
        </w:rPr>
      </w:pPr>
      <w:hyperlink r:id="rId19" w:history="1">
        <w:r w:rsidRPr="00E00C04">
          <w:rPr>
            <w:rStyle w:val="Hyperlink"/>
          </w:rPr>
          <w:t>eGrazor - measuring cattle pasture intake - CSIRO</w:t>
        </w:r>
      </w:hyperlink>
    </w:p>
    <w:p w14:paraId="78D1AB90" w14:textId="77777777" w:rsidR="00E07704" w:rsidRPr="00E07704" w:rsidRDefault="00E07704" w:rsidP="0035445B">
      <w:pPr>
        <w:pStyle w:val="ListParagraph"/>
        <w:numPr>
          <w:ilvl w:val="0"/>
          <w:numId w:val="1"/>
        </w:numPr>
        <w:jc w:val="both"/>
        <w:rPr>
          <w:color w:val="000000" w:themeColor="text2"/>
          <w:szCs w:val="24"/>
        </w:rPr>
      </w:pPr>
      <w:hyperlink r:id="rId20" w:history="1">
        <w:r w:rsidRPr="00E07704">
          <w:rPr>
            <w:rStyle w:val="Hyperlink"/>
          </w:rPr>
          <w:t>EweWatch - CSIRO</w:t>
        </w:r>
      </w:hyperlink>
    </w:p>
    <w:p w14:paraId="4C7C9CA4" w14:textId="67B111F6" w:rsidR="008B6624" w:rsidRDefault="00E07704" w:rsidP="0035445B">
      <w:pPr>
        <w:pStyle w:val="ListParagraph"/>
        <w:numPr>
          <w:ilvl w:val="0"/>
          <w:numId w:val="1"/>
        </w:numPr>
        <w:jc w:val="both"/>
        <w:rPr>
          <w:color w:val="000000" w:themeColor="text2"/>
          <w:szCs w:val="24"/>
        </w:rPr>
      </w:pPr>
      <w:hyperlink r:id="rId21" w:history="1">
        <w:r w:rsidRPr="00E07704">
          <w:rPr>
            <w:rStyle w:val="Hyperlink"/>
          </w:rPr>
          <w:t>Chiswick: science-based solutions for the cattle, sheep and poultry industries - CSIRO</w:t>
        </w:r>
      </w:hyperlink>
      <w:r w:rsidR="00160A9D" w:rsidRPr="25D39DC7">
        <w:rPr>
          <w:color w:val="auto"/>
        </w:rPr>
        <w:t xml:space="preserve"> </w:t>
      </w:r>
    </w:p>
    <w:p w14:paraId="3CED4ACE" w14:textId="0619BC36" w:rsidR="00747EEE" w:rsidRPr="00E7480F" w:rsidRDefault="00747EEE" w:rsidP="0035445B">
      <w:pPr>
        <w:jc w:val="both"/>
        <w:rPr>
          <w:color w:val="auto"/>
        </w:rPr>
      </w:pPr>
      <w:r w:rsidRPr="25D39DC7">
        <w:rPr>
          <w:color w:val="auto"/>
        </w:rPr>
        <w:t xml:space="preserve">The Digital </w:t>
      </w:r>
      <w:r w:rsidR="0059754D" w:rsidRPr="25D39DC7">
        <w:rPr>
          <w:color w:val="auto"/>
        </w:rPr>
        <w:t>L</w:t>
      </w:r>
      <w:r w:rsidRPr="25D39DC7">
        <w:rPr>
          <w:color w:val="auto"/>
        </w:rPr>
        <w:t xml:space="preserve">ivestock </w:t>
      </w:r>
      <w:r w:rsidR="0059754D" w:rsidRPr="25D39DC7">
        <w:rPr>
          <w:color w:val="auto"/>
        </w:rPr>
        <w:t>S</w:t>
      </w:r>
      <w:r w:rsidRPr="25D39DC7">
        <w:rPr>
          <w:color w:val="auto"/>
        </w:rPr>
        <w:t xml:space="preserve">cientist will play a key role in widening </w:t>
      </w:r>
      <w:r w:rsidR="00414A9B" w:rsidRPr="25D39DC7">
        <w:rPr>
          <w:color w:val="auto"/>
        </w:rPr>
        <w:t>CSIRO’s</w:t>
      </w:r>
      <w:r w:rsidRPr="25D39DC7">
        <w:rPr>
          <w:color w:val="auto"/>
        </w:rPr>
        <w:t xml:space="preserve"> portfolio of digital livestock approaches, securing productive and responsible livestock farming in a changing environment. The research focus of the Digital Livestock Scientist could include data analytics, artificial intelligence, sensor technologies, computer vision, multi-modal data processing, evaluating precision livestock management, or other foci relevant to the digital livestock space. A key feature of the research will be taking a trans-disciplinary approach to arrive at industry-relevant research outcomes.</w:t>
      </w:r>
    </w:p>
    <w:p w14:paraId="765B93C7" w14:textId="08B54DC0" w:rsidR="00747EEE" w:rsidRPr="00E7480F" w:rsidRDefault="00747EEE" w:rsidP="00E07704">
      <w:pPr>
        <w:jc w:val="both"/>
        <w:rPr>
          <w:color w:val="auto"/>
        </w:rPr>
      </w:pPr>
      <w:r w:rsidRPr="00E7480F">
        <w:rPr>
          <w:color w:val="auto"/>
        </w:rPr>
        <w:t>As part of the Digital Livestock team, this role will contribute to a key capability engaging with the whole of the Agriculture and Food Business Unit. The role will be suitable for animal scientists from a range of backgrounds with a strong interest and well-developed skills in coding or informatics/data sciences, or alternatively for data scientists with a well-established, and proven, strong understanding and interest in animal production systems.</w:t>
      </w:r>
    </w:p>
    <w:p w14:paraId="353B5A52" w14:textId="17956C4C" w:rsidR="00B50C20" w:rsidRPr="00E7480F" w:rsidRDefault="00B50C20" w:rsidP="00B50C20">
      <w:pPr>
        <w:pStyle w:val="Heading3"/>
      </w:pPr>
      <w:r w:rsidRPr="00E7480F">
        <w:lastRenderedPageBreak/>
        <w:t>Duties and Key Result Areas</w:t>
      </w:r>
    </w:p>
    <w:p w14:paraId="0E9BEDA2" w14:textId="77777777" w:rsidR="00747EEE" w:rsidRPr="00E7480F" w:rsidRDefault="00747EEE" w:rsidP="005D71CE">
      <w:pPr>
        <w:pStyle w:val="ListParagraph"/>
        <w:numPr>
          <w:ilvl w:val="0"/>
          <w:numId w:val="24"/>
        </w:numPr>
        <w:spacing w:before="0" w:after="60" w:line="240" w:lineRule="auto"/>
        <w:ind w:left="428" w:hanging="350"/>
        <w:contextualSpacing w:val="0"/>
        <w:rPr>
          <w:color w:val="auto"/>
        </w:rPr>
      </w:pPr>
      <w:r w:rsidRPr="00E7480F">
        <w:rPr>
          <w:color w:val="auto"/>
        </w:rPr>
        <w:t xml:space="preserve">Incorporate novel approaches to scientific investigations by adapting and/or developing original concepts and ideas for new, existing, and further research, with a focus on boundary spanning, trans-disciplinary approaches. </w:t>
      </w:r>
    </w:p>
    <w:p w14:paraId="0EF81AD3" w14:textId="7ED1F6E6" w:rsidR="00747EEE" w:rsidRPr="00E7480F" w:rsidRDefault="00747EEE" w:rsidP="005D71CE">
      <w:pPr>
        <w:pStyle w:val="ListParagraph"/>
        <w:numPr>
          <w:ilvl w:val="0"/>
          <w:numId w:val="24"/>
        </w:numPr>
        <w:spacing w:before="0" w:after="60" w:line="240" w:lineRule="auto"/>
        <w:ind w:left="428" w:hanging="350"/>
        <w:contextualSpacing w:val="0"/>
        <w:rPr>
          <w:color w:val="auto"/>
        </w:rPr>
      </w:pPr>
      <w:r w:rsidRPr="00E7480F">
        <w:rPr>
          <w:color w:val="auto"/>
        </w:rPr>
        <w:t>Work closely with colleagues and industry to develop impact-focused digital technologies.</w:t>
      </w:r>
    </w:p>
    <w:p w14:paraId="5F29C241" w14:textId="77777777" w:rsidR="00747EEE" w:rsidRPr="00E7480F" w:rsidRDefault="00747EEE" w:rsidP="005D71CE">
      <w:pPr>
        <w:pStyle w:val="ListParagraph"/>
        <w:numPr>
          <w:ilvl w:val="0"/>
          <w:numId w:val="24"/>
        </w:numPr>
        <w:spacing w:before="0" w:after="60" w:line="240" w:lineRule="auto"/>
        <w:ind w:left="428" w:hanging="350"/>
        <w:contextualSpacing w:val="0"/>
        <w:rPr>
          <w:color w:val="auto"/>
        </w:rPr>
      </w:pPr>
      <w:r w:rsidRPr="00E7480F">
        <w:rPr>
          <w:color w:val="auto"/>
        </w:rPr>
        <w:t>Develop data flows to augment the annotation, integration, and analysis of diverse data, in collaboration with Data61 data scientists.</w:t>
      </w:r>
    </w:p>
    <w:p w14:paraId="600E1AE4" w14:textId="2CE1F754" w:rsidR="00747EEE" w:rsidRPr="00E7480F" w:rsidRDefault="00747EEE" w:rsidP="005D71CE">
      <w:pPr>
        <w:pStyle w:val="ListParagraph"/>
        <w:numPr>
          <w:ilvl w:val="0"/>
          <w:numId w:val="24"/>
        </w:numPr>
        <w:spacing w:before="0" w:after="60" w:line="240" w:lineRule="auto"/>
        <w:ind w:left="428" w:hanging="350"/>
        <w:contextualSpacing w:val="0"/>
        <w:rPr>
          <w:color w:val="auto"/>
        </w:rPr>
      </w:pPr>
      <w:r w:rsidRPr="00E7480F">
        <w:rPr>
          <w:color w:val="auto"/>
        </w:rPr>
        <w:t>Apply advanced data science workflows for integration of multi-modal data streams</w:t>
      </w:r>
      <w:r w:rsidR="008B3ED6" w:rsidRPr="00E7480F">
        <w:rPr>
          <w:color w:val="auto"/>
        </w:rPr>
        <w:t xml:space="preserve">. </w:t>
      </w:r>
    </w:p>
    <w:p w14:paraId="182A9085" w14:textId="169C3F2D" w:rsidR="00747EEE" w:rsidRPr="00E7480F" w:rsidRDefault="00747EEE">
      <w:pPr>
        <w:pStyle w:val="ListParagraph"/>
        <w:numPr>
          <w:ilvl w:val="0"/>
          <w:numId w:val="24"/>
        </w:numPr>
        <w:spacing w:before="0" w:after="60" w:line="240" w:lineRule="auto"/>
        <w:ind w:left="428" w:hanging="350"/>
        <w:contextualSpacing w:val="0"/>
        <w:rPr>
          <w:color w:val="auto"/>
        </w:rPr>
      </w:pPr>
      <w:r w:rsidRPr="00E7480F">
        <w:rPr>
          <w:color w:val="auto"/>
        </w:rPr>
        <w:t>Utilise data science strategies to analyse and evaluate data</w:t>
      </w:r>
      <w:r w:rsidR="0036142F" w:rsidRPr="00E7480F">
        <w:rPr>
          <w:color w:val="auto"/>
        </w:rPr>
        <w:t>, and m</w:t>
      </w:r>
      <w:r w:rsidRPr="00E7480F">
        <w:rPr>
          <w:color w:val="auto"/>
        </w:rPr>
        <w:t>anage data curation, storage, and data sharing in accordance with best practise guidelines.</w:t>
      </w:r>
    </w:p>
    <w:p w14:paraId="33F7032D" w14:textId="77777777" w:rsidR="00747EEE" w:rsidRPr="00E7480F" w:rsidRDefault="00747EEE" w:rsidP="005D71CE">
      <w:pPr>
        <w:pStyle w:val="ListParagraph"/>
        <w:numPr>
          <w:ilvl w:val="0"/>
          <w:numId w:val="24"/>
        </w:numPr>
        <w:spacing w:before="0" w:after="60" w:line="240" w:lineRule="auto"/>
        <w:ind w:left="428" w:hanging="350"/>
        <w:contextualSpacing w:val="0"/>
        <w:rPr>
          <w:color w:val="auto"/>
        </w:rPr>
      </w:pPr>
      <w:r w:rsidRPr="00E7480F">
        <w:rPr>
          <w:color w:val="auto"/>
        </w:rPr>
        <w:t>Develop and apply standard operating procedures and safe working instructions.</w:t>
      </w:r>
    </w:p>
    <w:p w14:paraId="2641AC6B" w14:textId="77777777" w:rsidR="00747EEE" w:rsidRPr="00E7480F" w:rsidRDefault="00747EEE" w:rsidP="005D71CE">
      <w:pPr>
        <w:pStyle w:val="ListParagraph"/>
        <w:numPr>
          <w:ilvl w:val="0"/>
          <w:numId w:val="24"/>
        </w:numPr>
        <w:spacing w:before="0" w:after="60" w:line="240" w:lineRule="auto"/>
        <w:ind w:left="428" w:hanging="350"/>
        <w:contextualSpacing w:val="0"/>
        <w:rPr>
          <w:color w:val="auto"/>
        </w:rPr>
      </w:pPr>
      <w:r w:rsidRPr="00E7480F">
        <w:rPr>
          <w:color w:val="auto"/>
        </w:rPr>
        <w:t xml:space="preserve">Undertake regular reviews of relevant literature and patents. </w:t>
      </w:r>
    </w:p>
    <w:p w14:paraId="40803AE5" w14:textId="77777777" w:rsidR="00747EEE" w:rsidRPr="00E7480F" w:rsidRDefault="00747EEE" w:rsidP="005D71CE">
      <w:pPr>
        <w:pStyle w:val="ListParagraph"/>
        <w:numPr>
          <w:ilvl w:val="0"/>
          <w:numId w:val="24"/>
        </w:numPr>
        <w:spacing w:before="0" w:after="60" w:line="240" w:lineRule="auto"/>
        <w:ind w:left="428" w:hanging="350"/>
        <w:contextualSpacing w:val="0"/>
        <w:rPr>
          <w:color w:val="auto"/>
        </w:rPr>
      </w:pPr>
      <w:r w:rsidRPr="00E7480F">
        <w:rPr>
          <w:color w:val="auto"/>
        </w:rPr>
        <w:t>Communicate openly, effectively, and respectfully with all staff, clients and suppliers in the interests of good business practice, collaboration and enhancement of CSIRO’s reputation.</w:t>
      </w:r>
    </w:p>
    <w:p w14:paraId="012A72B9" w14:textId="77777777" w:rsidR="0070619B" w:rsidRPr="00E7480F" w:rsidRDefault="00747EEE" w:rsidP="005D71CE">
      <w:pPr>
        <w:pStyle w:val="ListParagraph"/>
        <w:numPr>
          <w:ilvl w:val="0"/>
          <w:numId w:val="24"/>
        </w:numPr>
        <w:spacing w:before="0" w:after="60" w:line="240" w:lineRule="auto"/>
        <w:ind w:left="428" w:hanging="350"/>
        <w:contextualSpacing w:val="0"/>
        <w:rPr>
          <w:color w:val="auto"/>
        </w:rPr>
      </w:pPr>
      <w:r w:rsidRPr="00E7480F">
        <w:rPr>
          <w:color w:val="auto"/>
        </w:rPr>
        <w:t xml:space="preserve">Produce high quality scientific and/or engineering papers suitable for publication in quality journals and for presentation at national and international conferences. </w:t>
      </w:r>
    </w:p>
    <w:p w14:paraId="12603B9C" w14:textId="65296C3E" w:rsidR="00747EEE" w:rsidRPr="00E7480F" w:rsidRDefault="00747EEE" w:rsidP="005D71CE">
      <w:pPr>
        <w:pStyle w:val="ListParagraph"/>
        <w:numPr>
          <w:ilvl w:val="0"/>
          <w:numId w:val="24"/>
        </w:numPr>
        <w:spacing w:before="0" w:after="60" w:line="240" w:lineRule="auto"/>
        <w:ind w:left="428" w:hanging="350"/>
        <w:contextualSpacing w:val="0"/>
        <w:rPr>
          <w:color w:val="auto"/>
        </w:rPr>
      </w:pPr>
      <w:r w:rsidRPr="00E7480F">
        <w:rPr>
          <w:color w:val="auto"/>
        </w:rPr>
        <w:t>Communicate research results to clients and the scientific community through oral and written reports and prepare documentation for patent applications (where relevant).</w:t>
      </w:r>
    </w:p>
    <w:p w14:paraId="084A1248" w14:textId="77777777" w:rsidR="00565276" w:rsidRPr="00E7480F" w:rsidRDefault="00565276" w:rsidP="00565276">
      <w:pPr>
        <w:pStyle w:val="ListParagraph"/>
        <w:numPr>
          <w:ilvl w:val="0"/>
          <w:numId w:val="24"/>
        </w:numPr>
        <w:spacing w:before="0" w:after="60" w:line="240" w:lineRule="auto"/>
        <w:ind w:left="428" w:hanging="350"/>
        <w:contextualSpacing w:val="0"/>
        <w:rPr>
          <w:color w:val="auto"/>
        </w:rPr>
      </w:pPr>
      <w:r w:rsidRPr="00E7480F">
        <w:rPr>
          <w:color w:val="auto"/>
        </w:rPr>
        <w:t>Under the guidance of senior leaders, work collaboratively and honestly with internal and external colleagues, clients and partners to help define and satisfy objectives for small to medium research projects.</w:t>
      </w:r>
    </w:p>
    <w:p w14:paraId="1CAC157F" w14:textId="77777777" w:rsidR="00565276" w:rsidRPr="00E7480F" w:rsidRDefault="00565276" w:rsidP="00565276">
      <w:pPr>
        <w:pStyle w:val="ListParagraph"/>
        <w:numPr>
          <w:ilvl w:val="0"/>
          <w:numId w:val="24"/>
        </w:numPr>
        <w:spacing w:before="0" w:after="60" w:line="240" w:lineRule="auto"/>
        <w:ind w:left="470" w:hanging="364"/>
        <w:contextualSpacing w:val="0"/>
        <w:rPr>
          <w:color w:val="auto"/>
        </w:rPr>
      </w:pPr>
      <w:r w:rsidRPr="00E7480F">
        <w:rPr>
          <w:color w:val="auto"/>
        </w:rPr>
        <w:t>Address problems promptly and in a constructive manner.</w:t>
      </w:r>
    </w:p>
    <w:p w14:paraId="10DB900A" w14:textId="77777777" w:rsidR="00747EEE" w:rsidRPr="00E7480F" w:rsidRDefault="00747EEE" w:rsidP="00747EEE">
      <w:pPr>
        <w:pStyle w:val="ListParagraph"/>
        <w:numPr>
          <w:ilvl w:val="0"/>
          <w:numId w:val="24"/>
        </w:numPr>
        <w:spacing w:before="0" w:after="60" w:line="240" w:lineRule="auto"/>
        <w:ind w:left="428" w:hanging="350"/>
        <w:contextualSpacing w:val="0"/>
        <w:rPr>
          <w:color w:val="auto"/>
        </w:rPr>
      </w:pPr>
      <w:r w:rsidRPr="00E7480F">
        <w:rPr>
          <w:color w:val="auto"/>
        </w:rPr>
        <w:t>Work effectively as part of a multi-disciplinary, regionally dispersed research team, to undertake independent scientific investigations and carry out associated tasks under the guidance of more senior Research Scientists/Engineers.</w:t>
      </w:r>
    </w:p>
    <w:p w14:paraId="1B6D3B18" w14:textId="77777777" w:rsidR="00747EEE" w:rsidRPr="00E7480F" w:rsidRDefault="00747EEE" w:rsidP="00747EEE">
      <w:pPr>
        <w:pStyle w:val="ListParagraph"/>
        <w:numPr>
          <w:ilvl w:val="0"/>
          <w:numId w:val="24"/>
        </w:numPr>
        <w:spacing w:before="0" w:after="60" w:line="240" w:lineRule="auto"/>
        <w:ind w:left="428" w:hanging="350"/>
        <w:contextualSpacing w:val="0"/>
        <w:rPr>
          <w:color w:val="auto"/>
        </w:rPr>
      </w:pPr>
      <w:r w:rsidRPr="00E7480F">
        <w:rPr>
          <w:color w:val="auto"/>
        </w:rPr>
        <w:t>Adhere to the spirit and practice of CSIRO’s Values, Health, Safety and Environment plans and policies, Diversity initiatives and Zero Harm goals.</w:t>
      </w:r>
    </w:p>
    <w:p w14:paraId="4880D186" w14:textId="77777777" w:rsidR="00747EEE" w:rsidRPr="00E7480F" w:rsidRDefault="00747EEE" w:rsidP="00747EEE">
      <w:pPr>
        <w:pStyle w:val="ListParagraph"/>
        <w:numPr>
          <w:ilvl w:val="0"/>
          <w:numId w:val="24"/>
        </w:numPr>
        <w:spacing w:before="0" w:after="60" w:line="240" w:lineRule="auto"/>
        <w:ind w:left="428" w:hanging="350"/>
        <w:contextualSpacing w:val="0"/>
        <w:rPr>
          <w:color w:val="auto"/>
        </w:rPr>
      </w:pPr>
      <w:r w:rsidRPr="00E7480F">
        <w:rPr>
          <w:color w:val="auto"/>
        </w:rPr>
        <w:t xml:space="preserve">Other duties as directed. </w:t>
      </w:r>
    </w:p>
    <w:p w14:paraId="5A4187D5" w14:textId="77777777" w:rsidR="007106EF" w:rsidRPr="00E7480F" w:rsidRDefault="007106EF" w:rsidP="007106EF">
      <w:pPr>
        <w:spacing w:before="0" w:after="60" w:line="240" w:lineRule="auto"/>
        <w:ind w:left="78"/>
        <w:rPr>
          <w:color w:val="auto"/>
          <w:sz w:val="12"/>
          <w:szCs w:val="12"/>
        </w:rPr>
      </w:pPr>
    </w:p>
    <w:p w14:paraId="40A425DB" w14:textId="4EFC2583" w:rsidR="00D35FEA" w:rsidRPr="00E7480F" w:rsidRDefault="00D35FEA" w:rsidP="00D35FEA">
      <w:pPr>
        <w:spacing w:before="0" w:after="60" w:line="240" w:lineRule="auto"/>
        <w:ind w:left="78"/>
        <w:rPr>
          <w:i/>
          <w:iCs/>
          <w:color w:val="auto"/>
          <w:u w:val="single"/>
        </w:rPr>
      </w:pPr>
      <w:r w:rsidRPr="00E7480F">
        <w:rPr>
          <w:i/>
          <w:iCs/>
          <w:color w:val="auto"/>
          <w:u w:val="single"/>
        </w:rPr>
        <w:t xml:space="preserve">In addition to the duties listed above, if the successful candidate is appointed at the higher CSOF6 level, </w:t>
      </w:r>
      <w:r w:rsidR="00B257F1" w:rsidRPr="00E7480F">
        <w:rPr>
          <w:i/>
          <w:iCs/>
          <w:color w:val="auto"/>
          <w:u w:val="single"/>
        </w:rPr>
        <w:t>their</w:t>
      </w:r>
      <w:r w:rsidR="00BC155E" w:rsidRPr="00E7480F">
        <w:rPr>
          <w:i/>
          <w:iCs/>
          <w:color w:val="auto"/>
          <w:u w:val="single"/>
        </w:rPr>
        <w:t xml:space="preserve"> additional</w:t>
      </w:r>
      <w:r w:rsidR="00B257F1" w:rsidRPr="00E7480F">
        <w:rPr>
          <w:i/>
          <w:iCs/>
          <w:color w:val="auto"/>
          <w:u w:val="single"/>
        </w:rPr>
        <w:t xml:space="preserve"> duties &amp; key result areas would also include</w:t>
      </w:r>
      <w:r w:rsidRPr="00E7480F">
        <w:rPr>
          <w:i/>
          <w:iCs/>
          <w:color w:val="auto"/>
          <w:u w:val="single"/>
        </w:rPr>
        <w:t>:</w:t>
      </w:r>
    </w:p>
    <w:p w14:paraId="51C411AD" w14:textId="1925BEA6" w:rsidR="009A4C96" w:rsidRPr="00E7480F" w:rsidRDefault="00CD124C" w:rsidP="009A4C96">
      <w:pPr>
        <w:pStyle w:val="ListParagraph"/>
        <w:numPr>
          <w:ilvl w:val="0"/>
          <w:numId w:val="24"/>
        </w:numPr>
        <w:spacing w:before="0" w:after="60" w:line="240" w:lineRule="auto"/>
        <w:ind w:left="428" w:hanging="350"/>
        <w:contextualSpacing w:val="0"/>
        <w:rPr>
          <w:color w:val="auto"/>
        </w:rPr>
      </w:pPr>
      <w:r w:rsidRPr="00E7480F">
        <w:rPr>
          <w:color w:val="auto"/>
        </w:rPr>
        <w:t>L</w:t>
      </w:r>
      <w:r w:rsidR="009A4C96" w:rsidRPr="00E7480F">
        <w:rPr>
          <w:color w:val="auto"/>
        </w:rPr>
        <w:t xml:space="preserve">ead research projects, including the negotiation </w:t>
      </w:r>
      <w:r w:rsidR="00AE5153" w:rsidRPr="00E7480F">
        <w:rPr>
          <w:color w:val="auto"/>
        </w:rPr>
        <w:t xml:space="preserve">and management </w:t>
      </w:r>
      <w:r w:rsidR="009A4C96" w:rsidRPr="00E7480F">
        <w:rPr>
          <w:color w:val="auto"/>
        </w:rPr>
        <w:t>of resource requirements.</w:t>
      </w:r>
    </w:p>
    <w:p w14:paraId="69E6F329" w14:textId="77777777" w:rsidR="009A4C96" w:rsidRPr="00E7480F" w:rsidRDefault="009A4C96" w:rsidP="009A4C96">
      <w:pPr>
        <w:pStyle w:val="ListParagraph"/>
        <w:numPr>
          <w:ilvl w:val="0"/>
          <w:numId w:val="24"/>
        </w:numPr>
        <w:spacing w:before="0" w:after="60" w:line="240" w:lineRule="auto"/>
        <w:ind w:left="428" w:hanging="350"/>
        <w:contextualSpacing w:val="0"/>
        <w:rPr>
          <w:color w:val="auto"/>
        </w:rPr>
      </w:pPr>
      <w:r w:rsidRPr="00E7480F">
        <w:rPr>
          <w:color w:val="auto"/>
        </w:rPr>
        <w:t>Initiate and take responsibility for research projects or work packages within larger projects within and/or across Research Units.</w:t>
      </w:r>
    </w:p>
    <w:p w14:paraId="6F3DEDE4" w14:textId="6D30E6C9" w:rsidR="00957331" w:rsidRPr="00E7480F" w:rsidRDefault="009A4C96" w:rsidP="009A4C96">
      <w:pPr>
        <w:pStyle w:val="ListParagraph"/>
        <w:numPr>
          <w:ilvl w:val="0"/>
          <w:numId w:val="24"/>
        </w:numPr>
        <w:spacing w:before="0" w:after="60" w:line="240" w:lineRule="auto"/>
        <w:ind w:left="428" w:hanging="350"/>
        <w:contextualSpacing w:val="0"/>
        <w:rPr>
          <w:color w:val="auto"/>
        </w:rPr>
      </w:pPr>
      <w:r w:rsidRPr="00E7480F">
        <w:rPr>
          <w:color w:val="auto"/>
        </w:rPr>
        <w:t>Provide leadership, supervision and on-the-job training to technical staff and students to ensure experiments are established in accordance with the research design and are completed within the agreed timeframes and budget.</w:t>
      </w:r>
    </w:p>
    <w:p w14:paraId="371A783B" w14:textId="77777777" w:rsidR="00AA3266" w:rsidRPr="00E7480F" w:rsidRDefault="00AA3266" w:rsidP="00AA3266">
      <w:pPr>
        <w:pStyle w:val="Heading2"/>
        <w:rPr>
          <w:b/>
          <w:iCs w:val="0"/>
          <w:color w:val="auto"/>
          <w:sz w:val="26"/>
          <w:szCs w:val="26"/>
        </w:rPr>
      </w:pPr>
      <w:r w:rsidRPr="00E7480F">
        <w:rPr>
          <w:b/>
          <w:iCs w:val="0"/>
          <w:color w:val="auto"/>
          <w:sz w:val="26"/>
          <w:szCs w:val="26"/>
        </w:rPr>
        <w:lastRenderedPageBreak/>
        <w:t>Selection Criteria</w:t>
      </w:r>
    </w:p>
    <w:p w14:paraId="0D833DD0" w14:textId="77777777" w:rsidR="00AA3266" w:rsidRPr="00E7480F" w:rsidRDefault="00AA3266" w:rsidP="00AA3266">
      <w:pPr>
        <w:pStyle w:val="Heading4"/>
        <w:rPr>
          <w:color w:val="auto"/>
        </w:rPr>
      </w:pPr>
      <w:r w:rsidRPr="00E7480F">
        <w:rPr>
          <w:color w:val="auto"/>
        </w:rPr>
        <w:t>Essential</w:t>
      </w:r>
    </w:p>
    <w:p w14:paraId="064F41F2" w14:textId="570EF46E" w:rsidR="000949EF" w:rsidRPr="00E7480F" w:rsidRDefault="000949EF" w:rsidP="000949EF">
      <w:pPr>
        <w:rPr>
          <w:i/>
          <w:iCs/>
          <w:color w:val="auto"/>
          <w:szCs w:val="24"/>
          <w:u w:val="single"/>
        </w:rPr>
      </w:pPr>
      <w:r w:rsidRPr="00E7480F">
        <w:rPr>
          <w:i/>
          <w:iCs/>
          <w:color w:val="auto"/>
          <w:szCs w:val="24"/>
          <w:u w:val="single"/>
        </w:rPr>
        <w:t>Applications would be assessed according to the Selection Criteria listed belo</w:t>
      </w:r>
      <w:r w:rsidR="009C2A32" w:rsidRPr="00E7480F">
        <w:rPr>
          <w:i/>
          <w:iCs/>
          <w:color w:val="auto"/>
          <w:szCs w:val="24"/>
          <w:u w:val="single"/>
        </w:rPr>
        <w:t>w</w:t>
      </w:r>
      <w:r w:rsidR="00FC1818" w:rsidRPr="00E7480F">
        <w:rPr>
          <w:i/>
          <w:iCs/>
          <w:color w:val="auto"/>
          <w:szCs w:val="24"/>
          <w:u w:val="single"/>
        </w:rPr>
        <w:t xml:space="preserve"> and the level they’re met</w:t>
      </w:r>
      <w:r w:rsidRPr="00E7480F">
        <w:rPr>
          <w:i/>
          <w:iCs/>
          <w:color w:val="auto"/>
          <w:szCs w:val="24"/>
          <w:u w:val="single"/>
        </w:rPr>
        <w:t xml:space="preserve">, and the successful candidate will be </w:t>
      </w:r>
      <w:r w:rsidR="00FD2124" w:rsidRPr="00E7480F">
        <w:rPr>
          <w:i/>
          <w:iCs/>
          <w:color w:val="auto"/>
          <w:szCs w:val="24"/>
          <w:u w:val="single"/>
        </w:rPr>
        <w:t>considered/</w:t>
      </w:r>
      <w:r w:rsidRPr="00E7480F">
        <w:rPr>
          <w:i/>
          <w:iCs/>
          <w:color w:val="auto"/>
          <w:szCs w:val="24"/>
          <w:u w:val="single"/>
        </w:rPr>
        <w:t>appointed at the capability level commensurate with their skills and experience, as assessed by the Selection Panel.</w:t>
      </w:r>
    </w:p>
    <w:p w14:paraId="60828C86" w14:textId="77AC50EF" w:rsidR="00957331" w:rsidRPr="00E7480F" w:rsidRDefault="00AA3266" w:rsidP="00AA3266">
      <w:pPr>
        <w:rPr>
          <w:i/>
          <w:iCs/>
          <w:color w:val="auto"/>
          <w:szCs w:val="24"/>
        </w:rPr>
      </w:pPr>
      <w:r w:rsidRPr="00E7480F">
        <w:rPr>
          <w:i/>
          <w:iCs/>
          <w:color w:val="auto"/>
          <w:szCs w:val="24"/>
        </w:rPr>
        <w:t xml:space="preserve">Under CSIRO policy only those who </w:t>
      </w:r>
      <w:r w:rsidRPr="00956213">
        <w:rPr>
          <w:i/>
          <w:iCs/>
          <w:color w:val="auto"/>
          <w:szCs w:val="24"/>
        </w:rPr>
        <w:t>meet all essential criteria</w:t>
      </w:r>
      <w:r w:rsidRPr="00E7480F">
        <w:rPr>
          <w:i/>
          <w:iCs/>
          <w:color w:val="auto"/>
          <w:szCs w:val="24"/>
        </w:rPr>
        <w:t xml:space="preserve"> can be appointed.</w:t>
      </w:r>
    </w:p>
    <w:p w14:paraId="6AC3C173" w14:textId="77777777" w:rsidR="00747EEE" w:rsidRPr="00E7480F" w:rsidRDefault="00747EEE" w:rsidP="00747EEE">
      <w:pPr>
        <w:pStyle w:val="ListParagraph"/>
        <w:numPr>
          <w:ilvl w:val="0"/>
          <w:numId w:val="39"/>
        </w:numPr>
        <w:rPr>
          <w:rStyle w:val="Emphasis"/>
          <w:rFonts w:cs="Arial"/>
          <w:i w:val="0"/>
          <w:color w:val="auto"/>
        </w:rPr>
      </w:pPr>
      <w:r w:rsidRPr="00E7480F">
        <w:rPr>
          <w:rStyle w:val="Emphasis"/>
          <w:rFonts w:cs="Arial"/>
          <w:i w:val="0"/>
          <w:color w:val="auto"/>
        </w:rPr>
        <w:t>A PhD (or an equivalent combination of qualifications and research experience) in a relevant animal science or data science field.</w:t>
      </w:r>
    </w:p>
    <w:p w14:paraId="72E14618" w14:textId="77777777" w:rsidR="00747EEE" w:rsidRPr="00E7480F" w:rsidRDefault="00747EEE" w:rsidP="00747EEE">
      <w:pPr>
        <w:pStyle w:val="ListParagraph"/>
        <w:numPr>
          <w:ilvl w:val="0"/>
          <w:numId w:val="39"/>
        </w:numPr>
        <w:rPr>
          <w:rStyle w:val="Emphasis"/>
          <w:rFonts w:cs="Arial"/>
          <w:i w:val="0"/>
          <w:color w:val="auto"/>
        </w:rPr>
      </w:pPr>
      <w:r w:rsidRPr="00E7480F">
        <w:rPr>
          <w:rStyle w:val="Emphasis"/>
          <w:rFonts w:cs="Arial"/>
          <w:i w:val="0"/>
          <w:color w:val="auto"/>
        </w:rPr>
        <w:t xml:space="preserve">Demonstrated understanding of animal production and/or livestock farming systems. </w:t>
      </w:r>
    </w:p>
    <w:p w14:paraId="474B0772" w14:textId="77777777" w:rsidR="00747EEE" w:rsidRPr="00E7480F" w:rsidRDefault="00747EEE" w:rsidP="01B90596">
      <w:pPr>
        <w:pStyle w:val="ListParagraph"/>
        <w:numPr>
          <w:ilvl w:val="0"/>
          <w:numId w:val="39"/>
        </w:numPr>
        <w:rPr>
          <w:rStyle w:val="Emphasis"/>
          <w:rFonts w:cs="Arial"/>
          <w:i w:val="0"/>
          <w:color w:val="auto"/>
        </w:rPr>
      </w:pPr>
      <w:r w:rsidRPr="01B90596">
        <w:rPr>
          <w:rStyle w:val="Emphasis"/>
          <w:rFonts w:cs="Arial"/>
          <w:i w:val="0"/>
          <w:color w:val="auto"/>
        </w:rPr>
        <w:t>Broad understanding of agri-food systems and an interest in deepening knowledge of current global and national issues.</w:t>
      </w:r>
    </w:p>
    <w:p w14:paraId="514E4D19" w14:textId="72CF892A" w:rsidR="72E437BA" w:rsidRDefault="72E437BA" w:rsidP="01B90596">
      <w:pPr>
        <w:pStyle w:val="ListParagraph"/>
        <w:numPr>
          <w:ilvl w:val="0"/>
          <w:numId w:val="39"/>
        </w:numPr>
        <w:rPr>
          <w:rStyle w:val="Emphasis"/>
          <w:rFonts w:cs="Arial"/>
          <w:i w:val="0"/>
          <w:color w:val="000000" w:themeColor="text2"/>
          <w:szCs w:val="24"/>
        </w:rPr>
      </w:pPr>
      <w:r w:rsidRPr="01B90596">
        <w:rPr>
          <w:rStyle w:val="Emphasis"/>
          <w:rFonts w:cs="Arial"/>
          <w:i w:val="0"/>
          <w:color w:val="auto"/>
        </w:rPr>
        <w:t>Demonstrated ability to initiate and undertake original, creative, and innovative research by generating and pursuing novel ideas and solutions to scientific research problems.</w:t>
      </w:r>
    </w:p>
    <w:p w14:paraId="24697CA7" w14:textId="77777777" w:rsidR="00747EEE" w:rsidRPr="00E7480F" w:rsidRDefault="00747EEE" w:rsidP="00747EEE">
      <w:pPr>
        <w:pStyle w:val="ListParagraph"/>
        <w:numPr>
          <w:ilvl w:val="0"/>
          <w:numId w:val="39"/>
        </w:numPr>
        <w:rPr>
          <w:rStyle w:val="Emphasis"/>
          <w:rFonts w:cs="Arial"/>
          <w:i w:val="0"/>
          <w:color w:val="auto"/>
        </w:rPr>
      </w:pPr>
      <w:r w:rsidRPr="00E7480F">
        <w:rPr>
          <w:rStyle w:val="Emphasis"/>
          <w:rFonts w:cs="Arial"/>
          <w:i w:val="0"/>
          <w:color w:val="auto"/>
        </w:rPr>
        <w:t>Demonstrated experience in the development of digital workflows, including data annotation.</w:t>
      </w:r>
    </w:p>
    <w:p w14:paraId="7DDFDD25" w14:textId="79B60891" w:rsidR="00747EEE" w:rsidRPr="00E7480F" w:rsidRDefault="00747EEE" w:rsidP="00747EEE">
      <w:pPr>
        <w:pStyle w:val="ListParagraph"/>
        <w:numPr>
          <w:ilvl w:val="0"/>
          <w:numId w:val="39"/>
        </w:numPr>
        <w:rPr>
          <w:rStyle w:val="Emphasis"/>
          <w:rFonts w:cs="Arial"/>
          <w:i w:val="0"/>
          <w:color w:val="auto"/>
        </w:rPr>
      </w:pPr>
      <w:r w:rsidRPr="00E7480F">
        <w:rPr>
          <w:rStyle w:val="Emphasis"/>
          <w:rFonts w:cs="Arial"/>
          <w:i w:val="0"/>
          <w:color w:val="auto"/>
        </w:rPr>
        <w:t>Demonstrated experience in data science and statistical analysis, coding and/or related analytical methods, and expert usage of statistical software packages, such as R</w:t>
      </w:r>
      <w:r w:rsidR="00F63A63">
        <w:rPr>
          <w:rStyle w:val="Emphasis"/>
          <w:rFonts w:cs="Arial"/>
          <w:i w:val="0"/>
          <w:color w:val="auto"/>
        </w:rPr>
        <w:t xml:space="preserve">, </w:t>
      </w:r>
      <w:r w:rsidR="00370DD1">
        <w:rPr>
          <w:rStyle w:val="Emphasis"/>
          <w:rFonts w:cs="Arial"/>
          <w:i w:val="0"/>
          <w:color w:val="auto"/>
        </w:rPr>
        <w:t xml:space="preserve">Matlab, </w:t>
      </w:r>
      <w:r w:rsidR="00F63A63">
        <w:rPr>
          <w:rStyle w:val="Emphasis"/>
          <w:rFonts w:cs="Arial"/>
          <w:i w:val="0"/>
          <w:color w:val="auto"/>
        </w:rPr>
        <w:t>Python, C</w:t>
      </w:r>
      <w:r w:rsidRPr="00E7480F">
        <w:rPr>
          <w:rStyle w:val="Emphasis"/>
          <w:rFonts w:cs="Arial"/>
          <w:i w:val="0"/>
          <w:color w:val="auto"/>
        </w:rPr>
        <w:t>.</w:t>
      </w:r>
    </w:p>
    <w:p w14:paraId="23014D88" w14:textId="0430393C" w:rsidR="004B49BC" w:rsidRPr="00E7480F" w:rsidRDefault="004B49BC" w:rsidP="004B49BC">
      <w:pPr>
        <w:pStyle w:val="ListParagraph"/>
        <w:numPr>
          <w:ilvl w:val="0"/>
          <w:numId w:val="39"/>
        </w:numPr>
        <w:rPr>
          <w:rStyle w:val="Emphasis"/>
          <w:rFonts w:cs="Arial"/>
          <w:i w:val="0"/>
          <w:color w:val="auto"/>
        </w:rPr>
      </w:pPr>
      <w:r w:rsidRPr="00E7480F">
        <w:rPr>
          <w:rStyle w:val="Emphasis"/>
          <w:rFonts w:cs="Arial"/>
          <w:i w:val="0"/>
          <w:color w:val="auto"/>
        </w:rPr>
        <w:t>Demonstrated ability to communicate scientific content clearly and effectively to a range of audiences.</w:t>
      </w:r>
    </w:p>
    <w:p w14:paraId="3A969D36" w14:textId="77777777" w:rsidR="004B49BC" w:rsidRPr="00E7480F" w:rsidRDefault="004B49BC" w:rsidP="00FC1818">
      <w:pPr>
        <w:pStyle w:val="ListParagraph"/>
        <w:numPr>
          <w:ilvl w:val="0"/>
          <w:numId w:val="39"/>
        </w:numPr>
        <w:rPr>
          <w:rStyle w:val="Emphasis"/>
          <w:rFonts w:cs="Arial"/>
          <w:i w:val="0"/>
          <w:color w:val="auto"/>
        </w:rPr>
      </w:pPr>
      <w:r w:rsidRPr="00E7480F">
        <w:rPr>
          <w:rStyle w:val="Emphasis"/>
          <w:rFonts w:cs="Arial"/>
          <w:i w:val="0"/>
          <w:color w:val="auto"/>
        </w:rPr>
        <w:t>A demonstrated publication history of authorship on scientific papers in peer reviewed journals and/or reports, grant applications or inventorship on patent applications.</w:t>
      </w:r>
    </w:p>
    <w:p w14:paraId="7583DDD5" w14:textId="02090EDA" w:rsidR="00AA3266" w:rsidRPr="00E7480F" w:rsidRDefault="00AA3266" w:rsidP="00E957F0">
      <w:pPr>
        <w:pStyle w:val="Heading4"/>
        <w:rPr>
          <w:color w:val="auto"/>
        </w:rPr>
      </w:pPr>
      <w:r w:rsidRPr="00E7480F">
        <w:rPr>
          <w:color w:val="auto"/>
        </w:rPr>
        <w:t>Desirable</w:t>
      </w:r>
    </w:p>
    <w:p w14:paraId="5DC5FB50" w14:textId="0B1D3927" w:rsidR="00747EEE" w:rsidRPr="00E7480F" w:rsidRDefault="002C195B" w:rsidP="00747EEE">
      <w:pPr>
        <w:pStyle w:val="ListParagraph"/>
        <w:numPr>
          <w:ilvl w:val="0"/>
          <w:numId w:val="41"/>
        </w:numPr>
        <w:rPr>
          <w:rStyle w:val="Emphasis"/>
          <w:rFonts w:cs="Arial"/>
          <w:i w:val="0"/>
          <w:iCs/>
          <w:color w:val="auto"/>
        </w:rPr>
      </w:pPr>
      <w:r w:rsidRPr="00E7480F">
        <w:rPr>
          <w:rStyle w:val="Emphasis"/>
          <w:rFonts w:cs="Arial"/>
          <w:i w:val="0"/>
          <w:iCs/>
          <w:color w:val="auto"/>
        </w:rPr>
        <w:t>Demonstrated e</w:t>
      </w:r>
      <w:r w:rsidR="00747EEE" w:rsidRPr="00E7480F">
        <w:rPr>
          <w:rStyle w:val="Emphasis"/>
          <w:rFonts w:cs="Arial"/>
          <w:i w:val="0"/>
          <w:iCs/>
          <w:color w:val="auto"/>
        </w:rPr>
        <w:t>xpertise in ML/AI.</w:t>
      </w:r>
    </w:p>
    <w:p w14:paraId="0F471D0F" w14:textId="1467AC1A" w:rsidR="00747EEE" w:rsidRPr="00E7480F" w:rsidRDefault="00747EEE" w:rsidP="00747EEE">
      <w:pPr>
        <w:pStyle w:val="ListParagraph"/>
        <w:numPr>
          <w:ilvl w:val="0"/>
          <w:numId w:val="41"/>
        </w:numPr>
        <w:rPr>
          <w:rStyle w:val="Emphasis"/>
          <w:rFonts w:cs="Arial"/>
          <w:i w:val="0"/>
          <w:iCs/>
          <w:color w:val="auto"/>
        </w:rPr>
      </w:pPr>
      <w:r w:rsidRPr="00E7480F">
        <w:rPr>
          <w:rStyle w:val="Emphasis"/>
          <w:rFonts w:cs="Arial"/>
          <w:i w:val="0"/>
          <w:iCs/>
          <w:color w:val="auto"/>
        </w:rPr>
        <w:t xml:space="preserve">Advanced expertise in suitable programming languages, </w:t>
      </w:r>
      <w:r w:rsidR="002C195B" w:rsidRPr="00E7480F">
        <w:rPr>
          <w:rStyle w:val="Emphasis"/>
          <w:rFonts w:cs="Arial"/>
          <w:i w:val="0"/>
          <w:iCs/>
          <w:color w:val="auto"/>
        </w:rPr>
        <w:t>e.g.</w:t>
      </w:r>
      <w:r w:rsidRPr="00E7480F">
        <w:rPr>
          <w:rStyle w:val="Emphasis"/>
          <w:rFonts w:cs="Arial"/>
          <w:i w:val="0"/>
          <w:iCs/>
          <w:color w:val="auto"/>
        </w:rPr>
        <w:t xml:space="preserve"> </w:t>
      </w:r>
      <w:r w:rsidR="007020B9" w:rsidRPr="00E7480F">
        <w:rPr>
          <w:rStyle w:val="Emphasis"/>
          <w:rFonts w:cs="Arial"/>
          <w:i w:val="0"/>
          <w:iCs/>
          <w:color w:val="auto"/>
        </w:rPr>
        <w:t>Python</w:t>
      </w:r>
      <w:r w:rsidRPr="00E7480F">
        <w:rPr>
          <w:rStyle w:val="Emphasis"/>
          <w:rFonts w:cs="Arial"/>
          <w:i w:val="0"/>
          <w:iCs/>
          <w:color w:val="auto"/>
        </w:rPr>
        <w:t xml:space="preserve">, C++, R, </w:t>
      </w:r>
      <w:r w:rsidR="008B3ED6" w:rsidRPr="00E7480F">
        <w:rPr>
          <w:rStyle w:val="Emphasis"/>
          <w:rFonts w:cs="Arial"/>
          <w:i w:val="0"/>
          <w:iCs/>
          <w:color w:val="auto"/>
        </w:rPr>
        <w:t>MATLAB</w:t>
      </w:r>
      <w:r w:rsidRPr="00E7480F">
        <w:rPr>
          <w:rStyle w:val="Emphasis"/>
          <w:rFonts w:cs="Arial"/>
          <w:i w:val="0"/>
          <w:iCs/>
          <w:color w:val="auto"/>
        </w:rPr>
        <w:t xml:space="preserve"> or others.</w:t>
      </w:r>
    </w:p>
    <w:p w14:paraId="363278A1" w14:textId="77777777" w:rsidR="00747EEE" w:rsidRPr="00E7480F" w:rsidRDefault="00747EEE" w:rsidP="00747EEE">
      <w:pPr>
        <w:pStyle w:val="ListParagraph"/>
        <w:numPr>
          <w:ilvl w:val="0"/>
          <w:numId w:val="41"/>
        </w:numPr>
        <w:rPr>
          <w:rStyle w:val="Emphasis"/>
          <w:rFonts w:cs="Arial"/>
          <w:i w:val="0"/>
          <w:iCs/>
          <w:color w:val="auto"/>
        </w:rPr>
      </w:pPr>
      <w:r w:rsidRPr="00E7480F">
        <w:rPr>
          <w:rStyle w:val="Emphasis"/>
          <w:rFonts w:cs="Arial"/>
          <w:i w:val="0"/>
          <w:iCs/>
          <w:color w:val="auto"/>
        </w:rPr>
        <w:t>Demonstrated expertise in video data analysis, including computer vision.</w:t>
      </w:r>
    </w:p>
    <w:p w14:paraId="494A8A76" w14:textId="4E678CC9" w:rsidR="00747EEE" w:rsidRPr="00E7480F" w:rsidRDefault="00747EEE" w:rsidP="00747EEE">
      <w:pPr>
        <w:pStyle w:val="ListParagraph"/>
        <w:numPr>
          <w:ilvl w:val="0"/>
          <w:numId w:val="41"/>
        </w:numPr>
        <w:rPr>
          <w:rStyle w:val="Emphasis"/>
          <w:rFonts w:cs="Arial"/>
          <w:i w:val="0"/>
          <w:iCs/>
          <w:color w:val="auto"/>
        </w:rPr>
      </w:pPr>
      <w:r w:rsidRPr="00E7480F">
        <w:rPr>
          <w:rStyle w:val="Emphasis"/>
          <w:rFonts w:cs="Arial"/>
          <w:i w:val="0"/>
          <w:iCs/>
          <w:color w:val="auto"/>
        </w:rPr>
        <w:t xml:space="preserve">Expertise in </w:t>
      </w:r>
      <w:r w:rsidR="00AC415A">
        <w:rPr>
          <w:rStyle w:val="Emphasis"/>
          <w:rFonts w:cs="Arial"/>
          <w:i w:val="0"/>
          <w:iCs/>
          <w:color w:val="auto"/>
        </w:rPr>
        <w:t xml:space="preserve">IOT </w:t>
      </w:r>
      <w:r w:rsidR="0010269E">
        <w:rPr>
          <w:rStyle w:val="Emphasis"/>
          <w:rFonts w:cs="Arial"/>
          <w:i w:val="0"/>
          <w:iCs/>
          <w:color w:val="auto"/>
        </w:rPr>
        <w:t xml:space="preserve">and or </w:t>
      </w:r>
      <w:r w:rsidRPr="00E7480F">
        <w:rPr>
          <w:rStyle w:val="Emphasis"/>
          <w:rFonts w:cs="Arial"/>
          <w:i w:val="0"/>
          <w:iCs/>
          <w:color w:val="auto"/>
        </w:rPr>
        <w:t>remote sensing technologies.</w:t>
      </w:r>
    </w:p>
    <w:p w14:paraId="4BAE9FC4" w14:textId="4B079167" w:rsidR="00747EEE" w:rsidRPr="00E7480F" w:rsidRDefault="00747EEE" w:rsidP="00747EEE">
      <w:pPr>
        <w:pStyle w:val="ListParagraph"/>
        <w:numPr>
          <w:ilvl w:val="0"/>
          <w:numId w:val="41"/>
        </w:numPr>
        <w:rPr>
          <w:rStyle w:val="Emphasis"/>
          <w:rFonts w:cs="Arial"/>
          <w:i w:val="0"/>
          <w:iCs/>
          <w:color w:val="auto"/>
        </w:rPr>
      </w:pPr>
      <w:r w:rsidRPr="00E7480F">
        <w:rPr>
          <w:rStyle w:val="Emphasis"/>
          <w:rFonts w:cs="Arial"/>
          <w:i w:val="0"/>
          <w:iCs/>
          <w:color w:val="auto"/>
        </w:rPr>
        <w:t>Design of multi-modal data analytic workflows.</w:t>
      </w:r>
    </w:p>
    <w:p w14:paraId="05340650" w14:textId="77777777" w:rsidR="00747EEE" w:rsidRPr="00E7480F" w:rsidRDefault="00747EEE" w:rsidP="00747EEE">
      <w:pPr>
        <w:pStyle w:val="ListParagraph"/>
        <w:numPr>
          <w:ilvl w:val="0"/>
          <w:numId w:val="41"/>
        </w:numPr>
        <w:rPr>
          <w:rStyle w:val="Emphasis"/>
          <w:rFonts w:cs="Arial"/>
          <w:i w:val="0"/>
          <w:iCs/>
          <w:color w:val="auto"/>
        </w:rPr>
      </w:pPr>
      <w:r w:rsidRPr="00E7480F">
        <w:rPr>
          <w:rStyle w:val="Emphasis"/>
          <w:rFonts w:cs="Arial"/>
          <w:i w:val="0"/>
          <w:iCs/>
          <w:color w:val="auto"/>
        </w:rPr>
        <w:t>Demonstrated ability to secure support for new research projects.</w:t>
      </w:r>
    </w:p>
    <w:p w14:paraId="37E2D1F3" w14:textId="77777777" w:rsidR="00747EEE" w:rsidRPr="00E7480F" w:rsidRDefault="00747EEE" w:rsidP="00747EEE">
      <w:pPr>
        <w:pStyle w:val="ListParagraph"/>
        <w:numPr>
          <w:ilvl w:val="0"/>
          <w:numId w:val="41"/>
        </w:numPr>
        <w:rPr>
          <w:rStyle w:val="Emphasis"/>
          <w:rFonts w:cs="Arial"/>
          <w:i w:val="0"/>
          <w:iCs/>
          <w:color w:val="auto"/>
        </w:rPr>
      </w:pPr>
      <w:r w:rsidRPr="00E7480F">
        <w:rPr>
          <w:rStyle w:val="Emphasis"/>
          <w:rFonts w:cs="Arial"/>
          <w:i w:val="0"/>
          <w:iCs/>
          <w:color w:val="auto"/>
        </w:rPr>
        <w:t>Understanding of livestock production in an Australian farming systems context.</w:t>
      </w:r>
    </w:p>
    <w:p w14:paraId="139D3B89" w14:textId="77777777" w:rsidR="00747EEE" w:rsidRPr="00E7480F" w:rsidRDefault="00747EEE" w:rsidP="00747EEE">
      <w:pPr>
        <w:pStyle w:val="ListParagraph"/>
        <w:numPr>
          <w:ilvl w:val="0"/>
          <w:numId w:val="41"/>
        </w:numPr>
        <w:rPr>
          <w:rStyle w:val="Emphasis"/>
          <w:rFonts w:cs="Arial"/>
          <w:i w:val="0"/>
          <w:iCs/>
          <w:color w:val="auto"/>
        </w:rPr>
      </w:pPr>
      <w:r w:rsidRPr="00E7480F">
        <w:rPr>
          <w:rStyle w:val="Emphasis"/>
          <w:rFonts w:cs="Arial"/>
          <w:i w:val="0"/>
          <w:iCs/>
          <w:color w:val="auto"/>
        </w:rPr>
        <w:t>Strong networks within the Australian livestock research community.</w:t>
      </w:r>
    </w:p>
    <w:p w14:paraId="6FFA6798" w14:textId="365DB7E6" w:rsidR="008D5901" w:rsidRDefault="00790020" w:rsidP="008D5901">
      <w:pPr>
        <w:pStyle w:val="ListParagraph"/>
        <w:numPr>
          <w:ilvl w:val="0"/>
          <w:numId w:val="41"/>
        </w:numPr>
        <w:rPr>
          <w:rStyle w:val="Emphasis"/>
          <w:rFonts w:cs="Arial"/>
          <w:i w:val="0"/>
          <w:color w:val="auto"/>
        </w:rPr>
      </w:pPr>
      <w:r w:rsidRPr="00E7480F">
        <w:rPr>
          <w:rStyle w:val="Emphasis"/>
          <w:rFonts w:cs="Arial"/>
          <w:i w:val="0"/>
          <w:color w:val="auto"/>
        </w:rPr>
        <w:t>Demonstrated a</w:t>
      </w:r>
      <w:r w:rsidR="00AE5153" w:rsidRPr="00E7480F">
        <w:rPr>
          <w:rStyle w:val="Emphasis"/>
          <w:rFonts w:cs="Arial"/>
          <w:i w:val="0"/>
          <w:color w:val="auto"/>
        </w:rPr>
        <w:t xml:space="preserve">bility to work effectively as part of a multi-disciplinary, regionally dispersed research team, and carry out independent individual research, to achieve organisational goals. </w:t>
      </w:r>
    </w:p>
    <w:p w14:paraId="0B5C4131" w14:textId="77777777" w:rsidR="00522E7C" w:rsidRPr="00B54447" w:rsidRDefault="00522E7C" w:rsidP="00522E7C">
      <w:pPr>
        <w:pStyle w:val="Heading2"/>
        <w:rPr>
          <w:b/>
          <w:iCs w:val="0"/>
          <w:color w:val="auto"/>
          <w:sz w:val="26"/>
          <w:szCs w:val="26"/>
        </w:rPr>
      </w:pPr>
      <w:r w:rsidRPr="00B54447">
        <w:rPr>
          <w:b/>
          <w:iCs w:val="0"/>
          <w:color w:val="auto"/>
          <w:sz w:val="26"/>
          <w:szCs w:val="26"/>
        </w:rPr>
        <w:t>Not sure if you meet all the criteria?</w:t>
      </w:r>
    </w:p>
    <w:p w14:paraId="2721883E" w14:textId="2B55C568" w:rsidR="008D5901" w:rsidRPr="00956213" w:rsidRDefault="00522E7C" w:rsidP="00956213">
      <w:pPr>
        <w:rPr>
          <w:rStyle w:val="Emphasis"/>
          <w:i w:val="0"/>
        </w:rPr>
      </w:pPr>
      <w:r w:rsidRPr="00B54447">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i/>
          <w:color w:val="000000"/>
          <w:sz w:val="20"/>
          <w:szCs w:val="20"/>
        </w:rPr>
        <w:alias w:val="Competencies"/>
        <w:tag w:val="Competencies"/>
        <w:id w:val="-887107694"/>
        <w:lock w:val="sdtContentLocked"/>
        <w:placeholder>
          <w:docPart w:val="D245919C590043E0AB2827DC54A19E18"/>
        </w:placeholder>
        <w15:appearance w15:val="hidden"/>
      </w:sdtPr>
      <w:sdtEndPr>
        <w:rPr>
          <w:b w:val="0"/>
          <w:bCs w:val="0"/>
          <w:i w:val="0"/>
          <w:iCs w:val="0"/>
          <w:color w:val="000000" w:themeColor="text2"/>
          <w:sz w:val="22"/>
          <w:szCs w:val="22"/>
        </w:rPr>
      </w:sdtEndPr>
      <w:sdtContent>
        <w:p w14:paraId="6820C26C" w14:textId="161616A6" w:rsidR="00B50C20" w:rsidRPr="00B50C20" w:rsidRDefault="00B50C20">
          <w:pPr>
            <w:pStyle w:val="Heading2"/>
            <w:rPr>
              <w:b/>
              <w:iCs w:val="0"/>
              <w:color w:val="auto"/>
              <w:sz w:val="26"/>
              <w:szCs w:val="26"/>
            </w:rPr>
          </w:pPr>
          <w:r w:rsidRPr="00B50C20">
            <w:rPr>
              <w:b/>
              <w:iCs w:val="0"/>
              <w:color w:val="auto"/>
              <w:sz w:val="26"/>
              <w:szCs w:val="26"/>
            </w:rPr>
            <w:t>Required Competencies</w:t>
          </w:r>
        </w:p>
        <w:p w14:paraId="659C2FBB" w14:textId="4C1B886D" w:rsidR="000F2737" w:rsidRPr="00F11BC7" w:rsidRDefault="000F2737" w:rsidP="00F11BC7">
          <w:pPr>
            <w:pStyle w:val="Heading4"/>
            <w:rPr>
              <w:color w:val="auto"/>
              <w:u w:val="single"/>
            </w:rPr>
          </w:pPr>
          <w:r w:rsidRPr="00F11BC7">
            <w:rPr>
              <w:color w:val="auto"/>
              <w:u w:val="single"/>
            </w:rPr>
            <w:t>CSOF 5</w:t>
          </w:r>
        </w:p>
        <w:p w14:paraId="49ABC9E2" w14:textId="77777777" w:rsidR="00E957F0" w:rsidRPr="00B50C20" w:rsidRDefault="00E957F0" w:rsidP="00E957F0">
          <w:pPr>
            <w:pStyle w:val="ListParagraph"/>
            <w:numPr>
              <w:ilvl w:val="0"/>
              <w:numId w:val="43"/>
            </w:numPr>
            <w:tabs>
              <w:tab w:val="clear" w:pos="720"/>
            </w:tabs>
            <w:spacing w:before="0" w:after="60" w:line="240" w:lineRule="auto"/>
            <w:ind w:left="357" w:hanging="357"/>
            <w:contextualSpacing w:val="0"/>
            <w:rPr>
              <w:szCs w:val="24"/>
            </w:rPr>
          </w:pPr>
          <w:r w:rsidRPr="00B50C20">
            <w:rPr>
              <w:b/>
              <w:szCs w:val="24"/>
            </w:rPr>
            <w:t xml:space="preserve">Teamwork and Collaboration: </w:t>
          </w:r>
          <w:r w:rsidRPr="00F77622">
            <w:rPr>
              <w:szCs w:val="24"/>
            </w:rPr>
            <w:t>Cooperates with others to achieve organisational objectives and may share team resources in order to do this. Collaborates with other teams as well as industry colleagues.</w:t>
          </w:r>
        </w:p>
        <w:p w14:paraId="5E6CC734" w14:textId="77777777" w:rsidR="00E957F0" w:rsidRPr="00B50C20" w:rsidRDefault="00E957F0" w:rsidP="00E957F0">
          <w:pPr>
            <w:pStyle w:val="ListParagraph"/>
            <w:numPr>
              <w:ilvl w:val="0"/>
              <w:numId w:val="43"/>
            </w:numPr>
            <w:tabs>
              <w:tab w:val="clear" w:pos="720"/>
            </w:tabs>
            <w:spacing w:before="0" w:after="60" w:line="240" w:lineRule="auto"/>
            <w:ind w:left="357" w:hanging="357"/>
            <w:contextualSpacing w:val="0"/>
            <w:rPr>
              <w:szCs w:val="24"/>
            </w:rPr>
          </w:pPr>
          <w:r w:rsidRPr="00B50C20">
            <w:rPr>
              <w:b/>
              <w:szCs w:val="24"/>
            </w:rPr>
            <w:t>Influence and Communication:</w:t>
          </w:r>
          <w:r w:rsidRPr="00B50C20">
            <w:rPr>
              <w:szCs w:val="24"/>
            </w:rPr>
            <w:t xml:space="preserve">  </w:t>
          </w:r>
          <w:r w:rsidRPr="00F77622">
            <w:rPr>
              <w:szCs w:val="24"/>
            </w:rPr>
            <w:t>Uses knowledge of other party's priorities and adapts presentations or discussions to appeal to the interests and level of the audience. Anticipates and prepares for others</w:t>
          </w:r>
          <w:r>
            <w:rPr>
              <w:szCs w:val="24"/>
            </w:rPr>
            <w:t>’</w:t>
          </w:r>
          <w:r w:rsidRPr="00F77622">
            <w:rPr>
              <w:szCs w:val="24"/>
            </w:rPr>
            <w:t xml:space="preserve"> reactions.</w:t>
          </w:r>
        </w:p>
        <w:p w14:paraId="0E230982" w14:textId="77777777" w:rsidR="00E957F0" w:rsidRDefault="00E957F0" w:rsidP="00E957F0">
          <w:pPr>
            <w:pStyle w:val="ListParagraph"/>
            <w:numPr>
              <w:ilvl w:val="0"/>
              <w:numId w:val="43"/>
            </w:numPr>
            <w:tabs>
              <w:tab w:val="clear" w:pos="720"/>
            </w:tabs>
            <w:spacing w:before="0" w:after="60" w:line="240" w:lineRule="auto"/>
            <w:ind w:left="357" w:hanging="357"/>
            <w:contextualSpacing w:val="0"/>
            <w:rPr>
              <w:szCs w:val="24"/>
            </w:rPr>
          </w:pPr>
          <w:r w:rsidRPr="00E6156F">
            <w:rPr>
              <w:b/>
              <w:szCs w:val="24"/>
            </w:rPr>
            <w:t>Resource Management/Leadership:</w:t>
          </w:r>
          <w:r w:rsidRPr="00E6156F">
            <w:rPr>
              <w:szCs w:val="24"/>
            </w:rPr>
            <w:t xml:space="preserve">  Allocates activities, directs tasks and manages resources to meet objectives. Provides coaching and on the job training, recognises and supports staff achievements and fosters open communication in the team.</w:t>
          </w:r>
        </w:p>
        <w:p w14:paraId="71307E1D" w14:textId="77777777" w:rsidR="00E957F0" w:rsidRPr="00E6156F" w:rsidRDefault="00E957F0" w:rsidP="00E957F0">
          <w:pPr>
            <w:pStyle w:val="ListParagraph"/>
            <w:numPr>
              <w:ilvl w:val="0"/>
              <w:numId w:val="43"/>
            </w:numPr>
            <w:tabs>
              <w:tab w:val="clear" w:pos="720"/>
            </w:tabs>
            <w:spacing w:before="0" w:after="60" w:line="240" w:lineRule="auto"/>
            <w:ind w:left="357" w:hanging="357"/>
            <w:contextualSpacing w:val="0"/>
            <w:rPr>
              <w:szCs w:val="24"/>
            </w:rPr>
          </w:pPr>
          <w:r w:rsidRPr="00E6156F">
            <w:rPr>
              <w:b/>
              <w:szCs w:val="24"/>
            </w:rPr>
            <w:t>Judgement and Problem Solving:</w:t>
          </w:r>
          <w:r w:rsidRPr="00E6156F">
            <w:rPr>
              <w:szCs w:val="24"/>
            </w:rPr>
            <w:t xml:space="preserve">  Investigates underlying issues of complex and ill-defined problems and develops appropriate response</w:t>
          </w:r>
          <w:r>
            <w:rPr>
              <w:szCs w:val="24"/>
            </w:rPr>
            <w:t>s</w:t>
          </w:r>
          <w:r w:rsidRPr="00E6156F">
            <w:rPr>
              <w:szCs w:val="24"/>
            </w:rPr>
            <w:t xml:space="preserve"> by adapting/creating and testing alternative solutions.</w:t>
          </w:r>
        </w:p>
        <w:p w14:paraId="6C632015" w14:textId="77777777" w:rsidR="00E957F0" w:rsidRPr="00F77622" w:rsidRDefault="00E957F0" w:rsidP="00E957F0">
          <w:pPr>
            <w:pStyle w:val="ListParagraph"/>
            <w:numPr>
              <w:ilvl w:val="0"/>
              <w:numId w:val="43"/>
            </w:numPr>
            <w:tabs>
              <w:tab w:val="clear" w:pos="720"/>
            </w:tabs>
            <w:spacing w:line="240" w:lineRule="auto"/>
            <w:ind w:left="357" w:hanging="357"/>
            <w:contextualSpacing w:val="0"/>
            <w:rPr>
              <w:b/>
              <w:bCs/>
              <w:i/>
              <w:iCs/>
              <w:sz w:val="22"/>
            </w:rPr>
          </w:pPr>
          <w:r w:rsidRPr="00F77622">
            <w:rPr>
              <w:b/>
              <w:szCs w:val="24"/>
            </w:rPr>
            <w:t xml:space="preserve">Independence: </w:t>
          </w:r>
          <w:r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31D2C815" w14:textId="77777777" w:rsidR="00E957F0" w:rsidRPr="00707D10" w:rsidRDefault="00E957F0" w:rsidP="00E957F0">
          <w:pPr>
            <w:pStyle w:val="ListParagraph"/>
            <w:numPr>
              <w:ilvl w:val="0"/>
              <w:numId w:val="43"/>
            </w:numPr>
            <w:tabs>
              <w:tab w:val="clear" w:pos="720"/>
            </w:tabs>
            <w:spacing w:line="240" w:lineRule="auto"/>
            <w:ind w:left="357" w:hanging="357"/>
            <w:contextualSpacing w:val="0"/>
            <w:rPr>
              <w:b/>
              <w:bCs/>
              <w:i/>
              <w:iCs/>
              <w:sz w:val="22"/>
            </w:rPr>
          </w:pPr>
          <w:r w:rsidRPr="00F77622">
            <w:rPr>
              <w:b/>
              <w:szCs w:val="24"/>
            </w:rPr>
            <w:t>Adaptability:</w:t>
          </w:r>
          <w:r w:rsidRPr="00F77622">
            <w:rPr>
              <w:b/>
              <w:bCs/>
              <w:i/>
              <w:iCs/>
              <w:szCs w:val="24"/>
            </w:rPr>
            <w:t xml:space="preserve"> </w:t>
          </w:r>
          <w:r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w:t>
          </w:r>
        </w:p>
        <w:p w14:paraId="429188A1" w14:textId="51708B48" w:rsidR="000F2737" w:rsidRPr="00F11BC7" w:rsidRDefault="000F2737" w:rsidP="00F11BC7">
          <w:pPr>
            <w:pStyle w:val="Heading4"/>
            <w:rPr>
              <w:color w:val="auto"/>
              <w:u w:val="single"/>
            </w:rPr>
          </w:pPr>
          <w:r w:rsidRPr="00F11BC7">
            <w:rPr>
              <w:color w:val="auto"/>
              <w:u w:val="single"/>
            </w:rPr>
            <w:t>CSOF 6</w:t>
          </w:r>
        </w:p>
        <w:p w14:paraId="4BCF88C4" w14:textId="3F79E6A1" w:rsidR="00B50C20" w:rsidRPr="00B50C20" w:rsidRDefault="00B50C20" w:rsidP="00A90034">
          <w:pPr>
            <w:pStyle w:val="ListParagraph"/>
            <w:numPr>
              <w:ilvl w:val="0"/>
              <w:numId w:val="28"/>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73BEB7BE" w14:textId="77777777" w:rsidR="00B50C20" w:rsidRPr="00FE5B79" w:rsidRDefault="00B50C20" w:rsidP="00FE5B79">
          <w:pPr>
            <w:pStyle w:val="ListParagraph"/>
            <w:numPr>
              <w:ilvl w:val="0"/>
              <w:numId w:val="28"/>
            </w:numPr>
            <w:rPr>
              <w:szCs w:val="24"/>
            </w:rPr>
          </w:pPr>
          <w:r w:rsidRPr="00FE5B79">
            <w:rPr>
              <w:b/>
              <w:szCs w:val="24"/>
            </w:rPr>
            <w:t>Influence and Communication:</w:t>
          </w:r>
          <w:r w:rsidRPr="00FE5B79">
            <w:rPr>
              <w:szCs w:val="24"/>
            </w:rPr>
            <w:t xml:space="preserve">  </w:t>
          </w:r>
          <w:r w:rsidR="00FE5B79" w:rsidRPr="00FE5B79">
            <w:rPr>
              <w:szCs w:val="24"/>
            </w:rPr>
            <w:t xml:space="preserve">Identifies critical stakeholders and influences them via an influential third party, for example through an established network, to gain support for sometimes contentious proposals/ideas. </w:t>
          </w:r>
        </w:p>
        <w:p w14:paraId="769BED7B" w14:textId="209674A6" w:rsidR="00E6156F" w:rsidRDefault="00B50C20">
          <w:pPr>
            <w:pStyle w:val="ListParagraph"/>
            <w:numPr>
              <w:ilvl w:val="0"/>
              <w:numId w:val="28"/>
            </w:numPr>
            <w:spacing w:before="0" w:after="60" w:line="240" w:lineRule="auto"/>
            <w:contextualSpacing w:val="0"/>
            <w:rPr>
              <w:szCs w:val="24"/>
            </w:rPr>
          </w:pPr>
          <w:r w:rsidRPr="00E6156F">
            <w:rPr>
              <w:b/>
              <w:szCs w:val="24"/>
            </w:rPr>
            <w:t>Resource Management/Leadership:</w:t>
          </w:r>
          <w:r w:rsidRPr="00E6156F">
            <w:rPr>
              <w:szCs w:val="24"/>
            </w:rPr>
            <w:t xml:space="preserve">  </w:t>
          </w:r>
          <w:r w:rsidR="00FE5B79" w:rsidRPr="00FE5B79">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56F27275" w14:textId="77777777" w:rsidR="00B50C20" w:rsidRPr="00E6156F" w:rsidRDefault="00B50C20">
          <w:pPr>
            <w:pStyle w:val="ListParagraph"/>
            <w:numPr>
              <w:ilvl w:val="0"/>
              <w:numId w:val="28"/>
            </w:numPr>
            <w:spacing w:before="0" w:after="60" w:line="240" w:lineRule="auto"/>
            <w:contextualSpacing w:val="0"/>
            <w:rPr>
              <w:szCs w:val="24"/>
            </w:rPr>
          </w:pPr>
          <w:r w:rsidRPr="00E6156F">
            <w:rPr>
              <w:b/>
              <w:szCs w:val="24"/>
            </w:rPr>
            <w:t>Judgement and Problem Solving:</w:t>
          </w:r>
          <w:r w:rsidRPr="00E6156F">
            <w:rPr>
              <w:szCs w:val="24"/>
            </w:rPr>
            <w:t xml:space="preserve">  </w:t>
          </w:r>
          <w:r w:rsidR="00FE5B79" w:rsidRPr="00FE5B79">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2E1DC633" w14:textId="77777777" w:rsidR="00F77622" w:rsidRPr="00FE5B79" w:rsidRDefault="00B50C20" w:rsidP="00FE5B79">
          <w:pPr>
            <w:pStyle w:val="ListParagraph"/>
            <w:numPr>
              <w:ilvl w:val="0"/>
              <w:numId w:val="28"/>
            </w:numPr>
            <w:rPr>
              <w:szCs w:val="24"/>
            </w:rPr>
          </w:pPr>
          <w:r w:rsidRPr="00FE5B79">
            <w:rPr>
              <w:b/>
              <w:szCs w:val="24"/>
            </w:rPr>
            <w:t xml:space="preserve">Independence: </w:t>
          </w:r>
          <w:r w:rsidR="00FE5B79" w:rsidRPr="00FE5B79">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749683F" w14:textId="77777777" w:rsidR="00B50C20" w:rsidRPr="00F77622" w:rsidRDefault="00B50C20">
          <w:pPr>
            <w:pStyle w:val="ListParagraph"/>
            <w:numPr>
              <w:ilvl w:val="0"/>
              <w:numId w:val="28"/>
            </w:numPr>
            <w:spacing w:line="240" w:lineRule="auto"/>
            <w:contextualSpacing w:val="0"/>
            <w:rPr>
              <w:b/>
              <w:bCs/>
              <w:i/>
              <w:iCs/>
              <w:sz w:val="22"/>
            </w:rPr>
          </w:pPr>
          <w:r w:rsidRPr="00F77622">
            <w:rPr>
              <w:b/>
              <w:szCs w:val="24"/>
            </w:rPr>
            <w:t>Adaptability:</w:t>
          </w:r>
          <w:r w:rsidRPr="00F77622">
            <w:rPr>
              <w:b/>
              <w:bCs/>
              <w:i/>
              <w:iCs/>
              <w:szCs w:val="24"/>
            </w:rPr>
            <w:t xml:space="preserve"> </w:t>
          </w:r>
          <w:r w:rsidR="00FE5B79" w:rsidRPr="00FE5B79">
            <w:rPr>
              <w:bCs/>
              <w:iCs/>
              <w:szCs w:val="24"/>
            </w:rPr>
            <w:t>Demonstrates flexibility in thinking and adapts to, and manages, the increasing rate of organisational change by adjusting strategies, goal and priorities.</w:t>
          </w:r>
        </w:p>
      </w:sdtContent>
    </w:sdt>
    <w:p w14:paraId="68C78D6C" w14:textId="77777777" w:rsidR="00B63351" w:rsidRPr="00887E46" w:rsidRDefault="00B63351" w:rsidP="00B63351">
      <w:pPr>
        <w:pStyle w:val="Heading2"/>
        <w:rPr>
          <w:b/>
          <w:iCs w:val="0"/>
          <w:color w:val="auto"/>
          <w:sz w:val="26"/>
          <w:szCs w:val="26"/>
        </w:rPr>
      </w:pPr>
      <w:r w:rsidRPr="00887E46">
        <w:rPr>
          <w:b/>
          <w:iCs w:val="0"/>
          <w:color w:val="auto"/>
          <w:sz w:val="26"/>
          <w:szCs w:val="26"/>
        </w:rPr>
        <w:lastRenderedPageBreak/>
        <w:t xml:space="preserve">Setting you up for success </w:t>
      </w:r>
    </w:p>
    <w:p w14:paraId="4A896849" w14:textId="77777777" w:rsidR="00B63351" w:rsidRPr="00887E46" w:rsidRDefault="00B63351" w:rsidP="00B63351">
      <w:pPr>
        <w:jc w:val="both"/>
      </w:pPr>
      <w:r w:rsidRPr="00887E46">
        <w:t xml:space="preserve">We understand that not everyone works in the same way and sometimes people may require reasonable support and adjustments to perform at their best. Whether related to the recruitment process and or the role itself, this may include options such as providing different methods of communication, flexible hours or physical adjustments to work methods. If you feel comfortable, we encourage you to share any support and </w:t>
      </w:r>
      <w:r w:rsidRPr="00DF0FE2">
        <w:t xml:space="preserve">adjustments you may need to carry out the inherent requirements of the role. Please let us know via email </w:t>
      </w:r>
      <w:hyperlink r:id="rId22" w:history="1">
        <w:r w:rsidRPr="00DF0FE2">
          <w:rPr>
            <w:rStyle w:val="Hyperlink"/>
          </w:rPr>
          <w:t>Piumi.Desilva@csiro.au</w:t>
        </w:r>
      </w:hyperlink>
      <w:r>
        <w:t xml:space="preserve"> (Piumi De Silva – Talent Acquisition Partner) </w:t>
      </w:r>
      <w:r w:rsidRPr="00DF0FE2">
        <w:t>if we can help you to equitably participate in our recruitment process or the role itself.</w:t>
      </w:r>
    </w:p>
    <w:p w14:paraId="1472A29F" w14:textId="77777777" w:rsidR="00B63351" w:rsidRPr="00887E46" w:rsidRDefault="00B63351" w:rsidP="00B63351">
      <w:pPr>
        <w:pStyle w:val="Heading2"/>
        <w:rPr>
          <w:b/>
          <w:iCs w:val="0"/>
          <w:color w:val="auto"/>
          <w:sz w:val="26"/>
          <w:szCs w:val="26"/>
        </w:rPr>
      </w:pPr>
      <w:r w:rsidRPr="00887E46">
        <w:rPr>
          <w:b/>
          <w:iCs w:val="0"/>
          <w:color w:val="auto"/>
          <w:sz w:val="26"/>
          <w:szCs w:val="26"/>
        </w:rPr>
        <w:t>Life at CSIRO and flexible working arrangements</w:t>
      </w:r>
    </w:p>
    <w:p w14:paraId="0CD56909" w14:textId="77777777" w:rsidR="00B63351" w:rsidRPr="00887E46" w:rsidRDefault="00B63351" w:rsidP="00B63351">
      <w:pPr>
        <w:pStyle w:val="BodyText"/>
        <w:jc w:val="both"/>
      </w:pPr>
      <w:r w:rsidRPr="00887E46">
        <w:t xml:space="preserve">We </w:t>
      </w:r>
      <w:hyperlink r:id="rId23">
        <w:r w:rsidRPr="00887E46">
          <w:rPr>
            <w:rStyle w:val="Hyperlink"/>
          </w:rPr>
          <w:t>work flexibly at CSIRO</w:t>
        </w:r>
      </w:hyperlink>
      <w:r w:rsidRPr="00887E46">
        <w:t xml:space="preserve">, offering a range of options for how, when and where you work.  We can discuss flexible work arrangements with you during the recruitment process. CSIRO also offers a range of leave entitlements, </w:t>
      </w:r>
      <w:hyperlink r:id="rId24">
        <w:r w:rsidRPr="00887E46">
          <w:rPr>
            <w:rStyle w:val="Hyperlink"/>
          </w:rPr>
          <w:t>benefits</w:t>
        </w:r>
      </w:hyperlink>
      <w:r w:rsidRPr="00887E46">
        <w:t xml:space="preserve"> and </w:t>
      </w:r>
      <w:hyperlink r:id="rId25">
        <w:r w:rsidRPr="00887E46">
          <w:rPr>
            <w:rStyle w:val="Hyperlink"/>
          </w:rPr>
          <w:t>career development</w:t>
        </w:r>
      </w:hyperlink>
      <w:r w:rsidRPr="00887E46">
        <w:t xml:space="preserve"> opportunities. To learn more, visit </w:t>
      </w:r>
      <w:hyperlink r:id="rId26">
        <w:r w:rsidRPr="00887E46">
          <w:rPr>
            <w:rStyle w:val="Hyperlink"/>
          </w:rPr>
          <w:t>Careers at CSIRO</w:t>
        </w:r>
      </w:hyperlink>
      <w:r w:rsidRPr="00887E46">
        <w:t>.</w:t>
      </w:r>
    </w:p>
    <w:p w14:paraId="722B2561" w14:textId="77777777" w:rsidR="00B63351" w:rsidRPr="00887E46" w:rsidRDefault="00B63351" w:rsidP="00B63351">
      <w:pPr>
        <w:pStyle w:val="BodyText"/>
        <w:jc w:val="both"/>
      </w:pPr>
      <w:r w:rsidRPr="00887E46">
        <w:t xml:space="preserve">We celebrate the uniqueness of our workforce and are committed to creating </w:t>
      </w:r>
      <w:hyperlink r:id="rId27">
        <w:r w:rsidRPr="00887E46">
          <w:rPr>
            <w:rStyle w:val="Hyperlink"/>
          </w:rPr>
          <w:t>diverse and inclusive teams</w:t>
        </w:r>
      </w:hyperlink>
      <w:r w:rsidRPr="00887E46">
        <w:t xml:space="preserve"> where everyone feels they belong. CSIRO is an equal employment opportunity organisation dedicated to recruiting people based on merit, and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7C45F365" w14:textId="77777777" w:rsidR="00B63351" w:rsidRPr="00887E46" w:rsidRDefault="00B63351" w:rsidP="00B63351">
      <w:pPr>
        <w:pStyle w:val="Heading2"/>
        <w:rPr>
          <w:b/>
          <w:iCs w:val="0"/>
          <w:color w:val="auto"/>
          <w:sz w:val="26"/>
          <w:szCs w:val="26"/>
        </w:rPr>
      </w:pPr>
      <w:r w:rsidRPr="00887E46">
        <w:rPr>
          <w:b/>
          <w:iCs w:val="0"/>
          <w:color w:val="auto"/>
          <w:sz w:val="26"/>
          <w:szCs w:val="26"/>
        </w:rPr>
        <w:t>CSIRO values</w:t>
      </w:r>
    </w:p>
    <w:p w14:paraId="22975EF5" w14:textId="77777777" w:rsidR="00B63351" w:rsidRPr="00887E46" w:rsidRDefault="00B63351" w:rsidP="00B63351">
      <w:pPr>
        <w:pStyle w:val="BodyText"/>
        <w:jc w:val="both"/>
      </w:pPr>
      <w:r w:rsidRPr="00887E46">
        <w:t xml:space="preserve">CSIRO is a values-based organisation committed to values-based leadership. </w:t>
      </w:r>
    </w:p>
    <w:tbl>
      <w:tblPr>
        <w:tblStyle w:val="TableGrid"/>
        <w:tblW w:w="0" w:type="auto"/>
        <w:tblLook w:val="04A0" w:firstRow="1" w:lastRow="0" w:firstColumn="1" w:lastColumn="0" w:noHBand="0" w:noVBand="1"/>
      </w:tblPr>
      <w:tblGrid>
        <w:gridCol w:w="1238"/>
        <w:gridCol w:w="6083"/>
        <w:gridCol w:w="1951"/>
      </w:tblGrid>
      <w:tr w:rsidR="00B63351" w:rsidRPr="00887E46" w14:paraId="2C3E61FC" w14:textId="77777777" w:rsidTr="009527A1">
        <w:trPr>
          <w:trHeight w:val="266"/>
        </w:trPr>
        <w:tc>
          <w:tcPr>
            <w:tcW w:w="1238" w:type="dxa"/>
          </w:tcPr>
          <w:p w14:paraId="24229AD2" w14:textId="77777777" w:rsidR="00B63351" w:rsidRPr="00887E46" w:rsidRDefault="00B63351" w:rsidP="009527A1">
            <w:pPr>
              <w:pStyle w:val="BodyText"/>
              <w:rPr>
                <w:b/>
              </w:rPr>
            </w:pPr>
            <w:r w:rsidRPr="00887E46">
              <w:rPr>
                <w:b/>
              </w:rPr>
              <w:t>Value</w:t>
            </w:r>
          </w:p>
        </w:tc>
        <w:tc>
          <w:tcPr>
            <w:tcW w:w="6083" w:type="dxa"/>
          </w:tcPr>
          <w:p w14:paraId="5E9A3E82" w14:textId="77777777" w:rsidR="00B63351" w:rsidRPr="00887E46" w:rsidRDefault="00B63351" w:rsidP="009527A1">
            <w:pPr>
              <w:pStyle w:val="BodyText"/>
              <w:rPr>
                <w:b/>
              </w:rPr>
            </w:pPr>
            <w:r w:rsidRPr="00887E46">
              <w:rPr>
                <w:b/>
              </w:rPr>
              <w:t>Descriptor</w:t>
            </w:r>
          </w:p>
        </w:tc>
        <w:tc>
          <w:tcPr>
            <w:tcW w:w="1951" w:type="dxa"/>
          </w:tcPr>
          <w:p w14:paraId="5E5CE15C" w14:textId="77777777" w:rsidR="00B63351" w:rsidRPr="00887E46" w:rsidRDefault="00B63351" w:rsidP="009527A1">
            <w:pPr>
              <w:pStyle w:val="BodyText"/>
              <w:rPr>
                <w:b/>
              </w:rPr>
            </w:pPr>
            <w:r w:rsidRPr="00887E46">
              <w:rPr>
                <w:b/>
              </w:rPr>
              <w:t>Behaviour</w:t>
            </w:r>
          </w:p>
        </w:tc>
      </w:tr>
      <w:tr w:rsidR="00B63351" w:rsidRPr="00887E46" w14:paraId="55AB4922" w14:textId="77777777" w:rsidTr="009527A1">
        <w:trPr>
          <w:trHeight w:val="833"/>
        </w:trPr>
        <w:tc>
          <w:tcPr>
            <w:tcW w:w="1238" w:type="dxa"/>
          </w:tcPr>
          <w:p w14:paraId="7041D909" w14:textId="77777777" w:rsidR="00B63351" w:rsidRPr="00887E46" w:rsidRDefault="00B63351" w:rsidP="009527A1">
            <w:pPr>
              <w:pStyle w:val="BodyText"/>
              <w:rPr>
                <w:b/>
              </w:rPr>
            </w:pPr>
            <w:r w:rsidRPr="00887E46">
              <w:rPr>
                <w:b/>
              </w:rPr>
              <w:t>People first</w:t>
            </w:r>
          </w:p>
        </w:tc>
        <w:tc>
          <w:tcPr>
            <w:tcW w:w="6083" w:type="dxa"/>
          </w:tcPr>
          <w:p w14:paraId="29301BF7" w14:textId="77777777" w:rsidR="00B63351" w:rsidRPr="00887E46" w:rsidRDefault="00B63351" w:rsidP="009527A1">
            <w:pPr>
              <w:pStyle w:val="BodyText"/>
            </w:pPr>
            <w:r w:rsidRPr="00887E46">
              <w:t xml:space="preserve">Our priority is the safety and wellbeing of our people. We believe in, and respect, the power of diverse perspectives. We seek out and learn from our differences. </w:t>
            </w:r>
          </w:p>
          <w:p w14:paraId="35ADA993" w14:textId="77777777" w:rsidR="00B63351" w:rsidRPr="00887E46" w:rsidRDefault="00B63351" w:rsidP="009527A1">
            <w:pPr>
              <w:pStyle w:val="BodyText"/>
            </w:pPr>
          </w:p>
        </w:tc>
        <w:tc>
          <w:tcPr>
            <w:tcW w:w="1951" w:type="dxa"/>
          </w:tcPr>
          <w:p w14:paraId="624F33E2" w14:textId="77777777" w:rsidR="00B63351" w:rsidRPr="00887E46" w:rsidRDefault="00B63351" w:rsidP="009527A1">
            <w:pPr>
              <w:pStyle w:val="ListBullet"/>
            </w:pPr>
            <w:r w:rsidRPr="00887E46">
              <w:t>Respectful</w:t>
            </w:r>
          </w:p>
          <w:p w14:paraId="138649E2" w14:textId="77777777" w:rsidR="00B63351" w:rsidRPr="00887E46" w:rsidRDefault="00B63351" w:rsidP="009527A1">
            <w:pPr>
              <w:pStyle w:val="ListBullet"/>
            </w:pPr>
            <w:r w:rsidRPr="00887E46">
              <w:t>Caring</w:t>
            </w:r>
          </w:p>
          <w:p w14:paraId="21CD2258" w14:textId="77777777" w:rsidR="00B63351" w:rsidRPr="00887E46" w:rsidRDefault="00B63351" w:rsidP="009527A1">
            <w:pPr>
              <w:pStyle w:val="ListBullet"/>
            </w:pPr>
            <w:r w:rsidRPr="00887E46">
              <w:t>Inclusive</w:t>
            </w:r>
          </w:p>
        </w:tc>
      </w:tr>
      <w:tr w:rsidR="00B63351" w:rsidRPr="00887E46" w14:paraId="717FC5C2" w14:textId="77777777" w:rsidTr="009527A1">
        <w:trPr>
          <w:trHeight w:val="964"/>
        </w:trPr>
        <w:tc>
          <w:tcPr>
            <w:tcW w:w="1238" w:type="dxa"/>
          </w:tcPr>
          <w:p w14:paraId="27217BEA" w14:textId="77777777" w:rsidR="00B63351" w:rsidRPr="00887E46" w:rsidRDefault="00B63351" w:rsidP="009527A1">
            <w:pPr>
              <w:pStyle w:val="BodyText"/>
              <w:rPr>
                <w:b/>
              </w:rPr>
            </w:pPr>
            <w:r w:rsidRPr="00887E46">
              <w:rPr>
                <w:b/>
              </w:rPr>
              <w:t>Further together</w:t>
            </w:r>
          </w:p>
        </w:tc>
        <w:tc>
          <w:tcPr>
            <w:tcW w:w="6083" w:type="dxa"/>
          </w:tcPr>
          <w:p w14:paraId="4A9B7C53" w14:textId="77777777" w:rsidR="00B63351" w:rsidRPr="00887E46" w:rsidRDefault="00B63351" w:rsidP="009527A1">
            <w:pPr>
              <w:pStyle w:val="BodyText"/>
            </w:pPr>
            <w:r w:rsidRPr="00887E46">
              <w:t>We achieve more together than we ever could alone. We listen and collaborate, in teams, across disciplines, across boundaries. We embrace ambiguity and use discussion and persistence to generate unique solutions to complex problems.</w:t>
            </w:r>
          </w:p>
          <w:p w14:paraId="49FD5E75" w14:textId="77777777" w:rsidR="00B63351" w:rsidRPr="00887E46" w:rsidRDefault="00B63351" w:rsidP="009527A1">
            <w:pPr>
              <w:pStyle w:val="BodyText"/>
            </w:pPr>
          </w:p>
        </w:tc>
        <w:tc>
          <w:tcPr>
            <w:tcW w:w="1951" w:type="dxa"/>
          </w:tcPr>
          <w:p w14:paraId="181D9456" w14:textId="77777777" w:rsidR="00B63351" w:rsidRPr="00887E46" w:rsidRDefault="00B63351" w:rsidP="009527A1">
            <w:pPr>
              <w:pStyle w:val="ListBullet"/>
            </w:pPr>
            <w:r w:rsidRPr="00887E46">
              <w:t>Accountable</w:t>
            </w:r>
          </w:p>
          <w:p w14:paraId="41D054F3" w14:textId="77777777" w:rsidR="00B63351" w:rsidRPr="00887E46" w:rsidRDefault="00B63351" w:rsidP="009527A1">
            <w:pPr>
              <w:pStyle w:val="ListBullet"/>
            </w:pPr>
            <w:r w:rsidRPr="00887E46">
              <w:t>Authentic</w:t>
            </w:r>
          </w:p>
          <w:p w14:paraId="7057C079" w14:textId="77777777" w:rsidR="00B63351" w:rsidRPr="00887E46" w:rsidRDefault="00B63351" w:rsidP="009527A1">
            <w:pPr>
              <w:pStyle w:val="ListBullet"/>
            </w:pPr>
            <w:r w:rsidRPr="00887E46">
              <w:t>Courageous</w:t>
            </w:r>
          </w:p>
        </w:tc>
      </w:tr>
      <w:tr w:rsidR="00B63351" w:rsidRPr="00887E46" w14:paraId="6DE9A2D1" w14:textId="77777777" w:rsidTr="009527A1">
        <w:tc>
          <w:tcPr>
            <w:tcW w:w="1238" w:type="dxa"/>
          </w:tcPr>
          <w:p w14:paraId="4DD2A195" w14:textId="77777777" w:rsidR="00B63351" w:rsidRPr="00887E46" w:rsidRDefault="00B63351" w:rsidP="009527A1">
            <w:pPr>
              <w:pStyle w:val="BodyText"/>
              <w:rPr>
                <w:b/>
              </w:rPr>
            </w:pPr>
            <w:r w:rsidRPr="00887E46">
              <w:rPr>
                <w:b/>
              </w:rPr>
              <w:t>Making it real</w:t>
            </w:r>
          </w:p>
        </w:tc>
        <w:tc>
          <w:tcPr>
            <w:tcW w:w="6083" w:type="dxa"/>
          </w:tcPr>
          <w:p w14:paraId="248D9F95" w14:textId="77777777" w:rsidR="00B63351" w:rsidRPr="00887E46" w:rsidRDefault="00B63351" w:rsidP="009527A1">
            <w:pPr>
              <w:pStyle w:val="BodyText"/>
            </w:pPr>
            <w:r w:rsidRPr="00887E46">
              <w:t xml:space="preserve">We do science with real impact. We thrive when taking on the big challenges facing the world. We take educated risks and defy convention. We celebrate successes and failures </w:t>
            </w:r>
            <w:r w:rsidRPr="00887E46">
              <w:lastRenderedPageBreak/>
              <w:t>and leverage them to learn as we strive to be the force for positive change.</w:t>
            </w:r>
          </w:p>
          <w:p w14:paraId="682FD16C" w14:textId="77777777" w:rsidR="00B63351" w:rsidRPr="00887E46" w:rsidRDefault="00B63351" w:rsidP="009527A1">
            <w:pPr>
              <w:pStyle w:val="BodyText"/>
            </w:pPr>
          </w:p>
        </w:tc>
        <w:tc>
          <w:tcPr>
            <w:tcW w:w="1951" w:type="dxa"/>
          </w:tcPr>
          <w:p w14:paraId="0D820237" w14:textId="77777777" w:rsidR="00B63351" w:rsidRPr="00887E46" w:rsidRDefault="00B63351" w:rsidP="009527A1">
            <w:pPr>
              <w:pStyle w:val="ListBullet"/>
            </w:pPr>
            <w:r w:rsidRPr="00887E46">
              <w:lastRenderedPageBreak/>
              <w:t>Partnering</w:t>
            </w:r>
          </w:p>
          <w:p w14:paraId="4F9BB39F" w14:textId="77777777" w:rsidR="00B63351" w:rsidRPr="00887E46" w:rsidRDefault="00B63351" w:rsidP="009527A1">
            <w:pPr>
              <w:pStyle w:val="ListBullet"/>
            </w:pPr>
            <w:r w:rsidRPr="00887E46">
              <w:t>Cooperative</w:t>
            </w:r>
          </w:p>
          <w:p w14:paraId="2346CB15" w14:textId="77777777" w:rsidR="00B63351" w:rsidRPr="00887E46" w:rsidRDefault="00B63351" w:rsidP="009527A1">
            <w:pPr>
              <w:pStyle w:val="ListBullet"/>
            </w:pPr>
            <w:r w:rsidRPr="00887E46">
              <w:lastRenderedPageBreak/>
              <w:t>Humble</w:t>
            </w:r>
          </w:p>
        </w:tc>
      </w:tr>
      <w:tr w:rsidR="00B63351" w:rsidRPr="00887E46" w14:paraId="78F8416B" w14:textId="77777777" w:rsidTr="009527A1">
        <w:trPr>
          <w:trHeight w:val="64"/>
        </w:trPr>
        <w:tc>
          <w:tcPr>
            <w:tcW w:w="1238" w:type="dxa"/>
          </w:tcPr>
          <w:p w14:paraId="371822FD" w14:textId="77777777" w:rsidR="00B63351" w:rsidRPr="00887E46" w:rsidRDefault="00B63351" w:rsidP="009527A1">
            <w:pPr>
              <w:pStyle w:val="BodyText"/>
              <w:rPr>
                <w:b/>
              </w:rPr>
            </w:pPr>
            <w:r w:rsidRPr="00887E46">
              <w:rPr>
                <w:b/>
              </w:rPr>
              <w:lastRenderedPageBreak/>
              <w:t>Trusted</w:t>
            </w:r>
          </w:p>
        </w:tc>
        <w:tc>
          <w:tcPr>
            <w:tcW w:w="6083" w:type="dxa"/>
          </w:tcPr>
          <w:p w14:paraId="34030F84" w14:textId="77777777" w:rsidR="00B63351" w:rsidRPr="00887E46" w:rsidRDefault="00B63351" w:rsidP="009527A1">
            <w:pPr>
              <w:pStyle w:val="BodyText"/>
            </w:pPr>
            <w:r w:rsidRPr="00887E46">
              <w:t>We’re driven by purpose but remain objective. We fight misinformation with facts. We earn trust everywhere through everything we do. We trust each other and we hold each other accountable. Together our actions drive Australia’s trust in CSIRO.</w:t>
            </w:r>
          </w:p>
          <w:p w14:paraId="7476F8FE" w14:textId="77777777" w:rsidR="00B63351" w:rsidRPr="00887E46" w:rsidRDefault="00B63351" w:rsidP="009527A1">
            <w:pPr>
              <w:pStyle w:val="BodyText"/>
            </w:pPr>
          </w:p>
        </w:tc>
        <w:tc>
          <w:tcPr>
            <w:tcW w:w="1951" w:type="dxa"/>
          </w:tcPr>
          <w:p w14:paraId="133B1167" w14:textId="77777777" w:rsidR="00B63351" w:rsidRPr="00887E46" w:rsidRDefault="00B63351" w:rsidP="009527A1">
            <w:pPr>
              <w:pStyle w:val="ListBullet"/>
            </w:pPr>
            <w:r w:rsidRPr="00887E46">
              <w:t>Curious</w:t>
            </w:r>
          </w:p>
          <w:p w14:paraId="5C1749E6" w14:textId="77777777" w:rsidR="00B63351" w:rsidRPr="00887E46" w:rsidRDefault="00B63351" w:rsidP="009527A1">
            <w:pPr>
              <w:pStyle w:val="ListBullet"/>
            </w:pPr>
            <w:r w:rsidRPr="00887E46">
              <w:t>Adaptive</w:t>
            </w:r>
          </w:p>
          <w:p w14:paraId="047AE037" w14:textId="77777777" w:rsidR="00B63351" w:rsidRPr="00887E46" w:rsidRDefault="00B63351" w:rsidP="009527A1">
            <w:pPr>
              <w:pStyle w:val="ListBullet"/>
            </w:pPr>
            <w:r w:rsidRPr="00887E46">
              <w:t>Entrepreneurial</w:t>
            </w:r>
          </w:p>
        </w:tc>
      </w:tr>
    </w:tbl>
    <w:p w14:paraId="66F2A2D9" w14:textId="77777777" w:rsidR="00B63351" w:rsidRPr="00887E46" w:rsidRDefault="00B63351" w:rsidP="00B63351">
      <w:pPr>
        <w:pStyle w:val="Heading2"/>
        <w:rPr>
          <w:b/>
          <w:iCs w:val="0"/>
          <w:color w:val="auto"/>
          <w:sz w:val="26"/>
          <w:szCs w:val="26"/>
        </w:rPr>
      </w:pPr>
      <w:r w:rsidRPr="00887E46">
        <w:rPr>
          <w:b/>
          <w:iCs w:val="0"/>
          <w:color w:val="auto"/>
          <w:sz w:val="26"/>
          <w:szCs w:val="26"/>
        </w:rPr>
        <w:t>Child safety</w:t>
      </w:r>
    </w:p>
    <w:p w14:paraId="0B4005B0" w14:textId="32CE70B2" w:rsidR="00522E7C" w:rsidRDefault="00B63351" w:rsidP="00956213">
      <w:pPr>
        <w:pStyle w:val="BodyText"/>
        <w:jc w:val="both"/>
      </w:pPr>
      <w:r w:rsidRPr="00887E46">
        <w:t xml:space="preserve">CSIRO is committed to the safety and wellbeing of all children and young people involved in our activities and programs. View our </w:t>
      </w:r>
      <w:hyperlink r:id="rId28" w:history="1">
        <w:r w:rsidRPr="00887E46">
          <w:rPr>
            <w:rStyle w:val="Hyperlink"/>
          </w:rPr>
          <w:t>Child Safe Policy</w:t>
        </w:r>
      </w:hyperlink>
      <w:r w:rsidRPr="00887E46">
        <w:t>.</w:t>
      </w:r>
    </w:p>
    <w:p w14:paraId="39118CF1" w14:textId="1D4F6E1D" w:rsidR="00E673A0" w:rsidRPr="003044E2" w:rsidRDefault="00E673A0" w:rsidP="00E673A0">
      <w:pPr>
        <w:pStyle w:val="Boxedheading"/>
      </w:pPr>
      <w:r>
        <w:t>Special Requirements</w:t>
      </w:r>
    </w:p>
    <w:p w14:paraId="1A60C047" w14:textId="77777777" w:rsidR="002F5313" w:rsidRDefault="002F5313" w:rsidP="002F5313">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CBCA90A" w14:textId="77777777" w:rsidR="002F5313" w:rsidRPr="002C08ED" w:rsidRDefault="002F5313" w:rsidP="002F5313">
      <w:pPr>
        <w:pStyle w:val="Boxedlistbullet"/>
        <w:numPr>
          <w:ilvl w:val="0"/>
          <w:numId w:val="0"/>
        </w:numPr>
        <w:ind w:left="227"/>
      </w:pPr>
    </w:p>
    <w:p w14:paraId="7CADCD87" w14:textId="77777777" w:rsidR="002F5313" w:rsidRPr="002C08ED" w:rsidRDefault="002F5313" w:rsidP="002F5313">
      <w:pPr>
        <w:pStyle w:val="Boxedlistbullet"/>
        <w:spacing w:before="100" w:beforeAutospacing="1" w:after="100" w:afterAutospacing="1"/>
      </w:pPr>
      <w:r w:rsidRPr="002C08ED">
        <w:t>The successful candidate will undertake a pre-employment background check. Please note that individuals with criminal records are not automatically deemed ineligible. Each application will be considered on its merits.</w:t>
      </w:r>
    </w:p>
    <w:p w14:paraId="0E6E92FB" w14:textId="14F2E9E0" w:rsidR="002F5313" w:rsidRPr="002C08ED" w:rsidRDefault="002F5313" w:rsidP="002C08ED">
      <w:pPr>
        <w:pStyle w:val="Boxedlistbullet"/>
        <w:numPr>
          <w:ilvl w:val="0"/>
          <w:numId w:val="0"/>
        </w:numPr>
        <w:spacing w:before="100" w:beforeAutospacing="1" w:after="100" w:afterAutospacing="1"/>
        <w:ind w:left="454" w:hanging="227"/>
      </w:pPr>
    </w:p>
    <w:p w14:paraId="53755435" w14:textId="0F3CFAF1" w:rsidR="00747098" w:rsidRPr="004B4E8F" w:rsidRDefault="002F5313" w:rsidP="00956213">
      <w:pPr>
        <w:pStyle w:val="Boxedlistbullet"/>
        <w:spacing w:before="100" w:beforeAutospacing="1" w:after="100" w:afterAutospacing="1"/>
        <w:rPr>
          <w:rFonts w:asciiTheme="minorHAnsi" w:eastAsia="Times New Roman" w:hAnsiTheme="minorHAnsi" w:cstheme="minorHAnsi"/>
        </w:rPr>
      </w:pPr>
      <w:r w:rsidRPr="002C08ED">
        <w:t>If the successful candidate is not an Australian Citizen or Permanent Resident, they may be required to undergo additional security clearances, which may include medical examinations and an international standardised test of English language proficiency (i.e. IELTS test)</w:t>
      </w:r>
      <w:r w:rsidR="00C5434B">
        <w:t>. –</w:t>
      </w:r>
      <w:r w:rsidRPr="002C08ED">
        <w:t xml:space="preserve"> </w:t>
      </w:r>
      <w:hyperlink r:id="rId29" w:history="1">
        <w:r w:rsidR="00C5434B" w:rsidRPr="00B73E10">
          <w:rPr>
            <w:rStyle w:val="Hyperlink"/>
          </w:rPr>
          <w:t>https://ielts.com.au/</w:t>
        </w:r>
      </w:hyperlink>
      <w:r w:rsidR="00C5434B">
        <w:t xml:space="preserve"> </w:t>
      </w:r>
      <w:r w:rsidRPr="002C08ED">
        <w:t xml:space="preserve"> </w:t>
      </w:r>
      <w:bookmarkEnd w:id="1"/>
    </w:p>
    <w:sectPr w:rsidR="00747098" w:rsidRPr="004B4E8F" w:rsidSect="00475FA0">
      <w:footerReference w:type="default" r:id="rId30"/>
      <w:headerReference w:type="first" r:id="rId31"/>
      <w:footerReference w:type="first" r:id="rId3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19438" w14:textId="77777777" w:rsidR="003700A4" w:rsidRDefault="003700A4" w:rsidP="000A377A">
      <w:r>
        <w:separator/>
      </w:r>
    </w:p>
  </w:endnote>
  <w:endnote w:type="continuationSeparator" w:id="0">
    <w:p w14:paraId="513D5133" w14:textId="77777777" w:rsidR="003700A4" w:rsidRDefault="003700A4" w:rsidP="000A377A">
      <w:r>
        <w:continuationSeparator/>
      </w:r>
    </w:p>
  </w:endnote>
  <w:endnote w:type="continuationNotice" w:id="1">
    <w:p w14:paraId="7C5162DD" w14:textId="77777777" w:rsidR="003700A4" w:rsidRDefault="003700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072C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E0E45"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6FCB5" w14:textId="77777777" w:rsidR="003700A4" w:rsidRDefault="003700A4" w:rsidP="000A377A">
      <w:r>
        <w:separator/>
      </w:r>
    </w:p>
  </w:footnote>
  <w:footnote w:type="continuationSeparator" w:id="0">
    <w:p w14:paraId="6E508352" w14:textId="77777777" w:rsidR="003700A4" w:rsidRDefault="003700A4" w:rsidP="000A377A">
      <w:r>
        <w:continuationSeparator/>
      </w:r>
    </w:p>
  </w:footnote>
  <w:footnote w:type="continuationNotice" w:id="1">
    <w:p w14:paraId="7B970B17" w14:textId="77777777" w:rsidR="003700A4" w:rsidRDefault="003700A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5353" w14:textId="77777777" w:rsidR="009511DD" w:rsidRPr="00475FA0" w:rsidRDefault="00ED212D">
    <w:pPr>
      <w:rPr>
        <w:sz w:val="2"/>
        <w:szCs w:val="2"/>
      </w:rPr>
    </w:pPr>
    <w:r w:rsidRPr="00475FA0">
      <w:rPr>
        <w:noProof/>
        <w:sz w:val="2"/>
        <w:szCs w:val="2"/>
      </w:rPr>
      <w:drawing>
        <wp:anchor distT="0" distB="71755" distL="114300" distR="360045" simplePos="0" relativeHeight="251658240" behindDoc="1" locked="1" layoutInCell="1" allowOverlap="1" wp14:anchorId="764CEC25" wp14:editId="000C2BD9">
          <wp:simplePos x="0" y="0"/>
          <wp:positionH relativeFrom="page">
            <wp:posOffset>723900</wp:posOffset>
          </wp:positionH>
          <wp:positionV relativeFrom="page">
            <wp:posOffset>544195</wp:posOffset>
          </wp:positionV>
          <wp:extent cx="791362" cy="792000"/>
          <wp:effectExtent l="0" t="0" r="8890" b="8255"/>
          <wp:wrapTopAndBottom/>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60DCFD3"/>
    <w:multiLevelType w:val="hybridMultilevel"/>
    <w:tmpl w:val="0A0A96D2"/>
    <w:lvl w:ilvl="0" w:tplc="8DBAC296">
      <w:start w:val="1"/>
      <w:numFmt w:val="decimal"/>
      <w:lvlText w:val="%1."/>
      <w:lvlJc w:val="left"/>
      <w:pPr>
        <w:ind w:left="360" w:hanging="360"/>
      </w:pPr>
      <w:rPr>
        <w:color w:val="auto"/>
      </w:rPr>
    </w:lvl>
    <w:lvl w:ilvl="1" w:tplc="413CEA60">
      <w:start w:val="1"/>
      <w:numFmt w:val="lowerLetter"/>
      <w:lvlText w:val="%2."/>
      <w:lvlJc w:val="left"/>
      <w:pPr>
        <w:ind w:left="1080" w:hanging="360"/>
      </w:pPr>
    </w:lvl>
    <w:lvl w:ilvl="2" w:tplc="FA8A3250">
      <w:start w:val="1"/>
      <w:numFmt w:val="lowerRoman"/>
      <w:lvlText w:val="%3."/>
      <w:lvlJc w:val="right"/>
      <w:pPr>
        <w:ind w:left="1800" w:hanging="180"/>
      </w:pPr>
    </w:lvl>
    <w:lvl w:ilvl="3" w:tplc="6C4AEA0A">
      <w:start w:val="1"/>
      <w:numFmt w:val="decimal"/>
      <w:lvlText w:val="%4."/>
      <w:lvlJc w:val="left"/>
      <w:pPr>
        <w:ind w:left="2520" w:hanging="360"/>
      </w:pPr>
    </w:lvl>
    <w:lvl w:ilvl="4" w:tplc="3682A36A">
      <w:start w:val="1"/>
      <w:numFmt w:val="lowerLetter"/>
      <w:lvlText w:val="%5."/>
      <w:lvlJc w:val="left"/>
      <w:pPr>
        <w:ind w:left="3240" w:hanging="360"/>
      </w:pPr>
    </w:lvl>
    <w:lvl w:ilvl="5" w:tplc="C256EB22">
      <w:start w:val="1"/>
      <w:numFmt w:val="lowerRoman"/>
      <w:lvlText w:val="%6."/>
      <w:lvlJc w:val="right"/>
      <w:pPr>
        <w:ind w:left="3960" w:hanging="180"/>
      </w:pPr>
    </w:lvl>
    <w:lvl w:ilvl="6" w:tplc="FBD4A41E">
      <w:start w:val="1"/>
      <w:numFmt w:val="decimal"/>
      <w:lvlText w:val="%7."/>
      <w:lvlJc w:val="left"/>
      <w:pPr>
        <w:ind w:left="4680" w:hanging="360"/>
      </w:pPr>
    </w:lvl>
    <w:lvl w:ilvl="7" w:tplc="9A30B14A">
      <w:start w:val="1"/>
      <w:numFmt w:val="lowerLetter"/>
      <w:lvlText w:val="%8."/>
      <w:lvlJc w:val="left"/>
      <w:pPr>
        <w:ind w:left="5400" w:hanging="360"/>
      </w:pPr>
    </w:lvl>
    <w:lvl w:ilvl="8" w:tplc="EE06DC88">
      <w:start w:val="1"/>
      <w:numFmt w:val="lowerRoman"/>
      <w:lvlText w:val="%9."/>
      <w:lvlJc w:val="right"/>
      <w:pPr>
        <w:ind w:left="6120" w:hanging="180"/>
      </w:p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9D77B76"/>
    <w:multiLevelType w:val="hybridMultilevel"/>
    <w:tmpl w:val="EFF29C02"/>
    <w:lvl w:ilvl="0" w:tplc="61F2FDF0">
      <w:start w:val="1"/>
      <w:numFmt w:val="bullet"/>
      <w:lvlText w:val=""/>
      <w:lvlJc w:val="left"/>
      <w:pPr>
        <w:ind w:left="720" w:hanging="360"/>
      </w:pPr>
      <w:rPr>
        <w:rFonts w:ascii="Symbol" w:hAnsi="Symbol" w:hint="default"/>
      </w:rPr>
    </w:lvl>
    <w:lvl w:ilvl="1" w:tplc="7C52CDA4">
      <w:start w:val="1"/>
      <w:numFmt w:val="bullet"/>
      <w:lvlText w:val="o"/>
      <w:lvlJc w:val="left"/>
      <w:pPr>
        <w:ind w:left="1440" w:hanging="360"/>
      </w:pPr>
      <w:rPr>
        <w:rFonts w:ascii="Courier New" w:hAnsi="Courier New" w:hint="default"/>
      </w:rPr>
    </w:lvl>
    <w:lvl w:ilvl="2" w:tplc="8696A076">
      <w:start w:val="1"/>
      <w:numFmt w:val="bullet"/>
      <w:lvlText w:val=""/>
      <w:lvlJc w:val="left"/>
      <w:pPr>
        <w:ind w:left="2160" w:hanging="360"/>
      </w:pPr>
      <w:rPr>
        <w:rFonts w:ascii="Wingdings" w:hAnsi="Wingdings" w:hint="default"/>
      </w:rPr>
    </w:lvl>
    <w:lvl w:ilvl="3" w:tplc="5D8EA6D8">
      <w:start w:val="1"/>
      <w:numFmt w:val="bullet"/>
      <w:lvlText w:val=""/>
      <w:lvlJc w:val="left"/>
      <w:pPr>
        <w:ind w:left="2880" w:hanging="360"/>
      </w:pPr>
      <w:rPr>
        <w:rFonts w:ascii="Symbol" w:hAnsi="Symbol" w:hint="default"/>
      </w:rPr>
    </w:lvl>
    <w:lvl w:ilvl="4" w:tplc="56B4A330">
      <w:start w:val="1"/>
      <w:numFmt w:val="bullet"/>
      <w:lvlText w:val="o"/>
      <w:lvlJc w:val="left"/>
      <w:pPr>
        <w:ind w:left="3600" w:hanging="360"/>
      </w:pPr>
      <w:rPr>
        <w:rFonts w:ascii="Courier New" w:hAnsi="Courier New" w:hint="default"/>
      </w:rPr>
    </w:lvl>
    <w:lvl w:ilvl="5" w:tplc="06D69C42">
      <w:start w:val="1"/>
      <w:numFmt w:val="bullet"/>
      <w:lvlText w:val=""/>
      <w:lvlJc w:val="left"/>
      <w:pPr>
        <w:ind w:left="4320" w:hanging="360"/>
      </w:pPr>
      <w:rPr>
        <w:rFonts w:ascii="Wingdings" w:hAnsi="Wingdings" w:hint="default"/>
      </w:rPr>
    </w:lvl>
    <w:lvl w:ilvl="6" w:tplc="2C96C682">
      <w:start w:val="1"/>
      <w:numFmt w:val="bullet"/>
      <w:lvlText w:val=""/>
      <w:lvlJc w:val="left"/>
      <w:pPr>
        <w:ind w:left="5040" w:hanging="360"/>
      </w:pPr>
      <w:rPr>
        <w:rFonts w:ascii="Symbol" w:hAnsi="Symbol" w:hint="default"/>
      </w:rPr>
    </w:lvl>
    <w:lvl w:ilvl="7" w:tplc="1BA25A88">
      <w:start w:val="1"/>
      <w:numFmt w:val="bullet"/>
      <w:lvlText w:val="o"/>
      <w:lvlJc w:val="left"/>
      <w:pPr>
        <w:ind w:left="5760" w:hanging="360"/>
      </w:pPr>
      <w:rPr>
        <w:rFonts w:ascii="Courier New" w:hAnsi="Courier New" w:hint="default"/>
      </w:rPr>
    </w:lvl>
    <w:lvl w:ilvl="8" w:tplc="9DC4FEF8">
      <w:start w:val="1"/>
      <w:numFmt w:val="bullet"/>
      <w:lvlText w:val=""/>
      <w:lvlJc w:val="left"/>
      <w:pPr>
        <w:ind w:left="6480" w:hanging="360"/>
      </w:pPr>
      <w:rPr>
        <w:rFonts w:ascii="Wingdings" w:hAnsi="Wingdings" w:hint="default"/>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C9568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9CA32FD"/>
    <w:multiLevelType w:val="hybridMultilevel"/>
    <w:tmpl w:val="A5A072E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57B0C33"/>
    <w:multiLevelType w:val="hybridMultilevel"/>
    <w:tmpl w:val="849246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337A2"/>
    <w:multiLevelType w:val="multilevel"/>
    <w:tmpl w:val="FA9A6BF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0923672">
    <w:abstractNumId w:val="21"/>
  </w:num>
  <w:num w:numId="2" w16cid:durableId="1386566649">
    <w:abstractNumId w:val="9"/>
  </w:num>
  <w:num w:numId="3" w16cid:durableId="552886028">
    <w:abstractNumId w:val="7"/>
  </w:num>
  <w:num w:numId="4" w16cid:durableId="1260523309">
    <w:abstractNumId w:val="6"/>
  </w:num>
  <w:num w:numId="5" w16cid:durableId="227225910">
    <w:abstractNumId w:val="5"/>
  </w:num>
  <w:num w:numId="6" w16cid:durableId="1026326087">
    <w:abstractNumId w:val="4"/>
  </w:num>
  <w:num w:numId="7" w16cid:durableId="1969315925">
    <w:abstractNumId w:val="8"/>
  </w:num>
  <w:num w:numId="8" w16cid:durableId="1425999876">
    <w:abstractNumId w:val="3"/>
  </w:num>
  <w:num w:numId="9" w16cid:durableId="1467360464">
    <w:abstractNumId w:val="2"/>
  </w:num>
  <w:num w:numId="10" w16cid:durableId="189954277">
    <w:abstractNumId w:val="1"/>
  </w:num>
  <w:num w:numId="11" w16cid:durableId="129251118">
    <w:abstractNumId w:val="0"/>
  </w:num>
  <w:num w:numId="12" w16cid:durableId="1167358118">
    <w:abstractNumId w:val="27"/>
  </w:num>
  <w:num w:numId="13" w16cid:durableId="1543514433">
    <w:abstractNumId w:val="16"/>
  </w:num>
  <w:num w:numId="14" w16cid:durableId="1699625639">
    <w:abstractNumId w:val="15"/>
  </w:num>
  <w:num w:numId="15" w16cid:durableId="1995915011">
    <w:abstractNumId w:val="31"/>
  </w:num>
  <w:num w:numId="16" w16cid:durableId="618730149">
    <w:abstractNumId w:val="35"/>
  </w:num>
  <w:num w:numId="17" w16cid:durableId="779449443">
    <w:abstractNumId w:val="32"/>
  </w:num>
  <w:num w:numId="18" w16cid:durableId="947156489">
    <w:abstractNumId w:val="20"/>
  </w:num>
  <w:num w:numId="19" w16cid:durableId="583880974">
    <w:abstractNumId w:val="26"/>
  </w:num>
  <w:num w:numId="20" w16cid:durableId="2021080687">
    <w:abstractNumId w:val="17"/>
  </w:num>
  <w:num w:numId="21" w16cid:durableId="1250502720">
    <w:abstractNumId w:val="13"/>
  </w:num>
  <w:num w:numId="22" w16cid:durableId="1784038762">
    <w:abstractNumId w:val="14"/>
  </w:num>
  <w:num w:numId="23" w16cid:durableId="154033580">
    <w:abstractNumId w:val="12"/>
  </w:num>
  <w:num w:numId="24" w16cid:durableId="1840581669">
    <w:abstractNumId w:val="10"/>
  </w:num>
  <w:num w:numId="25" w16cid:durableId="1562714759">
    <w:abstractNumId w:val="18"/>
  </w:num>
  <w:num w:numId="26" w16cid:durableId="27486264">
    <w:abstractNumId w:val="34"/>
  </w:num>
  <w:num w:numId="27" w16cid:durableId="547378480">
    <w:abstractNumId w:val="25"/>
  </w:num>
  <w:num w:numId="28" w16cid:durableId="1082140615">
    <w:abstractNumId w:val="29"/>
  </w:num>
  <w:num w:numId="29" w16cid:durableId="1367102314">
    <w:abstractNumId w:val="28"/>
  </w:num>
  <w:num w:numId="30" w16cid:durableId="9651626">
    <w:abstractNumId w:val="10"/>
  </w:num>
  <w:num w:numId="31" w16cid:durableId="1073428812">
    <w:abstractNumId w:val="28"/>
  </w:num>
  <w:num w:numId="32" w16cid:durableId="846333525">
    <w:abstractNumId w:val="36"/>
  </w:num>
  <w:num w:numId="33" w16cid:durableId="66323925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82478824">
    <w:abstractNumId w:val="10"/>
  </w:num>
  <w:num w:numId="35" w16cid:durableId="554656236">
    <w:abstractNumId w:val="26"/>
  </w:num>
  <w:num w:numId="36" w16cid:durableId="504320374">
    <w:abstractNumId w:val="11"/>
    <w:lvlOverride w:ilvl="0">
      <w:startOverride w:val="1"/>
    </w:lvlOverride>
    <w:lvlOverride w:ilvl="1"/>
    <w:lvlOverride w:ilvl="2"/>
    <w:lvlOverride w:ilvl="3"/>
    <w:lvlOverride w:ilvl="4"/>
    <w:lvlOverride w:ilvl="5"/>
    <w:lvlOverride w:ilvl="6"/>
    <w:lvlOverride w:ilvl="7"/>
    <w:lvlOverride w:ilvl="8"/>
  </w:num>
  <w:num w:numId="37" w16cid:durableId="16523656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126908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001107">
    <w:abstractNumId w:val="19"/>
  </w:num>
  <w:num w:numId="40" w16cid:durableId="740371277">
    <w:abstractNumId w:val="30"/>
  </w:num>
  <w:num w:numId="41" w16cid:durableId="1580405973">
    <w:abstractNumId w:val="24"/>
  </w:num>
  <w:num w:numId="42" w16cid:durableId="1119298117">
    <w:abstractNumId w:val="15"/>
  </w:num>
  <w:num w:numId="43" w16cid:durableId="3465186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4852"/>
    <w:rsid w:val="00005554"/>
    <w:rsid w:val="000072A2"/>
    <w:rsid w:val="00012B21"/>
    <w:rsid w:val="00014293"/>
    <w:rsid w:val="000142A5"/>
    <w:rsid w:val="00014F95"/>
    <w:rsid w:val="00015AC3"/>
    <w:rsid w:val="00015D9B"/>
    <w:rsid w:val="000166E8"/>
    <w:rsid w:val="000175CC"/>
    <w:rsid w:val="00020528"/>
    <w:rsid w:val="00020EB5"/>
    <w:rsid w:val="0002139F"/>
    <w:rsid w:val="00022109"/>
    <w:rsid w:val="00024E64"/>
    <w:rsid w:val="00025950"/>
    <w:rsid w:val="00025A1E"/>
    <w:rsid w:val="00027644"/>
    <w:rsid w:val="000278EE"/>
    <w:rsid w:val="00030712"/>
    <w:rsid w:val="00030F5C"/>
    <w:rsid w:val="0003314B"/>
    <w:rsid w:val="00033256"/>
    <w:rsid w:val="00034A36"/>
    <w:rsid w:val="00036D29"/>
    <w:rsid w:val="0003716F"/>
    <w:rsid w:val="0004014A"/>
    <w:rsid w:val="000404CA"/>
    <w:rsid w:val="00041E38"/>
    <w:rsid w:val="00041F4A"/>
    <w:rsid w:val="00042EAD"/>
    <w:rsid w:val="000434E1"/>
    <w:rsid w:val="00044F96"/>
    <w:rsid w:val="00045046"/>
    <w:rsid w:val="00045860"/>
    <w:rsid w:val="000469D9"/>
    <w:rsid w:val="00046F89"/>
    <w:rsid w:val="00047EE6"/>
    <w:rsid w:val="000532A1"/>
    <w:rsid w:val="00054E8D"/>
    <w:rsid w:val="0005574D"/>
    <w:rsid w:val="00057F5D"/>
    <w:rsid w:val="0006065C"/>
    <w:rsid w:val="00062DC4"/>
    <w:rsid w:val="00064F11"/>
    <w:rsid w:val="000673D6"/>
    <w:rsid w:val="00071DE4"/>
    <w:rsid w:val="00071DFB"/>
    <w:rsid w:val="00073353"/>
    <w:rsid w:val="000749CD"/>
    <w:rsid w:val="00076353"/>
    <w:rsid w:val="0007694B"/>
    <w:rsid w:val="000779AB"/>
    <w:rsid w:val="00081B2C"/>
    <w:rsid w:val="00081CF2"/>
    <w:rsid w:val="0008465B"/>
    <w:rsid w:val="00086367"/>
    <w:rsid w:val="00086909"/>
    <w:rsid w:val="0008787E"/>
    <w:rsid w:val="00090401"/>
    <w:rsid w:val="00090408"/>
    <w:rsid w:val="0009057F"/>
    <w:rsid w:val="00090F62"/>
    <w:rsid w:val="00091200"/>
    <w:rsid w:val="00091815"/>
    <w:rsid w:val="000923F3"/>
    <w:rsid w:val="000949EF"/>
    <w:rsid w:val="000963A6"/>
    <w:rsid w:val="00097D05"/>
    <w:rsid w:val="000A0722"/>
    <w:rsid w:val="000A175E"/>
    <w:rsid w:val="000A1762"/>
    <w:rsid w:val="000A377A"/>
    <w:rsid w:val="000A59F9"/>
    <w:rsid w:val="000A6A79"/>
    <w:rsid w:val="000A79FB"/>
    <w:rsid w:val="000B19E5"/>
    <w:rsid w:val="000B3142"/>
    <w:rsid w:val="000B3207"/>
    <w:rsid w:val="000B56E0"/>
    <w:rsid w:val="000B5DA3"/>
    <w:rsid w:val="000C12C8"/>
    <w:rsid w:val="000C13A5"/>
    <w:rsid w:val="000C1AA1"/>
    <w:rsid w:val="000C5CED"/>
    <w:rsid w:val="000C67C8"/>
    <w:rsid w:val="000C6AC9"/>
    <w:rsid w:val="000D2475"/>
    <w:rsid w:val="000D30EA"/>
    <w:rsid w:val="000D46E7"/>
    <w:rsid w:val="000E0729"/>
    <w:rsid w:val="000E2D9E"/>
    <w:rsid w:val="000E6BEA"/>
    <w:rsid w:val="000E7B0B"/>
    <w:rsid w:val="000F040B"/>
    <w:rsid w:val="000F081F"/>
    <w:rsid w:val="000F0DFF"/>
    <w:rsid w:val="000F0FC8"/>
    <w:rsid w:val="000F2737"/>
    <w:rsid w:val="000F3130"/>
    <w:rsid w:val="000F33F4"/>
    <w:rsid w:val="000F45DC"/>
    <w:rsid w:val="000F500A"/>
    <w:rsid w:val="000F55E1"/>
    <w:rsid w:val="000F62E7"/>
    <w:rsid w:val="000F71B9"/>
    <w:rsid w:val="00101F0A"/>
    <w:rsid w:val="00102228"/>
    <w:rsid w:val="0010269E"/>
    <w:rsid w:val="001046AE"/>
    <w:rsid w:val="00113293"/>
    <w:rsid w:val="00113683"/>
    <w:rsid w:val="00113A95"/>
    <w:rsid w:val="001149E6"/>
    <w:rsid w:val="0011513B"/>
    <w:rsid w:val="001209C7"/>
    <w:rsid w:val="00121F11"/>
    <w:rsid w:val="0012253C"/>
    <w:rsid w:val="0012309D"/>
    <w:rsid w:val="00123D73"/>
    <w:rsid w:val="001263A4"/>
    <w:rsid w:val="00127211"/>
    <w:rsid w:val="00127354"/>
    <w:rsid w:val="00127506"/>
    <w:rsid w:val="00127648"/>
    <w:rsid w:val="00127BDE"/>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A9D"/>
    <w:rsid w:val="00160EDD"/>
    <w:rsid w:val="00165B87"/>
    <w:rsid w:val="00166253"/>
    <w:rsid w:val="001666E4"/>
    <w:rsid w:val="00167E99"/>
    <w:rsid w:val="00170ECD"/>
    <w:rsid w:val="00171025"/>
    <w:rsid w:val="00172385"/>
    <w:rsid w:val="00173AA0"/>
    <w:rsid w:val="00173F7F"/>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D25"/>
    <w:rsid w:val="001B0E56"/>
    <w:rsid w:val="001B5426"/>
    <w:rsid w:val="001C17A3"/>
    <w:rsid w:val="001C384C"/>
    <w:rsid w:val="001C5E18"/>
    <w:rsid w:val="001C5F65"/>
    <w:rsid w:val="001C63EF"/>
    <w:rsid w:val="001D0DE3"/>
    <w:rsid w:val="001D2CB3"/>
    <w:rsid w:val="001D3E13"/>
    <w:rsid w:val="001D4A7E"/>
    <w:rsid w:val="001E0667"/>
    <w:rsid w:val="001E0CAD"/>
    <w:rsid w:val="001E2E6E"/>
    <w:rsid w:val="001E3630"/>
    <w:rsid w:val="001E774B"/>
    <w:rsid w:val="001F1A26"/>
    <w:rsid w:val="001F1B9A"/>
    <w:rsid w:val="001F272E"/>
    <w:rsid w:val="001F3498"/>
    <w:rsid w:val="001F6DCA"/>
    <w:rsid w:val="00200191"/>
    <w:rsid w:val="002008C5"/>
    <w:rsid w:val="002009C7"/>
    <w:rsid w:val="00201526"/>
    <w:rsid w:val="00201B1F"/>
    <w:rsid w:val="00202090"/>
    <w:rsid w:val="00204716"/>
    <w:rsid w:val="002052D3"/>
    <w:rsid w:val="00206763"/>
    <w:rsid w:val="0020747E"/>
    <w:rsid w:val="00210066"/>
    <w:rsid w:val="00211F83"/>
    <w:rsid w:val="00215BF0"/>
    <w:rsid w:val="00220541"/>
    <w:rsid w:val="00221772"/>
    <w:rsid w:val="00223A3E"/>
    <w:rsid w:val="00226B78"/>
    <w:rsid w:val="002276C2"/>
    <w:rsid w:val="00227E97"/>
    <w:rsid w:val="00230C09"/>
    <w:rsid w:val="00231627"/>
    <w:rsid w:val="00232562"/>
    <w:rsid w:val="0023459E"/>
    <w:rsid w:val="002412E0"/>
    <w:rsid w:val="002447D8"/>
    <w:rsid w:val="002468D5"/>
    <w:rsid w:val="00246B35"/>
    <w:rsid w:val="00246D6B"/>
    <w:rsid w:val="00250F1F"/>
    <w:rsid w:val="00251E5B"/>
    <w:rsid w:val="002528B8"/>
    <w:rsid w:val="002540B2"/>
    <w:rsid w:val="002545B0"/>
    <w:rsid w:val="002550C1"/>
    <w:rsid w:val="00255286"/>
    <w:rsid w:val="00255E6D"/>
    <w:rsid w:val="002578B0"/>
    <w:rsid w:val="00257CC3"/>
    <w:rsid w:val="00257E75"/>
    <w:rsid w:val="00257E93"/>
    <w:rsid w:val="002600E0"/>
    <w:rsid w:val="0026351A"/>
    <w:rsid w:val="00264FDA"/>
    <w:rsid w:val="00265A09"/>
    <w:rsid w:val="00267DE0"/>
    <w:rsid w:val="00272F19"/>
    <w:rsid w:val="002744AC"/>
    <w:rsid w:val="002752E9"/>
    <w:rsid w:val="00276530"/>
    <w:rsid w:val="002809B7"/>
    <w:rsid w:val="00280FF4"/>
    <w:rsid w:val="00281466"/>
    <w:rsid w:val="00282172"/>
    <w:rsid w:val="00282F35"/>
    <w:rsid w:val="002832ED"/>
    <w:rsid w:val="002835CC"/>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7BB"/>
    <w:rsid w:val="002A4CEA"/>
    <w:rsid w:val="002A636B"/>
    <w:rsid w:val="002B0E10"/>
    <w:rsid w:val="002B6B8D"/>
    <w:rsid w:val="002B7648"/>
    <w:rsid w:val="002B7E42"/>
    <w:rsid w:val="002C08ED"/>
    <w:rsid w:val="002C195B"/>
    <w:rsid w:val="002C339E"/>
    <w:rsid w:val="002C3AC1"/>
    <w:rsid w:val="002D3B7D"/>
    <w:rsid w:val="002D430E"/>
    <w:rsid w:val="002D4444"/>
    <w:rsid w:val="002D4EB9"/>
    <w:rsid w:val="002D561B"/>
    <w:rsid w:val="002D7151"/>
    <w:rsid w:val="002E1686"/>
    <w:rsid w:val="002E7993"/>
    <w:rsid w:val="002E7F4C"/>
    <w:rsid w:val="002F05A7"/>
    <w:rsid w:val="002F1011"/>
    <w:rsid w:val="002F11DD"/>
    <w:rsid w:val="002F5313"/>
    <w:rsid w:val="002F5428"/>
    <w:rsid w:val="002F5A1D"/>
    <w:rsid w:val="00300022"/>
    <w:rsid w:val="003000AF"/>
    <w:rsid w:val="00301857"/>
    <w:rsid w:val="00301D22"/>
    <w:rsid w:val="00302A74"/>
    <w:rsid w:val="00302E16"/>
    <w:rsid w:val="003034EE"/>
    <w:rsid w:val="00304225"/>
    <w:rsid w:val="00305F35"/>
    <w:rsid w:val="003130B1"/>
    <w:rsid w:val="003161B3"/>
    <w:rsid w:val="0032012D"/>
    <w:rsid w:val="00323510"/>
    <w:rsid w:val="00324CBE"/>
    <w:rsid w:val="0032678A"/>
    <w:rsid w:val="00326E7A"/>
    <w:rsid w:val="0032738E"/>
    <w:rsid w:val="003307C8"/>
    <w:rsid w:val="00332431"/>
    <w:rsid w:val="00332C06"/>
    <w:rsid w:val="003336B6"/>
    <w:rsid w:val="0033439B"/>
    <w:rsid w:val="003347A9"/>
    <w:rsid w:val="00335737"/>
    <w:rsid w:val="00337F2D"/>
    <w:rsid w:val="00340491"/>
    <w:rsid w:val="0034197E"/>
    <w:rsid w:val="0034222B"/>
    <w:rsid w:val="00344C2E"/>
    <w:rsid w:val="00346526"/>
    <w:rsid w:val="003514BE"/>
    <w:rsid w:val="003521F2"/>
    <w:rsid w:val="00353D50"/>
    <w:rsid w:val="0035445B"/>
    <w:rsid w:val="00354BF5"/>
    <w:rsid w:val="00355361"/>
    <w:rsid w:val="0035576A"/>
    <w:rsid w:val="003575F9"/>
    <w:rsid w:val="003604DB"/>
    <w:rsid w:val="00360D14"/>
    <w:rsid w:val="0036142F"/>
    <w:rsid w:val="003622F8"/>
    <w:rsid w:val="00362428"/>
    <w:rsid w:val="0036272C"/>
    <w:rsid w:val="003642BB"/>
    <w:rsid w:val="0036735C"/>
    <w:rsid w:val="00367FDF"/>
    <w:rsid w:val="003700A4"/>
    <w:rsid w:val="00370541"/>
    <w:rsid w:val="00370DD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0F49"/>
    <w:rsid w:val="003A18FD"/>
    <w:rsid w:val="003A24F1"/>
    <w:rsid w:val="003A26BC"/>
    <w:rsid w:val="003A4B8B"/>
    <w:rsid w:val="003A51F7"/>
    <w:rsid w:val="003A6DBB"/>
    <w:rsid w:val="003A6DE0"/>
    <w:rsid w:val="003B0978"/>
    <w:rsid w:val="003B1EF4"/>
    <w:rsid w:val="003B5F19"/>
    <w:rsid w:val="003B7D95"/>
    <w:rsid w:val="003C0168"/>
    <w:rsid w:val="003C3FD1"/>
    <w:rsid w:val="003C4B1B"/>
    <w:rsid w:val="003C5222"/>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263D"/>
    <w:rsid w:val="003F3915"/>
    <w:rsid w:val="00403527"/>
    <w:rsid w:val="00403847"/>
    <w:rsid w:val="00403B6B"/>
    <w:rsid w:val="00404222"/>
    <w:rsid w:val="00404470"/>
    <w:rsid w:val="0040486C"/>
    <w:rsid w:val="00405065"/>
    <w:rsid w:val="004051FA"/>
    <w:rsid w:val="00405227"/>
    <w:rsid w:val="00405F44"/>
    <w:rsid w:val="00410849"/>
    <w:rsid w:val="004118E7"/>
    <w:rsid w:val="00412533"/>
    <w:rsid w:val="00412784"/>
    <w:rsid w:val="00414A9B"/>
    <w:rsid w:val="00416406"/>
    <w:rsid w:val="00416451"/>
    <w:rsid w:val="00421551"/>
    <w:rsid w:val="004216DE"/>
    <w:rsid w:val="00422A28"/>
    <w:rsid w:val="00423D26"/>
    <w:rsid w:val="0042401F"/>
    <w:rsid w:val="00424298"/>
    <w:rsid w:val="00427B56"/>
    <w:rsid w:val="0043070B"/>
    <w:rsid w:val="00433F84"/>
    <w:rsid w:val="00434B6B"/>
    <w:rsid w:val="00434C9B"/>
    <w:rsid w:val="004355C0"/>
    <w:rsid w:val="00436639"/>
    <w:rsid w:val="00450665"/>
    <w:rsid w:val="00451FA9"/>
    <w:rsid w:val="00452AD5"/>
    <w:rsid w:val="00452FD5"/>
    <w:rsid w:val="004532E1"/>
    <w:rsid w:val="00457D8D"/>
    <w:rsid w:val="004607FE"/>
    <w:rsid w:val="00461197"/>
    <w:rsid w:val="00471C6C"/>
    <w:rsid w:val="00475FA0"/>
    <w:rsid w:val="0047715B"/>
    <w:rsid w:val="004831C1"/>
    <w:rsid w:val="0048681F"/>
    <w:rsid w:val="00486F57"/>
    <w:rsid w:val="004923E1"/>
    <w:rsid w:val="0049442F"/>
    <w:rsid w:val="004968B7"/>
    <w:rsid w:val="004A0776"/>
    <w:rsid w:val="004A0A0C"/>
    <w:rsid w:val="004A17CE"/>
    <w:rsid w:val="004A27DD"/>
    <w:rsid w:val="004B0907"/>
    <w:rsid w:val="004B1289"/>
    <w:rsid w:val="004B32F5"/>
    <w:rsid w:val="004B49BC"/>
    <w:rsid w:val="004B4E8F"/>
    <w:rsid w:val="004B600D"/>
    <w:rsid w:val="004B654B"/>
    <w:rsid w:val="004B759B"/>
    <w:rsid w:val="004C03B7"/>
    <w:rsid w:val="004C318D"/>
    <w:rsid w:val="004C4E15"/>
    <w:rsid w:val="004C4F54"/>
    <w:rsid w:val="004C67B0"/>
    <w:rsid w:val="004C79ED"/>
    <w:rsid w:val="004D1978"/>
    <w:rsid w:val="004D3607"/>
    <w:rsid w:val="004D36F6"/>
    <w:rsid w:val="004D4026"/>
    <w:rsid w:val="004D6B52"/>
    <w:rsid w:val="004E0034"/>
    <w:rsid w:val="004E07F8"/>
    <w:rsid w:val="004E0997"/>
    <w:rsid w:val="004E2B16"/>
    <w:rsid w:val="004E369B"/>
    <w:rsid w:val="004E43B4"/>
    <w:rsid w:val="004E4680"/>
    <w:rsid w:val="004E61C2"/>
    <w:rsid w:val="004E7737"/>
    <w:rsid w:val="004F4CAC"/>
    <w:rsid w:val="004F4FCE"/>
    <w:rsid w:val="004F65D6"/>
    <w:rsid w:val="004F7E09"/>
    <w:rsid w:val="005021C3"/>
    <w:rsid w:val="00503F57"/>
    <w:rsid w:val="005044CB"/>
    <w:rsid w:val="005055C0"/>
    <w:rsid w:val="005071B9"/>
    <w:rsid w:val="0051507C"/>
    <w:rsid w:val="0051554D"/>
    <w:rsid w:val="005213AD"/>
    <w:rsid w:val="0052298A"/>
    <w:rsid w:val="00522E7C"/>
    <w:rsid w:val="005236C1"/>
    <w:rsid w:val="005241D0"/>
    <w:rsid w:val="00530B96"/>
    <w:rsid w:val="0053240A"/>
    <w:rsid w:val="00534B7C"/>
    <w:rsid w:val="00534E19"/>
    <w:rsid w:val="005379CE"/>
    <w:rsid w:val="00540389"/>
    <w:rsid w:val="0054137D"/>
    <w:rsid w:val="00541E53"/>
    <w:rsid w:val="00542C9F"/>
    <w:rsid w:val="00542FBC"/>
    <w:rsid w:val="005434FA"/>
    <w:rsid w:val="00543630"/>
    <w:rsid w:val="005442FF"/>
    <w:rsid w:val="00545C15"/>
    <w:rsid w:val="00545FB2"/>
    <w:rsid w:val="0054638A"/>
    <w:rsid w:val="00546725"/>
    <w:rsid w:val="005521E3"/>
    <w:rsid w:val="00552A86"/>
    <w:rsid w:val="00555296"/>
    <w:rsid w:val="00555AB3"/>
    <w:rsid w:val="00555C63"/>
    <w:rsid w:val="0056178B"/>
    <w:rsid w:val="00562928"/>
    <w:rsid w:val="0056311A"/>
    <w:rsid w:val="005633CD"/>
    <w:rsid w:val="005634A7"/>
    <w:rsid w:val="00563F03"/>
    <w:rsid w:val="00564DBB"/>
    <w:rsid w:val="00565276"/>
    <w:rsid w:val="00567951"/>
    <w:rsid w:val="00571C82"/>
    <w:rsid w:val="0057204D"/>
    <w:rsid w:val="005728FA"/>
    <w:rsid w:val="00573692"/>
    <w:rsid w:val="00573C66"/>
    <w:rsid w:val="00575BE7"/>
    <w:rsid w:val="0058009B"/>
    <w:rsid w:val="00580185"/>
    <w:rsid w:val="00580CCB"/>
    <w:rsid w:val="00580E6C"/>
    <w:rsid w:val="0058164B"/>
    <w:rsid w:val="00585831"/>
    <w:rsid w:val="0058655A"/>
    <w:rsid w:val="00587ACF"/>
    <w:rsid w:val="00590A35"/>
    <w:rsid w:val="00592355"/>
    <w:rsid w:val="005937C8"/>
    <w:rsid w:val="0059754D"/>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B16"/>
    <w:rsid w:val="005C48D5"/>
    <w:rsid w:val="005C5C27"/>
    <w:rsid w:val="005C5F65"/>
    <w:rsid w:val="005C6D8A"/>
    <w:rsid w:val="005C7D69"/>
    <w:rsid w:val="005C7F9D"/>
    <w:rsid w:val="005D29EF"/>
    <w:rsid w:val="005D392F"/>
    <w:rsid w:val="005D5522"/>
    <w:rsid w:val="005D5DB7"/>
    <w:rsid w:val="005D5F4A"/>
    <w:rsid w:val="005D68E3"/>
    <w:rsid w:val="005D69E8"/>
    <w:rsid w:val="005D71CE"/>
    <w:rsid w:val="005D7860"/>
    <w:rsid w:val="005E196D"/>
    <w:rsid w:val="005E1DB7"/>
    <w:rsid w:val="005E2F13"/>
    <w:rsid w:val="005E31BE"/>
    <w:rsid w:val="005E6BDF"/>
    <w:rsid w:val="005F2772"/>
    <w:rsid w:val="005F2C04"/>
    <w:rsid w:val="005F6EF4"/>
    <w:rsid w:val="005F78B7"/>
    <w:rsid w:val="005F7B88"/>
    <w:rsid w:val="00600439"/>
    <w:rsid w:val="0060405B"/>
    <w:rsid w:val="00604D81"/>
    <w:rsid w:val="00610237"/>
    <w:rsid w:val="006108D6"/>
    <w:rsid w:val="00611E82"/>
    <w:rsid w:val="00612BAC"/>
    <w:rsid w:val="00614DF5"/>
    <w:rsid w:val="00614F43"/>
    <w:rsid w:val="00616540"/>
    <w:rsid w:val="006165C8"/>
    <w:rsid w:val="00616721"/>
    <w:rsid w:val="006174D2"/>
    <w:rsid w:val="00621015"/>
    <w:rsid w:val="006212AD"/>
    <w:rsid w:val="00622239"/>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A58"/>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4435"/>
    <w:rsid w:val="0069500A"/>
    <w:rsid w:val="0069532C"/>
    <w:rsid w:val="006970E3"/>
    <w:rsid w:val="0069741D"/>
    <w:rsid w:val="006A0E54"/>
    <w:rsid w:val="006A1113"/>
    <w:rsid w:val="006A2372"/>
    <w:rsid w:val="006A3BEB"/>
    <w:rsid w:val="006A4CB4"/>
    <w:rsid w:val="006A6869"/>
    <w:rsid w:val="006A776B"/>
    <w:rsid w:val="006A789B"/>
    <w:rsid w:val="006A7C66"/>
    <w:rsid w:val="006B0D0F"/>
    <w:rsid w:val="006B1342"/>
    <w:rsid w:val="006B22C0"/>
    <w:rsid w:val="006B422F"/>
    <w:rsid w:val="006B4DBE"/>
    <w:rsid w:val="006C0704"/>
    <w:rsid w:val="006C16CA"/>
    <w:rsid w:val="006C1E5C"/>
    <w:rsid w:val="006C2635"/>
    <w:rsid w:val="006C4ED6"/>
    <w:rsid w:val="006C6169"/>
    <w:rsid w:val="006C64F6"/>
    <w:rsid w:val="006D17A9"/>
    <w:rsid w:val="006D4802"/>
    <w:rsid w:val="006D49F3"/>
    <w:rsid w:val="006D568C"/>
    <w:rsid w:val="006D70E7"/>
    <w:rsid w:val="006E041E"/>
    <w:rsid w:val="006E2DAD"/>
    <w:rsid w:val="006E4E3A"/>
    <w:rsid w:val="006E4F42"/>
    <w:rsid w:val="006E73DD"/>
    <w:rsid w:val="006F1309"/>
    <w:rsid w:val="006F1C5B"/>
    <w:rsid w:val="006F1CD0"/>
    <w:rsid w:val="006F1FF6"/>
    <w:rsid w:val="006F5B28"/>
    <w:rsid w:val="006F74FB"/>
    <w:rsid w:val="006F78A3"/>
    <w:rsid w:val="007009FD"/>
    <w:rsid w:val="00701531"/>
    <w:rsid w:val="007020B9"/>
    <w:rsid w:val="00702DF5"/>
    <w:rsid w:val="00704622"/>
    <w:rsid w:val="007048DF"/>
    <w:rsid w:val="007049D5"/>
    <w:rsid w:val="0070619B"/>
    <w:rsid w:val="00707072"/>
    <w:rsid w:val="007106EF"/>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32F"/>
    <w:rsid w:val="00740A2E"/>
    <w:rsid w:val="00740C19"/>
    <w:rsid w:val="00741098"/>
    <w:rsid w:val="00742BFD"/>
    <w:rsid w:val="007462D2"/>
    <w:rsid w:val="00747098"/>
    <w:rsid w:val="0074768A"/>
    <w:rsid w:val="00747A64"/>
    <w:rsid w:val="00747EEE"/>
    <w:rsid w:val="0075022D"/>
    <w:rsid w:val="0075315B"/>
    <w:rsid w:val="00756921"/>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FF7"/>
    <w:rsid w:val="00781A6A"/>
    <w:rsid w:val="00782DEF"/>
    <w:rsid w:val="00782F57"/>
    <w:rsid w:val="00783370"/>
    <w:rsid w:val="007849CB"/>
    <w:rsid w:val="00786D64"/>
    <w:rsid w:val="00787C00"/>
    <w:rsid w:val="00790020"/>
    <w:rsid w:val="00792235"/>
    <w:rsid w:val="007931D1"/>
    <w:rsid w:val="007937A6"/>
    <w:rsid w:val="00793A22"/>
    <w:rsid w:val="00793F43"/>
    <w:rsid w:val="0079514E"/>
    <w:rsid w:val="007970B5"/>
    <w:rsid w:val="007971A9"/>
    <w:rsid w:val="00797E05"/>
    <w:rsid w:val="007A1F94"/>
    <w:rsid w:val="007A21B1"/>
    <w:rsid w:val="007A59BD"/>
    <w:rsid w:val="007A6F4B"/>
    <w:rsid w:val="007A71AC"/>
    <w:rsid w:val="007A7722"/>
    <w:rsid w:val="007A7762"/>
    <w:rsid w:val="007A7809"/>
    <w:rsid w:val="007B0775"/>
    <w:rsid w:val="007B1387"/>
    <w:rsid w:val="007B3F5D"/>
    <w:rsid w:val="007B4D3D"/>
    <w:rsid w:val="007B4E02"/>
    <w:rsid w:val="007B5B17"/>
    <w:rsid w:val="007B67BE"/>
    <w:rsid w:val="007C05A0"/>
    <w:rsid w:val="007C0CBA"/>
    <w:rsid w:val="007C1CAB"/>
    <w:rsid w:val="007C78AC"/>
    <w:rsid w:val="007D0EDA"/>
    <w:rsid w:val="007D1151"/>
    <w:rsid w:val="007D12BD"/>
    <w:rsid w:val="007D21B7"/>
    <w:rsid w:val="007D2BE3"/>
    <w:rsid w:val="007D3E1C"/>
    <w:rsid w:val="007D43BA"/>
    <w:rsid w:val="007D5A24"/>
    <w:rsid w:val="007D5A60"/>
    <w:rsid w:val="007E296E"/>
    <w:rsid w:val="007E551C"/>
    <w:rsid w:val="007F0E54"/>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58EA"/>
    <w:rsid w:val="00816960"/>
    <w:rsid w:val="0082282B"/>
    <w:rsid w:val="00822B8F"/>
    <w:rsid w:val="008254E6"/>
    <w:rsid w:val="00825539"/>
    <w:rsid w:val="00825B0A"/>
    <w:rsid w:val="00825C40"/>
    <w:rsid w:val="0082654C"/>
    <w:rsid w:val="0082724F"/>
    <w:rsid w:val="00830449"/>
    <w:rsid w:val="008304CB"/>
    <w:rsid w:val="008327A9"/>
    <w:rsid w:val="008334B2"/>
    <w:rsid w:val="00833FEB"/>
    <w:rsid w:val="0083493E"/>
    <w:rsid w:val="00834B4D"/>
    <w:rsid w:val="008359CF"/>
    <w:rsid w:val="00836437"/>
    <w:rsid w:val="00836449"/>
    <w:rsid w:val="00837C72"/>
    <w:rsid w:val="008442A9"/>
    <w:rsid w:val="00845986"/>
    <w:rsid w:val="00847136"/>
    <w:rsid w:val="00850DBA"/>
    <w:rsid w:val="008527B4"/>
    <w:rsid w:val="008539A2"/>
    <w:rsid w:val="008540C7"/>
    <w:rsid w:val="00854AF3"/>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4C2F"/>
    <w:rsid w:val="00885B33"/>
    <w:rsid w:val="00890A6B"/>
    <w:rsid w:val="00892801"/>
    <w:rsid w:val="00892976"/>
    <w:rsid w:val="008951FE"/>
    <w:rsid w:val="0089705C"/>
    <w:rsid w:val="008A0DC4"/>
    <w:rsid w:val="008A3CB6"/>
    <w:rsid w:val="008A4A7C"/>
    <w:rsid w:val="008A7B92"/>
    <w:rsid w:val="008B116C"/>
    <w:rsid w:val="008B367A"/>
    <w:rsid w:val="008B3A68"/>
    <w:rsid w:val="008B3ED6"/>
    <w:rsid w:val="008B4108"/>
    <w:rsid w:val="008B4BF5"/>
    <w:rsid w:val="008B5616"/>
    <w:rsid w:val="008B6624"/>
    <w:rsid w:val="008B670F"/>
    <w:rsid w:val="008C3210"/>
    <w:rsid w:val="008C56B7"/>
    <w:rsid w:val="008C5731"/>
    <w:rsid w:val="008C788C"/>
    <w:rsid w:val="008D1863"/>
    <w:rsid w:val="008D19F5"/>
    <w:rsid w:val="008D1EF5"/>
    <w:rsid w:val="008D3CAA"/>
    <w:rsid w:val="008D5901"/>
    <w:rsid w:val="008D668E"/>
    <w:rsid w:val="008D6FC3"/>
    <w:rsid w:val="008D765C"/>
    <w:rsid w:val="008E25ED"/>
    <w:rsid w:val="008E614D"/>
    <w:rsid w:val="008E6846"/>
    <w:rsid w:val="008E7CD5"/>
    <w:rsid w:val="008F1264"/>
    <w:rsid w:val="008F3C24"/>
    <w:rsid w:val="00901258"/>
    <w:rsid w:val="009031E1"/>
    <w:rsid w:val="0090450A"/>
    <w:rsid w:val="00905F2E"/>
    <w:rsid w:val="0090619C"/>
    <w:rsid w:val="0090622E"/>
    <w:rsid w:val="0090727D"/>
    <w:rsid w:val="009076E9"/>
    <w:rsid w:val="00907C84"/>
    <w:rsid w:val="00910818"/>
    <w:rsid w:val="0091144C"/>
    <w:rsid w:val="00911BE9"/>
    <w:rsid w:val="00922173"/>
    <w:rsid w:val="00922D03"/>
    <w:rsid w:val="00923D51"/>
    <w:rsid w:val="00923EAC"/>
    <w:rsid w:val="00924B38"/>
    <w:rsid w:val="00925815"/>
    <w:rsid w:val="00926BE4"/>
    <w:rsid w:val="009272A8"/>
    <w:rsid w:val="00930478"/>
    <w:rsid w:val="00930B5F"/>
    <w:rsid w:val="00932A75"/>
    <w:rsid w:val="009341A0"/>
    <w:rsid w:val="00935014"/>
    <w:rsid w:val="009355D8"/>
    <w:rsid w:val="0093721B"/>
    <w:rsid w:val="00937FD2"/>
    <w:rsid w:val="00942923"/>
    <w:rsid w:val="009448D3"/>
    <w:rsid w:val="00945580"/>
    <w:rsid w:val="00945A76"/>
    <w:rsid w:val="009472B3"/>
    <w:rsid w:val="00947E41"/>
    <w:rsid w:val="009511DD"/>
    <w:rsid w:val="00952973"/>
    <w:rsid w:val="009538A7"/>
    <w:rsid w:val="00956213"/>
    <w:rsid w:val="00957225"/>
    <w:rsid w:val="00957331"/>
    <w:rsid w:val="009604D0"/>
    <w:rsid w:val="00960689"/>
    <w:rsid w:val="009621D0"/>
    <w:rsid w:val="00962259"/>
    <w:rsid w:val="0096260C"/>
    <w:rsid w:val="00963020"/>
    <w:rsid w:val="00965CD3"/>
    <w:rsid w:val="00965FE6"/>
    <w:rsid w:val="00966576"/>
    <w:rsid w:val="00967F2A"/>
    <w:rsid w:val="00971862"/>
    <w:rsid w:val="009719D1"/>
    <w:rsid w:val="00972FF6"/>
    <w:rsid w:val="00973907"/>
    <w:rsid w:val="009803A0"/>
    <w:rsid w:val="009809D0"/>
    <w:rsid w:val="00981ABF"/>
    <w:rsid w:val="00982A54"/>
    <w:rsid w:val="00982D27"/>
    <w:rsid w:val="00983637"/>
    <w:rsid w:val="00984015"/>
    <w:rsid w:val="0098569E"/>
    <w:rsid w:val="00992A32"/>
    <w:rsid w:val="009941CC"/>
    <w:rsid w:val="009949E1"/>
    <w:rsid w:val="00994A69"/>
    <w:rsid w:val="00994F08"/>
    <w:rsid w:val="00995465"/>
    <w:rsid w:val="00997AEF"/>
    <w:rsid w:val="00997D69"/>
    <w:rsid w:val="009A2FB9"/>
    <w:rsid w:val="009A48E2"/>
    <w:rsid w:val="009A4C96"/>
    <w:rsid w:val="009A4E4C"/>
    <w:rsid w:val="009A5AFF"/>
    <w:rsid w:val="009A776E"/>
    <w:rsid w:val="009B20AA"/>
    <w:rsid w:val="009B22AB"/>
    <w:rsid w:val="009B2E5B"/>
    <w:rsid w:val="009B4240"/>
    <w:rsid w:val="009B5345"/>
    <w:rsid w:val="009B568A"/>
    <w:rsid w:val="009B6329"/>
    <w:rsid w:val="009B7BD8"/>
    <w:rsid w:val="009C1A8A"/>
    <w:rsid w:val="009C2A32"/>
    <w:rsid w:val="009C4369"/>
    <w:rsid w:val="009C5520"/>
    <w:rsid w:val="009C77BF"/>
    <w:rsid w:val="009D0DFC"/>
    <w:rsid w:val="009D7766"/>
    <w:rsid w:val="009E132B"/>
    <w:rsid w:val="009E1D19"/>
    <w:rsid w:val="009E217D"/>
    <w:rsid w:val="009F2CD0"/>
    <w:rsid w:val="009F3167"/>
    <w:rsid w:val="009F685F"/>
    <w:rsid w:val="009F6D23"/>
    <w:rsid w:val="009F799F"/>
    <w:rsid w:val="00A021F6"/>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0005"/>
    <w:rsid w:val="00A529E4"/>
    <w:rsid w:val="00A535BC"/>
    <w:rsid w:val="00A54DE2"/>
    <w:rsid w:val="00A56085"/>
    <w:rsid w:val="00A615A5"/>
    <w:rsid w:val="00A63426"/>
    <w:rsid w:val="00A64174"/>
    <w:rsid w:val="00A64B2D"/>
    <w:rsid w:val="00A65BA4"/>
    <w:rsid w:val="00A65C29"/>
    <w:rsid w:val="00A67581"/>
    <w:rsid w:val="00A72034"/>
    <w:rsid w:val="00A72A24"/>
    <w:rsid w:val="00A73F01"/>
    <w:rsid w:val="00A7407E"/>
    <w:rsid w:val="00A74B1C"/>
    <w:rsid w:val="00A75E7B"/>
    <w:rsid w:val="00A76539"/>
    <w:rsid w:val="00A7736D"/>
    <w:rsid w:val="00A77512"/>
    <w:rsid w:val="00A80A89"/>
    <w:rsid w:val="00A81B9D"/>
    <w:rsid w:val="00A8272C"/>
    <w:rsid w:val="00A82B11"/>
    <w:rsid w:val="00A82FBB"/>
    <w:rsid w:val="00A862D2"/>
    <w:rsid w:val="00A86D37"/>
    <w:rsid w:val="00A87A02"/>
    <w:rsid w:val="00A90034"/>
    <w:rsid w:val="00A91E51"/>
    <w:rsid w:val="00A91EB8"/>
    <w:rsid w:val="00A9388F"/>
    <w:rsid w:val="00A96E38"/>
    <w:rsid w:val="00A97373"/>
    <w:rsid w:val="00AA31C4"/>
    <w:rsid w:val="00AA3266"/>
    <w:rsid w:val="00AA60B5"/>
    <w:rsid w:val="00AA624B"/>
    <w:rsid w:val="00AB05E4"/>
    <w:rsid w:val="00AB0982"/>
    <w:rsid w:val="00AB11EF"/>
    <w:rsid w:val="00AB2CA5"/>
    <w:rsid w:val="00AB5AB2"/>
    <w:rsid w:val="00AB5C46"/>
    <w:rsid w:val="00AB6542"/>
    <w:rsid w:val="00AB7207"/>
    <w:rsid w:val="00AC323C"/>
    <w:rsid w:val="00AC3EED"/>
    <w:rsid w:val="00AC415A"/>
    <w:rsid w:val="00AC4708"/>
    <w:rsid w:val="00AC6E5E"/>
    <w:rsid w:val="00AC7469"/>
    <w:rsid w:val="00AC7857"/>
    <w:rsid w:val="00AC7E2D"/>
    <w:rsid w:val="00AD038B"/>
    <w:rsid w:val="00AD2C68"/>
    <w:rsid w:val="00AD38F3"/>
    <w:rsid w:val="00AD3B98"/>
    <w:rsid w:val="00AD4643"/>
    <w:rsid w:val="00AD5CAE"/>
    <w:rsid w:val="00AD6B50"/>
    <w:rsid w:val="00AD747B"/>
    <w:rsid w:val="00AD757D"/>
    <w:rsid w:val="00AE2737"/>
    <w:rsid w:val="00AE40AA"/>
    <w:rsid w:val="00AE5153"/>
    <w:rsid w:val="00AE69D1"/>
    <w:rsid w:val="00AE6AF9"/>
    <w:rsid w:val="00AF33CD"/>
    <w:rsid w:val="00AF3F4D"/>
    <w:rsid w:val="00AF58F0"/>
    <w:rsid w:val="00AF5A25"/>
    <w:rsid w:val="00AF67F8"/>
    <w:rsid w:val="00AF7181"/>
    <w:rsid w:val="00AF71DC"/>
    <w:rsid w:val="00B0062E"/>
    <w:rsid w:val="00B03499"/>
    <w:rsid w:val="00B039D2"/>
    <w:rsid w:val="00B03E0E"/>
    <w:rsid w:val="00B04E3F"/>
    <w:rsid w:val="00B07A43"/>
    <w:rsid w:val="00B1009D"/>
    <w:rsid w:val="00B10949"/>
    <w:rsid w:val="00B1453E"/>
    <w:rsid w:val="00B15DEE"/>
    <w:rsid w:val="00B16147"/>
    <w:rsid w:val="00B163DD"/>
    <w:rsid w:val="00B21284"/>
    <w:rsid w:val="00B21C6F"/>
    <w:rsid w:val="00B22471"/>
    <w:rsid w:val="00B22BF6"/>
    <w:rsid w:val="00B238B2"/>
    <w:rsid w:val="00B23B8F"/>
    <w:rsid w:val="00B257F1"/>
    <w:rsid w:val="00B31D15"/>
    <w:rsid w:val="00B32E10"/>
    <w:rsid w:val="00B338FE"/>
    <w:rsid w:val="00B34F1F"/>
    <w:rsid w:val="00B35A10"/>
    <w:rsid w:val="00B36146"/>
    <w:rsid w:val="00B36F91"/>
    <w:rsid w:val="00B418FB"/>
    <w:rsid w:val="00B42BD6"/>
    <w:rsid w:val="00B441B2"/>
    <w:rsid w:val="00B4525A"/>
    <w:rsid w:val="00B4691E"/>
    <w:rsid w:val="00B47158"/>
    <w:rsid w:val="00B4740D"/>
    <w:rsid w:val="00B50C20"/>
    <w:rsid w:val="00B51688"/>
    <w:rsid w:val="00B52878"/>
    <w:rsid w:val="00B549FB"/>
    <w:rsid w:val="00B55F8D"/>
    <w:rsid w:val="00B56C23"/>
    <w:rsid w:val="00B60936"/>
    <w:rsid w:val="00B612A7"/>
    <w:rsid w:val="00B62EDF"/>
    <w:rsid w:val="00B63351"/>
    <w:rsid w:val="00B64D5D"/>
    <w:rsid w:val="00B70D5D"/>
    <w:rsid w:val="00B71A0D"/>
    <w:rsid w:val="00B71B54"/>
    <w:rsid w:val="00B740B2"/>
    <w:rsid w:val="00B74227"/>
    <w:rsid w:val="00B75066"/>
    <w:rsid w:val="00B757C7"/>
    <w:rsid w:val="00B7768A"/>
    <w:rsid w:val="00B80998"/>
    <w:rsid w:val="00B814EC"/>
    <w:rsid w:val="00B81C06"/>
    <w:rsid w:val="00B826A6"/>
    <w:rsid w:val="00B831CB"/>
    <w:rsid w:val="00B84DEE"/>
    <w:rsid w:val="00B86FCF"/>
    <w:rsid w:val="00B9080E"/>
    <w:rsid w:val="00B90A19"/>
    <w:rsid w:val="00B97CFE"/>
    <w:rsid w:val="00BA12F0"/>
    <w:rsid w:val="00BA13A6"/>
    <w:rsid w:val="00BA15B9"/>
    <w:rsid w:val="00BA1962"/>
    <w:rsid w:val="00BA2327"/>
    <w:rsid w:val="00BA2413"/>
    <w:rsid w:val="00BA4762"/>
    <w:rsid w:val="00BA5610"/>
    <w:rsid w:val="00BA7111"/>
    <w:rsid w:val="00BB2583"/>
    <w:rsid w:val="00BB30A0"/>
    <w:rsid w:val="00BB5C6E"/>
    <w:rsid w:val="00BB66AB"/>
    <w:rsid w:val="00BB7290"/>
    <w:rsid w:val="00BB763A"/>
    <w:rsid w:val="00BC0539"/>
    <w:rsid w:val="00BC155E"/>
    <w:rsid w:val="00BC381E"/>
    <w:rsid w:val="00BC5905"/>
    <w:rsid w:val="00BD080E"/>
    <w:rsid w:val="00BD0E05"/>
    <w:rsid w:val="00BD1D48"/>
    <w:rsid w:val="00BD3856"/>
    <w:rsid w:val="00BD4637"/>
    <w:rsid w:val="00BD6EE2"/>
    <w:rsid w:val="00BD768B"/>
    <w:rsid w:val="00BD7C8D"/>
    <w:rsid w:val="00BD7E41"/>
    <w:rsid w:val="00BE0CE3"/>
    <w:rsid w:val="00BE1B6F"/>
    <w:rsid w:val="00BE24DC"/>
    <w:rsid w:val="00BE3760"/>
    <w:rsid w:val="00BE3B38"/>
    <w:rsid w:val="00BE3D33"/>
    <w:rsid w:val="00BE672E"/>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274D"/>
    <w:rsid w:val="00C26278"/>
    <w:rsid w:val="00C268F9"/>
    <w:rsid w:val="00C26DD3"/>
    <w:rsid w:val="00C301BB"/>
    <w:rsid w:val="00C30944"/>
    <w:rsid w:val="00C322DF"/>
    <w:rsid w:val="00C332BA"/>
    <w:rsid w:val="00C348A5"/>
    <w:rsid w:val="00C36AA0"/>
    <w:rsid w:val="00C37EAC"/>
    <w:rsid w:val="00C4101A"/>
    <w:rsid w:val="00C414D9"/>
    <w:rsid w:val="00C41C92"/>
    <w:rsid w:val="00C44269"/>
    <w:rsid w:val="00C44564"/>
    <w:rsid w:val="00C45886"/>
    <w:rsid w:val="00C461B0"/>
    <w:rsid w:val="00C505DB"/>
    <w:rsid w:val="00C52E4B"/>
    <w:rsid w:val="00C5434B"/>
    <w:rsid w:val="00C54709"/>
    <w:rsid w:val="00C6293F"/>
    <w:rsid w:val="00C64ABC"/>
    <w:rsid w:val="00C64D51"/>
    <w:rsid w:val="00C65D46"/>
    <w:rsid w:val="00C661DC"/>
    <w:rsid w:val="00C67E8A"/>
    <w:rsid w:val="00C71880"/>
    <w:rsid w:val="00C71CB5"/>
    <w:rsid w:val="00C72F41"/>
    <w:rsid w:val="00C76004"/>
    <w:rsid w:val="00C76C12"/>
    <w:rsid w:val="00C7755D"/>
    <w:rsid w:val="00C77643"/>
    <w:rsid w:val="00C77DB2"/>
    <w:rsid w:val="00C80586"/>
    <w:rsid w:val="00C83DFF"/>
    <w:rsid w:val="00C8578A"/>
    <w:rsid w:val="00C859EC"/>
    <w:rsid w:val="00C86E28"/>
    <w:rsid w:val="00C904DA"/>
    <w:rsid w:val="00C90FDA"/>
    <w:rsid w:val="00C921D5"/>
    <w:rsid w:val="00C935F3"/>
    <w:rsid w:val="00C938DF"/>
    <w:rsid w:val="00C9425F"/>
    <w:rsid w:val="00C94273"/>
    <w:rsid w:val="00C96777"/>
    <w:rsid w:val="00C96DAC"/>
    <w:rsid w:val="00C972F4"/>
    <w:rsid w:val="00C973A2"/>
    <w:rsid w:val="00C97D7D"/>
    <w:rsid w:val="00CA0F1E"/>
    <w:rsid w:val="00CA1203"/>
    <w:rsid w:val="00CA223A"/>
    <w:rsid w:val="00CA414B"/>
    <w:rsid w:val="00CA485B"/>
    <w:rsid w:val="00CA55E8"/>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24C"/>
    <w:rsid w:val="00CD1336"/>
    <w:rsid w:val="00CD2078"/>
    <w:rsid w:val="00CD313D"/>
    <w:rsid w:val="00CD6197"/>
    <w:rsid w:val="00CD6993"/>
    <w:rsid w:val="00CE2717"/>
    <w:rsid w:val="00CE4BE8"/>
    <w:rsid w:val="00CE4C0F"/>
    <w:rsid w:val="00CE58A3"/>
    <w:rsid w:val="00CE5D73"/>
    <w:rsid w:val="00CE7C9F"/>
    <w:rsid w:val="00CF3D01"/>
    <w:rsid w:val="00CF4706"/>
    <w:rsid w:val="00CF4D05"/>
    <w:rsid w:val="00CF6704"/>
    <w:rsid w:val="00D002C1"/>
    <w:rsid w:val="00D006AE"/>
    <w:rsid w:val="00D007E2"/>
    <w:rsid w:val="00D009D8"/>
    <w:rsid w:val="00D00FC7"/>
    <w:rsid w:val="00D02EF3"/>
    <w:rsid w:val="00D03B37"/>
    <w:rsid w:val="00D05036"/>
    <w:rsid w:val="00D05B97"/>
    <w:rsid w:val="00D06E61"/>
    <w:rsid w:val="00D07D44"/>
    <w:rsid w:val="00D07E71"/>
    <w:rsid w:val="00D1089E"/>
    <w:rsid w:val="00D111AB"/>
    <w:rsid w:val="00D11BE7"/>
    <w:rsid w:val="00D12837"/>
    <w:rsid w:val="00D1336C"/>
    <w:rsid w:val="00D173B2"/>
    <w:rsid w:val="00D22432"/>
    <w:rsid w:val="00D23943"/>
    <w:rsid w:val="00D254CE"/>
    <w:rsid w:val="00D31094"/>
    <w:rsid w:val="00D31A90"/>
    <w:rsid w:val="00D334EA"/>
    <w:rsid w:val="00D34F20"/>
    <w:rsid w:val="00D34F8A"/>
    <w:rsid w:val="00D35FE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61232"/>
    <w:rsid w:val="00D6206D"/>
    <w:rsid w:val="00D64155"/>
    <w:rsid w:val="00D650F1"/>
    <w:rsid w:val="00D67366"/>
    <w:rsid w:val="00D67BDF"/>
    <w:rsid w:val="00D67C03"/>
    <w:rsid w:val="00D67FFE"/>
    <w:rsid w:val="00D722D9"/>
    <w:rsid w:val="00D73DDD"/>
    <w:rsid w:val="00D7592C"/>
    <w:rsid w:val="00D75C84"/>
    <w:rsid w:val="00D77700"/>
    <w:rsid w:val="00D77792"/>
    <w:rsid w:val="00D777D9"/>
    <w:rsid w:val="00D77D8F"/>
    <w:rsid w:val="00D8032E"/>
    <w:rsid w:val="00D8127A"/>
    <w:rsid w:val="00D81445"/>
    <w:rsid w:val="00D82317"/>
    <w:rsid w:val="00D825AD"/>
    <w:rsid w:val="00D82CFF"/>
    <w:rsid w:val="00D86DD3"/>
    <w:rsid w:val="00D87AA3"/>
    <w:rsid w:val="00D93A7D"/>
    <w:rsid w:val="00D93FA5"/>
    <w:rsid w:val="00D94861"/>
    <w:rsid w:val="00D94B6B"/>
    <w:rsid w:val="00D95F4B"/>
    <w:rsid w:val="00D96A66"/>
    <w:rsid w:val="00DA2C61"/>
    <w:rsid w:val="00DA324B"/>
    <w:rsid w:val="00DA579A"/>
    <w:rsid w:val="00DA61EB"/>
    <w:rsid w:val="00DA7D30"/>
    <w:rsid w:val="00DB00B5"/>
    <w:rsid w:val="00DB10E2"/>
    <w:rsid w:val="00DB346A"/>
    <w:rsid w:val="00DB44D3"/>
    <w:rsid w:val="00DB4DC8"/>
    <w:rsid w:val="00DC1EEA"/>
    <w:rsid w:val="00DC583A"/>
    <w:rsid w:val="00DC5CB2"/>
    <w:rsid w:val="00DC5DB4"/>
    <w:rsid w:val="00DD081C"/>
    <w:rsid w:val="00DD1E0B"/>
    <w:rsid w:val="00DD37FB"/>
    <w:rsid w:val="00DD5176"/>
    <w:rsid w:val="00DD56AD"/>
    <w:rsid w:val="00DD6210"/>
    <w:rsid w:val="00DD6BA7"/>
    <w:rsid w:val="00DD712C"/>
    <w:rsid w:val="00DE0219"/>
    <w:rsid w:val="00DE2A21"/>
    <w:rsid w:val="00DE305F"/>
    <w:rsid w:val="00DE3B64"/>
    <w:rsid w:val="00DE3E8B"/>
    <w:rsid w:val="00DE49B8"/>
    <w:rsid w:val="00DE6BCE"/>
    <w:rsid w:val="00DE7C89"/>
    <w:rsid w:val="00DE7EFC"/>
    <w:rsid w:val="00DF1366"/>
    <w:rsid w:val="00DF2760"/>
    <w:rsid w:val="00DF2EA9"/>
    <w:rsid w:val="00DF444F"/>
    <w:rsid w:val="00DF7D4F"/>
    <w:rsid w:val="00E00C04"/>
    <w:rsid w:val="00E01618"/>
    <w:rsid w:val="00E02AD2"/>
    <w:rsid w:val="00E05D7D"/>
    <w:rsid w:val="00E07704"/>
    <w:rsid w:val="00E10CE7"/>
    <w:rsid w:val="00E112BF"/>
    <w:rsid w:val="00E13636"/>
    <w:rsid w:val="00E157F6"/>
    <w:rsid w:val="00E1593E"/>
    <w:rsid w:val="00E16874"/>
    <w:rsid w:val="00E201AA"/>
    <w:rsid w:val="00E207A4"/>
    <w:rsid w:val="00E20878"/>
    <w:rsid w:val="00E21A5C"/>
    <w:rsid w:val="00E22597"/>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2C0B"/>
    <w:rsid w:val="00E441B2"/>
    <w:rsid w:val="00E443FD"/>
    <w:rsid w:val="00E44CCA"/>
    <w:rsid w:val="00E46E7A"/>
    <w:rsid w:val="00E50B34"/>
    <w:rsid w:val="00E52086"/>
    <w:rsid w:val="00E522CD"/>
    <w:rsid w:val="00E52B83"/>
    <w:rsid w:val="00E52C27"/>
    <w:rsid w:val="00E52EEB"/>
    <w:rsid w:val="00E553B8"/>
    <w:rsid w:val="00E5734F"/>
    <w:rsid w:val="00E60ECE"/>
    <w:rsid w:val="00E6156F"/>
    <w:rsid w:val="00E6192A"/>
    <w:rsid w:val="00E62212"/>
    <w:rsid w:val="00E62471"/>
    <w:rsid w:val="00E65376"/>
    <w:rsid w:val="00E67006"/>
    <w:rsid w:val="00E673A0"/>
    <w:rsid w:val="00E71A8F"/>
    <w:rsid w:val="00E739BF"/>
    <w:rsid w:val="00E7480F"/>
    <w:rsid w:val="00E75FED"/>
    <w:rsid w:val="00E76491"/>
    <w:rsid w:val="00E76517"/>
    <w:rsid w:val="00E76C6A"/>
    <w:rsid w:val="00E803BB"/>
    <w:rsid w:val="00E81CFA"/>
    <w:rsid w:val="00E837B9"/>
    <w:rsid w:val="00E83AEF"/>
    <w:rsid w:val="00E854F4"/>
    <w:rsid w:val="00E927B8"/>
    <w:rsid w:val="00E93F52"/>
    <w:rsid w:val="00E957F0"/>
    <w:rsid w:val="00E979E0"/>
    <w:rsid w:val="00EA1A56"/>
    <w:rsid w:val="00EA1ADA"/>
    <w:rsid w:val="00EA2A65"/>
    <w:rsid w:val="00EA31BD"/>
    <w:rsid w:val="00EA4C34"/>
    <w:rsid w:val="00EA4EB6"/>
    <w:rsid w:val="00EA62ED"/>
    <w:rsid w:val="00EB04A4"/>
    <w:rsid w:val="00EB0DA0"/>
    <w:rsid w:val="00EB19D2"/>
    <w:rsid w:val="00EB2856"/>
    <w:rsid w:val="00EB3942"/>
    <w:rsid w:val="00EB46FE"/>
    <w:rsid w:val="00EB4739"/>
    <w:rsid w:val="00EB4A6B"/>
    <w:rsid w:val="00EB6921"/>
    <w:rsid w:val="00EB77B4"/>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6AA3"/>
    <w:rsid w:val="00F07016"/>
    <w:rsid w:val="00F0787A"/>
    <w:rsid w:val="00F07EF9"/>
    <w:rsid w:val="00F1087C"/>
    <w:rsid w:val="00F10F3D"/>
    <w:rsid w:val="00F11BC7"/>
    <w:rsid w:val="00F13329"/>
    <w:rsid w:val="00F15C2B"/>
    <w:rsid w:val="00F17DA6"/>
    <w:rsid w:val="00F219DF"/>
    <w:rsid w:val="00F22C1C"/>
    <w:rsid w:val="00F23B51"/>
    <w:rsid w:val="00F25579"/>
    <w:rsid w:val="00F25923"/>
    <w:rsid w:val="00F26B13"/>
    <w:rsid w:val="00F27B8E"/>
    <w:rsid w:val="00F31C02"/>
    <w:rsid w:val="00F3371E"/>
    <w:rsid w:val="00F33841"/>
    <w:rsid w:val="00F35D8E"/>
    <w:rsid w:val="00F37B40"/>
    <w:rsid w:val="00F4001E"/>
    <w:rsid w:val="00F416F9"/>
    <w:rsid w:val="00F460BE"/>
    <w:rsid w:val="00F4614F"/>
    <w:rsid w:val="00F4732A"/>
    <w:rsid w:val="00F50FE5"/>
    <w:rsid w:val="00F53968"/>
    <w:rsid w:val="00F54AF8"/>
    <w:rsid w:val="00F54C0C"/>
    <w:rsid w:val="00F54F83"/>
    <w:rsid w:val="00F55417"/>
    <w:rsid w:val="00F55BE6"/>
    <w:rsid w:val="00F56EA3"/>
    <w:rsid w:val="00F60646"/>
    <w:rsid w:val="00F62F2D"/>
    <w:rsid w:val="00F63A63"/>
    <w:rsid w:val="00F677B5"/>
    <w:rsid w:val="00F67C83"/>
    <w:rsid w:val="00F706C1"/>
    <w:rsid w:val="00F72BB3"/>
    <w:rsid w:val="00F72F26"/>
    <w:rsid w:val="00F74BE4"/>
    <w:rsid w:val="00F758E6"/>
    <w:rsid w:val="00F77622"/>
    <w:rsid w:val="00F80FDC"/>
    <w:rsid w:val="00F82AC5"/>
    <w:rsid w:val="00F834F0"/>
    <w:rsid w:val="00F842D9"/>
    <w:rsid w:val="00F85022"/>
    <w:rsid w:val="00F85508"/>
    <w:rsid w:val="00F87C6C"/>
    <w:rsid w:val="00F90375"/>
    <w:rsid w:val="00F90858"/>
    <w:rsid w:val="00F968D2"/>
    <w:rsid w:val="00FA0959"/>
    <w:rsid w:val="00FA22A1"/>
    <w:rsid w:val="00FA2553"/>
    <w:rsid w:val="00FA4C2A"/>
    <w:rsid w:val="00FA5104"/>
    <w:rsid w:val="00FA5413"/>
    <w:rsid w:val="00FA6069"/>
    <w:rsid w:val="00FA68CB"/>
    <w:rsid w:val="00FA7426"/>
    <w:rsid w:val="00FB30F7"/>
    <w:rsid w:val="00FB4D8F"/>
    <w:rsid w:val="00FB5790"/>
    <w:rsid w:val="00FB5BEC"/>
    <w:rsid w:val="00FB6B01"/>
    <w:rsid w:val="00FB6B8D"/>
    <w:rsid w:val="00FB6BF2"/>
    <w:rsid w:val="00FC069D"/>
    <w:rsid w:val="00FC11D1"/>
    <w:rsid w:val="00FC1818"/>
    <w:rsid w:val="00FC24E0"/>
    <w:rsid w:val="00FC2F88"/>
    <w:rsid w:val="00FC43FF"/>
    <w:rsid w:val="00FC5957"/>
    <w:rsid w:val="00FC726C"/>
    <w:rsid w:val="00FC75E8"/>
    <w:rsid w:val="00FD0614"/>
    <w:rsid w:val="00FD081B"/>
    <w:rsid w:val="00FD2124"/>
    <w:rsid w:val="00FD3E49"/>
    <w:rsid w:val="00FD572C"/>
    <w:rsid w:val="00FD6672"/>
    <w:rsid w:val="00FE11E1"/>
    <w:rsid w:val="00FE1279"/>
    <w:rsid w:val="00FE299F"/>
    <w:rsid w:val="00FE34AA"/>
    <w:rsid w:val="00FE38D4"/>
    <w:rsid w:val="00FE5B79"/>
    <w:rsid w:val="00FE6B37"/>
    <w:rsid w:val="00FF2F35"/>
    <w:rsid w:val="00FF3BC0"/>
    <w:rsid w:val="00FF4F12"/>
    <w:rsid w:val="00FF682B"/>
    <w:rsid w:val="00FF7AF8"/>
    <w:rsid w:val="00FF7E13"/>
    <w:rsid w:val="01B90596"/>
    <w:rsid w:val="03E7A673"/>
    <w:rsid w:val="1188DECD"/>
    <w:rsid w:val="15A18824"/>
    <w:rsid w:val="25D39DC7"/>
    <w:rsid w:val="2910B22F"/>
    <w:rsid w:val="3B54338D"/>
    <w:rsid w:val="3DB89F24"/>
    <w:rsid w:val="4281EF8C"/>
    <w:rsid w:val="433BCD41"/>
    <w:rsid w:val="478F4EAD"/>
    <w:rsid w:val="4CCB3012"/>
    <w:rsid w:val="72E437BA"/>
    <w:rsid w:val="74A572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6D28FD"/>
  <w15:docId w15:val="{F5E4A1F5-94CB-456E-B950-48FA1D09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2"/>
      </w:numPr>
      <w:tabs>
        <w:tab w:val="left" w:pos="397"/>
      </w:tabs>
      <w:spacing w:before="60" w:after="60"/>
      <w:ind w:left="198" w:hanging="198"/>
    </w:pPr>
  </w:style>
  <w:style w:type="paragraph" w:styleId="ListNumber">
    <w:name w:val="List Number"/>
    <w:basedOn w:val="BodyText"/>
    <w:uiPriority w:val="2"/>
    <w:qFormat/>
    <w:rsid w:val="00332C06"/>
    <w:pPr>
      <w:numPr>
        <w:numId w:val="1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7"/>
      </w:numPr>
      <w:tabs>
        <w:tab w:val="clear" w:pos="397"/>
      </w:tabs>
      <w:ind w:left="1078" w:hanging="284"/>
    </w:pPr>
  </w:style>
  <w:style w:type="numbering" w:customStyle="1" w:styleId="TableBullets">
    <w:name w:val="TableBullets"/>
    <w:uiPriority w:val="99"/>
    <w:rsid w:val="00332C06"/>
    <w:pPr>
      <w:numPr>
        <w:numId w:val="14"/>
      </w:numPr>
    </w:pPr>
  </w:style>
  <w:style w:type="numbering" w:customStyle="1" w:styleId="Sources">
    <w:name w:val="Sources"/>
    <w:rsid w:val="00332C06"/>
    <w:pPr>
      <w:numPr>
        <w:numId w:val="13"/>
      </w:numPr>
    </w:pPr>
  </w:style>
  <w:style w:type="numbering" w:customStyle="1" w:styleId="Bullets">
    <w:name w:val="Bullets"/>
    <w:rsid w:val="00332C06"/>
    <w:pPr>
      <w:numPr>
        <w:numId w:val="12"/>
      </w:numPr>
    </w:pPr>
  </w:style>
  <w:style w:type="numbering" w:customStyle="1" w:styleId="Numbers">
    <w:name w:val="Numbers"/>
    <w:rsid w:val="00332C06"/>
    <w:pPr>
      <w:numPr>
        <w:numId w:val="1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8"/>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8"/>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82724F"/>
    <w:rPr>
      <w:sz w:val="16"/>
      <w:szCs w:val="16"/>
    </w:rPr>
  </w:style>
  <w:style w:type="paragraph" w:styleId="CommentText">
    <w:name w:val="annotation text"/>
    <w:basedOn w:val="Normal"/>
    <w:link w:val="CommentTextChar"/>
    <w:unhideWhenUsed/>
    <w:rsid w:val="0082724F"/>
    <w:pPr>
      <w:spacing w:line="240" w:lineRule="auto"/>
    </w:pPr>
    <w:rPr>
      <w:sz w:val="20"/>
      <w:szCs w:val="20"/>
    </w:rPr>
  </w:style>
  <w:style w:type="character" w:customStyle="1" w:styleId="CommentTextChar">
    <w:name w:val="Comment Text Char"/>
    <w:basedOn w:val="DefaultParagraphFont"/>
    <w:link w:val="CommentText"/>
    <w:rsid w:val="0082724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82724F"/>
    <w:rPr>
      <w:b/>
      <w:bCs/>
    </w:rPr>
  </w:style>
  <w:style w:type="character" w:customStyle="1" w:styleId="CommentSubjectChar">
    <w:name w:val="Comment Subject Char"/>
    <w:basedOn w:val="CommentTextChar"/>
    <w:link w:val="CommentSubject"/>
    <w:semiHidden/>
    <w:rsid w:val="0082724F"/>
    <w:rPr>
      <w:rFonts w:ascii="Calibri" w:eastAsia="Calibri" w:hAnsi="Calibri"/>
      <w:b/>
      <w:bCs/>
      <w:color w:val="000000"/>
    </w:rPr>
  </w:style>
  <w:style w:type="character" w:customStyle="1" w:styleId="normaltextrun">
    <w:name w:val="normaltextrun"/>
    <w:basedOn w:val="DefaultParagraphFont"/>
    <w:rsid w:val="00E1593E"/>
  </w:style>
  <w:style w:type="character" w:customStyle="1" w:styleId="eop">
    <w:name w:val="eop"/>
    <w:basedOn w:val="DefaultParagraphFont"/>
    <w:rsid w:val="00BA13A6"/>
  </w:style>
  <w:style w:type="paragraph" w:styleId="Revision">
    <w:name w:val="Revision"/>
    <w:hidden/>
    <w:uiPriority w:val="99"/>
    <w:semiHidden/>
    <w:rsid w:val="00CD124C"/>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976968">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1335050">
      <w:bodyDiv w:val="1"/>
      <w:marLeft w:val="0"/>
      <w:marRight w:val="0"/>
      <w:marTop w:val="0"/>
      <w:marBottom w:val="0"/>
      <w:divBdr>
        <w:top w:val="none" w:sz="0" w:space="0" w:color="auto"/>
        <w:left w:val="none" w:sz="0" w:space="0" w:color="auto"/>
        <w:bottom w:val="none" w:sz="0" w:space="0" w:color="auto"/>
        <w:right w:val="none" w:sz="0" w:space="0" w:color="auto"/>
      </w:divBdr>
    </w:div>
    <w:div w:id="247542715">
      <w:bodyDiv w:val="1"/>
      <w:marLeft w:val="0"/>
      <w:marRight w:val="0"/>
      <w:marTop w:val="0"/>
      <w:marBottom w:val="0"/>
      <w:divBdr>
        <w:top w:val="none" w:sz="0" w:space="0" w:color="auto"/>
        <w:left w:val="none" w:sz="0" w:space="0" w:color="auto"/>
        <w:bottom w:val="none" w:sz="0" w:space="0" w:color="auto"/>
        <w:right w:val="none" w:sz="0" w:space="0" w:color="auto"/>
      </w:divBdr>
      <w:divsChild>
        <w:div w:id="1724674830">
          <w:marLeft w:val="0"/>
          <w:marRight w:val="0"/>
          <w:marTop w:val="0"/>
          <w:marBottom w:val="0"/>
          <w:divBdr>
            <w:top w:val="none" w:sz="0" w:space="0" w:color="auto"/>
            <w:left w:val="none" w:sz="0" w:space="0" w:color="auto"/>
            <w:bottom w:val="none" w:sz="0" w:space="0" w:color="auto"/>
            <w:right w:val="none" w:sz="0" w:space="0" w:color="auto"/>
          </w:divBdr>
          <w:divsChild>
            <w:div w:id="724985042">
              <w:marLeft w:val="0"/>
              <w:marRight w:val="0"/>
              <w:marTop w:val="0"/>
              <w:marBottom w:val="0"/>
              <w:divBdr>
                <w:top w:val="none" w:sz="0" w:space="0" w:color="auto"/>
                <w:left w:val="none" w:sz="0" w:space="0" w:color="auto"/>
                <w:bottom w:val="none" w:sz="0" w:space="0" w:color="auto"/>
                <w:right w:val="none" w:sz="0" w:space="0" w:color="auto"/>
              </w:divBdr>
              <w:divsChild>
                <w:div w:id="10004312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802000">
      <w:bodyDiv w:val="1"/>
      <w:marLeft w:val="0"/>
      <w:marRight w:val="0"/>
      <w:marTop w:val="0"/>
      <w:marBottom w:val="0"/>
      <w:divBdr>
        <w:top w:val="none" w:sz="0" w:space="0" w:color="auto"/>
        <w:left w:val="none" w:sz="0" w:space="0" w:color="auto"/>
        <w:bottom w:val="none" w:sz="0" w:space="0" w:color="auto"/>
        <w:right w:val="none" w:sz="0" w:space="0" w:color="auto"/>
      </w:divBdr>
    </w:div>
    <w:div w:id="615331285">
      <w:bodyDiv w:val="1"/>
      <w:marLeft w:val="0"/>
      <w:marRight w:val="0"/>
      <w:marTop w:val="0"/>
      <w:marBottom w:val="0"/>
      <w:divBdr>
        <w:top w:val="none" w:sz="0" w:space="0" w:color="auto"/>
        <w:left w:val="none" w:sz="0" w:space="0" w:color="auto"/>
        <w:bottom w:val="none" w:sz="0" w:space="0" w:color="auto"/>
        <w:right w:val="none" w:sz="0" w:space="0" w:color="auto"/>
      </w:divBdr>
      <w:divsChild>
        <w:div w:id="436606778">
          <w:marLeft w:val="0"/>
          <w:marRight w:val="0"/>
          <w:marTop w:val="0"/>
          <w:marBottom w:val="0"/>
          <w:divBdr>
            <w:top w:val="none" w:sz="0" w:space="0" w:color="auto"/>
            <w:left w:val="none" w:sz="0" w:space="0" w:color="auto"/>
            <w:bottom w:val="none" w:sz="0" w:space="0" w:color="auto"/>
            <w:right w:val="none" w:sz="0" w:space="0" w:color="auto"/>
          </w:divBdr>
          <w:divsChild>
            <w:div w:id="573515065">
              <w:marLeft w:val="0"/>
              <w:marRight w:val="0"/>
              <w:marTop w:val="0"/>
              <w:marBottom w:val="0"/>
              <w:divBdr>
                <w:top w:val="none" w:sz="0" w:space="0" w:color="auto"/>
                <w:left w:val="none" w:sz="0" w:space="0" w:color="auto"/>
                <w:bottom w:val="none" w:sz="0" w:space="0" w:color="auto"/>
                <w:right w:val="none" w:sz="0" w:space="0" w:color="auto"/>
              </w:divBdr>
              <w:divsChild>
                <w:div w:id="862013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471223">
      <w:bodyDiv w:val="1"/>
      <w:marLeft w:val="0"/>
      <w:marRight w:val="0"/>
      <w:marTop w:val="0"/>
      <w:marBottom w:val="0"/>
      <w:divBdr>
        <w:top w:val="none" w:sz="0" w:space="0" w:color="auto"/>
        <w:left w:val="none" w:sz="0" w:space="0" w:color="auto"/>
        <w:bottom w:val="none" w:sz="0" w:space="0" w:color="auto"/>
        <w:right w:val="none" w:sz="0" w:space="0" w:color="auto"/>
      </w:divBdr>
    </w:div>
    <w:div w:id="1316495862">
      <w:bodyDiv w:val="1"/>
      <w:marLeft w:val="0"/>
      <w:marRight w:val="0"/>
      <w:marTop w:val="0"/>
      <w:marBottom w:val="0"/>
      <w:divBdr>
        <w:top w:val="none" w:sz="0" w:space="0" w:color="auto"/>
        <w:left w:val="none" w:sz="0" w:space="0" w:color="auto"/>
        <w:bottom w:val="none" w:sz="0" w:space="0" w:color="auto"/>
        <w:right w:val="none" w:sz="0" w:space="0" w:color="auto"/>
      </w:divBdr>
    </w:div>
    <w:div w:id="1587615845">
      <w:bodyDiv w:val="1"/>
      <w:marLeft w:val="0"/>
      <w:marRight w:val="0"/>
      <w:marTop w:val="0"/>
      <w:marBottom w:val="0"/>
      <w:divBdr>
        <w:top w:val="none" w:sz="0" w:space="0" w:color="auto"/>
        <w:left w:val="none" w:sz="0" w:space="0" w:color="auto"/>
        <w:bottom w:val="none" w:sz="0" w:space="0" w:color="auto"/>
        <w:right w:val="none" w:sz="0" w:space="0" w:color="auto"/>
      </w:divBdr>
    </w:div>
    <w:div w:id="1694456589">
      <w:bodyDiv w:val="1"/>
      <w:marLeft w:val="0"/>
      <w:marRight w:val="0"/>
      <w:marTop w:val="0"/>
      <w:marBottom w:val="0"/>
      <w:divBdr>
        <w:top w:val="none" w:sz="0" w:space="0" w:color="auto"/>
        <w:left w:val="none" w:sz="0" w:space="0" w:color="auto"/>
        <w:bottom w:val="none" w:sz="0" w:space="0" w:color="auto"/>
        <w:right w:val="none" w:sz="0" w:space="0" w:color="auto"/>
      </w:divBdr>
    </w:div>
    <w:div w:id="1921793489">
      <w:bodyDiv w:val="1"/>
      <w:marLeft w:val="0"/>
      <w:marRight w:val="0"/>
      <w:marTop w:val="0"/>
      <w:marBottom w:val="0"/>
      <w:divBdr>
        <w:top w:val="none" w:sz="0" w:space="0" w:color="auto"/>
        <w:left w:val="none" w:sz="0" w:space="0" w:color="auto"/>
        <w:bottom w:val="none" w:sz="0" w:space="0" w:color="auto"/>
        <w:right w:val="none" w:sz="0" w:space="0" w:color="auto"/>
      </w:divBdr>
    </w:div>
    <w:div w:id="205180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umi.Desilva@csiro.au" TargetMode="External"/><Relationship Id="rId18" Type="http://schemas.openxmlformats.org/officeDocument/2006/relationships/hyperlink" Target="https://www.csiro.au/" TargetMode="External"/><Relationship Id="rId26" Type="http://schemas.openxmlformats.org/officeDocument/2006/relationships/hyperlink" Target="https://www.csiro.au/en/careers" TargetMode="External"/><Relationship Id="rId3" Type="http://schemas.openxmlformats.org/officeDocument/2006/relationships/customXml" Target="../customXml/item3.xml"/><Relationship Id="rId21" Type="http://schemas.openxmlformats.org/officeDocument/2006/relationships/hyperlink" Target="https://www.csiro.au/en/research/animals/livestock/Armidale" TargetMode="External"/><Relationship Id="rId34"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mailto:sabine.schmoelzl@csiro.au" TargetMode="External"/><Relationship Id="rId17" Type="http://schemas.openxmlformats.org/officeDocument/2006/relationships/hyperlink" Target="https://www.csiro.au/research/indigenous-science" TargetMode="External"/><Relationship Id="rId25" Type="http://schemas.openxmlformats.org/officeDocument/2006/relationships/hyperlink" Target="https://www.csiro.au/en/careers/life-at-csiro/Career-development"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siro.au/en/about/Indigenous-engagement/Reconciliation-Action-Plan" TargetMode="External"/><Relationship Id="rId20" Type="http://schemas.openxmlformats.org/officeDocument/2006/relationships/hyperlink" Target="https://www.csiro.au/en/research/animals/livestock/EweWatch" TargetMode="External"/><Relationship Id="rId29" Type="http://schemas.openxmlformats.org/officeDocument/2006/relationships/hyperlink" Target="https://ielts.com.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siro.au/en/careers/life-at-csiro/Benefits"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careers.online@csiro.au" TargetMode="External"/><Relationship Id="rId23" Type="http://schemas.openxmlformats.org/officeDocument/2006/relationships/hyperlink" Target="https://www.csiro.au/en/careers/life-at-csiro/Flexible-work" TargetMode="External"/><Relationship Id="rId28" Type="http://schemas.openxmlformats.org/officeDocument/2006/relationships/hyperlink" Target="https://www.csiro.au/en/about/policies/child-safe-policy" TargetMode="External"/><Relationship Id="rId10" Type="http://schemas.openxmlformats.org/officeDocument/2006/relationships/footnotes" Target="footnotes.xml"/><Relationship Id="rId19" Type="http://schemas.openxmlformats.org/officeDocument/2006/relationships/hyperlink" Target="https://www.csiro.au/en/research/animals/livestock/eGrazor-measuring-cattle-pasture-intak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bs.csiro.au/" TargetMode="External"/><Relationship Id="rId22" Type="http://schemas.openxmlformats.org/officeDocument/2006/relationships/hyperlink" Target="mailto:Piumi.Desilva@csiro.au" TargetMode="External"/><Relationship Id="rId27" Type="http://schemas.openxmlformats.org/officeDocument/2006/relationships/hyperlink" Target="https://www.csiro.au/en/careers/life-at-csiro/Diversity-inclusion-belonging"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S07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7E3D"/>
    <w:rsid w:val="00047DB1"/>
    <w:rsid w:val="00064278"/>
    <w:rsid w:val="001561B4"/>
    <w:rsid w:val="00167E99"/>
    <w:rsid w:val="00173F7F"/>
    <w:rsid w:val="0019205C"/>
    <w:rsid w:val="001D1FB0"/>
    <w:rsid w:val="00230C8F"/>
    <w:rsid w:val="002E1A48"/>
    <w:rsid w:val="003307C8"/>
    <w:rsid w:val="003556D2"/>
    <w:rsid w:val="003C6F9C"/>
    <w:rsid w:val="00414F94"/>
    <w:rsid w:val="00416C42"/>
    <w:rsid w:val="00417B26"/>
    <w:rsid w:val="00451FA9"/>
    <w:rsid w:val="004C4393"/>
    <w:rsid w:val="00531025"/>
    <w:rsid w:val="00587DF0"/>
    <w:rsid w:val="00626298"/>
    <w:rsid w:val="00637F76"/>
    <w:rsid w:val="00664A58"/>
    <w:rsid w:val="00751C12"/>
    <w:rsid w:val="007C7613"/>
    <w:rsid w:val="007E0F37"/>
    <w:rsid w:val="0083493E"/>
    <w:rsid w:val="00875004"/>
    <w:rsid w:val="00981556"/>
    <w:rsid w:val="00A85E9B"/>
    <w:rsid w:val="00AD747B"/>
    <w:rsid w:val="00B151A7"/>
    <w:rsid w:val="00B33201"/>
    <w:rsid w:val="00B36C21"/>
    <w:rsid w:val="00BD3B8E"/>
    <w:rsid w:val="00C2274D"/>
    <w:rsid w:val="00C36AA0"/>
    <w:rsid w:val="00C80BCB"/>
    <w:rsid w:val="00CF4706"/>
    <w:rsid w:val="00D75C84"/>
    <w:rsid w:val="00E458C3"/>
    <w:rsid w:val="00E51523"/>
    <w:rsid w:val="00EA6D03"/>
    <w:rsid w:val="00F06AA3"/>
    <w:rsid w:val="00F1087C"/>
    <w:rsid w:val="00F460BE"/>
    <w:rsid w:val="00FA6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22FWFJKSHNY4-1303525960-1103</_dlc_DocId>
    <_dlc_DocIdUrl xmlns="f9d56f65-ef43-4e59-b084-d4bf4ff12e34">
      <Url>https://csiroau.sharepoint.com/sites/TalentAcquisitionTeam856/_layouts/15/DocIdRedir.aspx?ID=22FWFJKSHNY4-1303525960-1103</Url>
      <Description>22FWFJKSHNY4-1303525960-1103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77035C-1B98-411E-9523-CB29A3385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082E8-79FA-4AF6-A5AC-60ED8A4D8120}">
  <ds:schemaRefs>
    <ds:schemaRef ds:uri="http://schemas.microsoft.com/sharepoint/events"/>
  </ds:schemaRefs>
</ds:datastoreItem>
</file>

<file path=customXml/itemProps3.xml><?xml version="1.0" encoding="utf-8"?>
<ds:datastoreItem xmlns:ds="http://schemas.openxmlformats.org/officeDocument/2006/customXml" ds:itemID="{8D7098D8-0FAA-4484-84CD-6D601D93B20E}">
  <ds:schemaRefs>
    <ds:schemaRef ds:uri="http://schemas.openxmlformats.org/officeDocument/2006/bibliography"/>
  </ds:schemaRefs>
</ds:datastoreItem>
</file>

<file path=customXml/itemProps4.xml><?xml version="1.0" encoding="utf-8"?>
<ds:datastoreItem xmlns:ds="http://schemas.openxmlformats.org/officeDocument/2006/customXml" ds:itemID="{22ABC1A7-A205-4ED1-9CDD-693B5400821C}">
  <ds:schemaRefs>
    <ds:schemaRef ds:uri="http://schemas.microsoft.com/office/2006/metadata/properties"/>
    <ds:schemaRef ds:uri="http://schemas.microsoft.com/office/infopath/2007/PartnerControls"/>
    <ds:schemaRef ds:uri="f9d56f65-ef43-4e59-b084-d4bf4ff12e34"/>
  </ds:schemaRefs>
</ds:datastoreItem>
</file>

<file path=customXml/itemProps5.xml><?xml version="1.0" encoding="utf-8"?>
<ds:datastoreItem xmlns:ds="http://schemas.openxmlformats.org/officeDocument/2006/customXml" ds:itemID="{2435F666-FB05-4990-9BC9-A97567814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16</TotalTime>
  <Pages>7</Pages>
  <Words>2718</Words>
  <Characters>15499</Characters>
  <Application>Microsoft Office Word</Application>
  <DocSecurity>0</DocSecurity>
  <Lines>129</Lines>
  <Paragraphs>36</Paragraphs>
  <ScaleCrop>false</ScaleCrop>
  <Company>CSIRO</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De Silva, Piumi (She / Her) (Launch &amp; Careers, Clayton)</cp:lastModifiedBy>
  <cp:revision>37</cp:revision>
  <cp:lastPrinted>2012-02-01T23:32:00Z</cp:lastPrinted>
  <dcterms:created xsi:type="dcterms:W3CDTF">2025-04-16T18:32:00Z</dcterms:created>
  <dcterms:modified xsi:type="dcterms:W3CDTF">2025-04-26T11:47:00Z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3a4cb14f-691a-4412-81d9-28de84c526d5</vt:lpwstr>
  </property>
</Properties>
</file>