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0C267356" w14:textId="77777777" w:rsidR="00332C06" w:rsidRPr="00674783" w:rsidRDefault="00CC201B" w:rsidP="00515DD4">
          <w:pPr>
            <w:pStyle w:val="Heading1"/>
            <w:spacing w:after="0"/>
          </w:pPr>
          <w:r>
            <w:t>Position Details</w:t>
          </w:r>
          <w:bookmarkEnd w:id="0"/>
        </w:p>
        <w:p w14:paraId="3A2372C6" w14:textId="5DD71365" w:rsidR="006246C0" w:rsidRDefault="00F43284" w:rsidP="00515DD4">
          <w:pPr>
            <w:pStyle w:val="Heading2"/>
            <w:spacing w:before="0" w:after="120"/>
          </w:pPr>
          <w:r>
            <w:t>Research Projects</w:t>
          </w:r>
          <w:r w:rsidR="00CC201B">
            <w:t>- CSOF</w:t>
          </w:r>
          <w:r w:rsidR="004B6AD8">
            <w:t>6</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275C359F" w14:textId="77777777" w:rsidTr="5BD1C1E8">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CF6E92C"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68C91CD6" w14:textId="77777777" w:rsidTr="5BD1C1E8">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1781D953" w14:textId="77777777" w:rsidR="00CC201B" w:rsidRPr="0093721B" w:rsidRDefault="00BB763A" w:rsidP="00D83C52">
            <w:pPr>
              <w:pStyle w:val="TableText"/>
              <w:rPr>
                <w:sz w:val="22"/>
              </w:rPr>
            </w:pPr>
            <w:r w:rsidRPr="0093721B">
              <w:rPr>
                <w:sz w:val="22"/>
              </w:rPr>
              <w:t>Advertised Job Title</w:t>
            </w:r>
          </w:p>
        </w:tc>
        <w:tc>
          <w:tcPr>
            <w:tcW w:w="3478" w:type="pct"/>
          </w:tcPr>
          <w:p w14:paraId="6B7B0058" w14:textId="7255085E" w:rsidR="00CC201B" w:rsidRPr="0093721B" w:rsidRDefault="00E36DC0" w:rsidP="4DB8322B">
            <w:pPr>
              <w:pStyle w:val="TableText"/>
              <w:cnfStyle w:val="000000100000" w:firstRow="0" w:lastRow="0" w:firstColumn="0" w:lastColumn="0" w:oddVBand="0" w:evenVBand="0" w:oddHBand="1" w:evenHBand="0" w:firstRowFirstColumn="0" w:firstRowLastColumn="0" w:lastRowFirstColumn="0" w:lastRowLastColumn="0"/>
              <w:rPr>
                <w:sz w:val="22"/>
              </w:rPr>
            </w:pPr>
            <w:bookmarkStart w:id="1" w:name="_Int_aIN5Ata3"/>
            <w:bookmarkStart w:id="2" w:name="_Hlk213924542"/>
            <w:r w:rsidRPr="4DB8322B">
              <w:rPr>
                <w:sz w:val="22"/>
              </w:rPr>
              <w:t>FHIR</w:t>
            </w:r>
            <w:bookmarkEnd w:id="1"/>
            <w:r w:rsidRPr="4DB8322B">
              <w:rPr>
                <w:sz w:val="22"/>
              </w:rPr>
              <w:t xml:space="preserve"> </w:t>
            </w:r>
            <w:r w:rsidR="006F6382">
              <w:rPr>
                <w:sz w:val="22"/>
              </w:rPr>
              <w:t>Artefacts</w:t>
            </w:r>
            <w:r w:rsidR="006F6382" w:rsidRPr="31BBFA86">
              <w:rPr>
                <w:sz w:val="22"/>
              </w:rPr>
              <w:t xml:space="preserve"> Developer</w:t>
            </w:r>
            <w:bookmarkEnd w:id="2"/>
          </w:p>
        </w:tc>
      </w:tr>
      <w:tr w:rsidR="00CC201B" w:rsidRPr="0093721B" w14:paraId="6F5F2209" w14:textId="77777777" w:rsidTr="5BD1C1E8">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06643B1A" w14:textId="77777777" w:rsidR="00CC201B" w:rsidRPr="0093721B" w:rsidRDefault="00BB763A" w:rsidP="00D83C52">
            <w:pPr>
              <w:pStyle w:val="TableText"/>
              <w:rPr>
                <w:sz w:val="22"/>
              </w:rPr>
            </w:pPr>
            <w:r w:rsidRPr="0093721B">
              <w:rPr>
                <w:sz w:val="22"/>
              </w:rPr>
              <w:t>Job Reference</w:t>
            </w:r>
          </w:p>
        </w:tc>
        <w:tc>
          <w:tcPr>
            <w:tcW w:w="3478" w:type="pct"/>
          </w:tcPr>
          <w:p w14:paraId="4E3C0380" w14:textId="5D9C02C3" w:rsidR="00CC201B" w:rsidRPr="0093721B" w:rsidRDefault="00517A20"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517A20">
              <w:rPr>
                <w:sz w:val="22"/>
              </w:rPr>
              <w:t>101924</w:t>
            </w:r>
          </w:p>
        </w:tc>
      </w:tr>
      <w:tr w:rsidR="00F76965" w:rsidRPr="0093721B" w14:paraId="5C2402CA" w14:textId="77777777" w:rsidTr="5BD1C1E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FA9999F" w14:textId="77777777" w:rsidR="00F76965" w:rsidRPr="0093721B" w:rsidRDefault="00F76965" w:rsidP="00F76965">
            <w:pPr>
              <w:pStyle w:val="TableText"/>
              <w:rPr>
                <w:sz w:val="22"/>
              </w:rPr>
            </w:pPr>
            <w:r w:rsidRPr="0093721B">
              <w:rPr>
                <w:sz w:val="22"/>
              </w:rPr>
              <w:t>Tenure</w:t>
            </w:r>
          </w:p>
        </w:tc>
        <w:tc>
          <w:tcPr>
            <w:tcW w:w="3478" w:type="pct"/>
          </w:tcPr>
          <w:p w14:paraId="32FAD757" w14:textId="31773AFC" w:rsidR="00F76965" w:rsidRPr="0093721B" w:rsidRDefault="67AC8517" w:rsidP="00BE2D01">
            <w:pPr>
              <w:pStyle w:val="TableBullet"/>
              <w:numPr>
                <w:ilvl w:val="0"/>
                <w:numId w:val="0"/>
              </w:numPr>
              <w:tabs>
                <w:tab w:val="num" w:pos="170"/>
              </w:tabs>
              <w:cnfStyle w:val="000000100000" w:firstRow="0" w:lastRow="0" w:firstColumn="0" w:lastColumn="0" w:oddVBand="0" w:evenVBand="0" w:oddHBand="1" w:evenHBand="0" w:firstRowFirstColumn="0" w:firstRowLastColumn="0" w:lastRowFirstColumn="0" w:lastRowLastColumn="0"/>
              <w:rPr>
                <w:rFonts w:cs="Calibri"/>
                <w:color w:val="000000" w:themeColor="text2"/>
                <w:sz w:val="22"/>
              </w:rPr>
            </w:pPr>
            <w:r w:rsidRPr="6773BA8C">
              <w:rPr>
                <w:rFonts w:cs="Calibri"/>
                <w:color w:val="000000" w:themeColor="text2"/>
                <w:sz w:val="22"/>
              </w:rPr>
              <w:t>Specified Term of 2 years</w:t>
            </w:r>
            <w:r w:rsidR="00BE2D01">
              <w:rPr>
                <w:rFonts w:cs="Calibri"/>
                <w:color w:val="000000" w:themeColor="text2"/>
                <w:sz w:val="22"/>
              </w:rPr>
              <w:t xml:space="preserve">; </w:t>
            </w:r>
            <w:r w:rsidRPr="6773BA8C">
              <w:rPr>
                <w:rFonts w:cs="Calibri"/>
                <w:color w:val="000000" w:themeColor="text2"/>
                <w:sz w:val="22"/>
              </w:rPr>
              <w:t>Full-time</w:t>
            </w:r>
          </w:p>
        </w:tc>
      </w:tr>
      <w:tr w:rsidR="00F76965" w:rsidRPr="0093721B" w14:paraId="10EA6FAA" w14:textId="77777777" w:rsidTr="5BD1C1E8">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C8BE595" w14:textId="77777777" w:rsidR="00F76965" w:rsidRPr="0093721B" w:rsidRDefault="00F76965" w:rsidP="00F76965">
            <w:pPr>
              <w:pStyle w:val="TableText"/>
              <w:rPr>
                <w:sz w:val="22"/>
              </w:rPr>
            </w:pPr>
            <w:r w:rsidRPr="0093721B">
              <w:rPr>
                <w:sz w:val="22"/>
              </w:rPr>
              <w:t>Salary Range</w:t>
            </w:r>
          </w:p>
        </w:tc>
        <w:tc>
          <w:tcPr>
            <w:tcW w:w="3478" w:type="pct"/>
          </w:tcPr>
          <w:p w14:paraId="52EB4A21" w14:textId="1D2E4CAA" w:rsidR="00F76965" w:rsidRDefault="00F76965" w:rsidP="5BD1C1E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5BD1C1E8">
              <w:rPr>
                <w:sz w:val="22"/>
              </w:rPr>
              <w:t>AU$</w:t>
            </w:r>
            <w:r w:rsidR="110616D6" w:rsidRPr="5BD1C1E8">
              <w:rPr>
                <w:sz w:val="22"/>
              </w:rPr>
              <w:t>1</w:t>
            </w:r>
            <w:r w:rsidR="00BE2D01">
              <w:rPr>
                <w:sz w:val="22"/>
              </w:rPr>
              <w:t>35</w:t>
            </w:r>
            <w:r w:rsidRPr="5BD1C1E8">
              <w:rPr>
                <w:sz w:val="22"/>
              </w:rPr>
              <w:t>k - AU$</w:t>
            </w:r>
            <w:r w:rsidR="63D79BEE" w:rsidRPr="5BD1C1E8">
              <w:rPr>
                <w:sz w:val="22"/>
              </w:rPr>
              <w:t>1</w:t>
            </w:r>
            <w:r w:rsidR="00BE2D01">
              <w:rPr>
                <w:sz w:val="22"/>
              </w:rPr>
              <w:t>58</w:t>
            </w:r>
            <w:r w:rsidRPr="5BD1C1E8">
              <w:rPr>
                <w:sz w:val="22"/>
              </w:rPr>
              <w:t>k per annum (pro-rata for part-time)</w:t>
            </w:r>
          </w:p>
          <w:p w14:paraId="4DF37C0A" w14:textId="2787B001" w:rsidR="00F76965" w:rsidRPr="0093721B" w:rsidRDefault="00F76965" w:rsidP="00F7696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up to 15.4% superannuation</w:t>
            </w:r>
          </w:p>
        </w:tc>
      </w:tr>
      <w:tr w:rsidR="00926BE4" w:rsidRPr="0093721B" w14:paraId="594D5A8A" w14:textId="77777777" w:rsidTr="5BD1C1E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CCA930B"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3478" w:type="pct"/>
          </w:tcPr>
          <w:p w14:paraId="5277CF02" w14:textId="56265391" w:rsidR="00926BE4" w:rsidRPr="0093721B" w:rsidRDefault="00F23B2D" w:rsidP="4DB8322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bookmarkStart w:id="3" w:name="_Hlk213924606"/>
            <w:r w:rsidRPr="4DB8322B">
              <w:rPr>
                <w:sz w:val="22"/>
              </w:rPr>
              <w:t xml:space="preserve">Brisbane QLD (preferred), Sydney </w:t>
            </w:r>
            <w:bookmarkStart w:id="4" w:name="_Int_SvFoMDOo"/>
            <w:r w:rsidRPr="4DB8322B">
              <w:rPr>
                <w:sz w:val="22"/>
              </w:rPr>
              <w:t>NSW</w:t>
            </w:r>
            <w:bookmarkEnd w:id="4"/>
            <w:r w:rsidRPr="4DB8322B">
              <w:rPr>
                <w:sz w:val="22"/>
              </w:rPr>
              <w:t xml:space="preserve">, Canberra </w:t>
            </w:r>
            <w:bookmarkStart w:id="5" w:name="_Int_F8J8iqRg"/>
            <w:r w:rsidRPr="4DB8322B">
              <w:rPr>
                <w:sz w:val="22"/>
              </w:rPr>
              <w:t>ACT</w:t>
            </w:r>
            <w:bookmarkEnd w:id="5"/>
            <w:r w:rsidRPr="4DB8322B">
              <w:rPr>
                <w:sz w:val="22"/>
              </w:rPr>
              <w:t>, Melbourne VIC</w:t>
            </w:r>
            <w:bookmarkEnd w:id="3"/>
          </w:p>
        </w:tc>
      </w:tr>
      <w:tr w:rsidR="00926BE4" w:rsidRPr="0093721B" w14:paraId="4C0C5611" w14:textId="77777777" w:rsidTr="5BD1C1E8">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7973FAC" w14:textId="77777777" w:rsidR="00926BE4" w:rsidRPr="0093721B" w:rsidRDefault="00926BE4" w:rsidP="00D83C52">
            <w:pPr>
              <w:pStyle w:val="TableText"/>
              <w:rPr>
                <w:sz w:val="22"/>
              </w:rPr>
            </w:pPr>
            <w:r w:rsidRPr="0093721B">
              <w:rPr>
                <w:sz w:val="22"/>
              </w:rPr>
              <w:t>Relocation Assistance</w:t>
            </w:r>
          </w:p>
        </w:tc>
        <w:tc>
          <w:tcPr>
            <w:tcW w:w="3478" w:type="pct"/>
          </w:tcPr>
          <w:p w14:paraId="50724D4D"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4A631BFD" w14:textId="77777777" w:rsidTr="5BD1C1E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04EB4E0" w14:textId="77777777" w:rsidR="00926BE4" w:rsidRPr="0093721B" w:rsidRDefault="00926BE4" w:rsidP="00D83C52">
            <w:pPr>
              <w:pStyle w:val="TableText"/>
              <w:rPr>
                <w:sz w:val="22"/>
              </w:rPr>
            </w:pPr>
            <w:r w:rsidRPr="0093721B">
              <w:rPr>
                <w:sz w:val="22"/>
              </w:rPr>
              <w:t>Applications are open to</w:t>
            </w:r>
          </w:p>
        </w:tc>
        <w:tc>
          <w:tcPr>
            <w:tcW w:w="3478" w:type="pct"/>
          </w:tcPr>
          <w:p w14:paraId="5D380D4D" w14:textId="2A55D2FB" w:rsidR="00926BE4" w:rsidRPr="0093721B" w:rsidRDefault="00EA62ED" w:rsidP="00BE2D01">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tc>
      </w:tr>
      <w:tr w:rsidR="00C45886" w:rsidRPr="0093721B" w14:paraId="13C7D96F" w14:textId="77777777" w:rsidTr="5BD1C1E8">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7358AA8" w14:textId="77777777" w:rsidR="00C45886" w:rsidRPr="0093721B" w:rsidRDefault="00C45886" w:rsidP="00D83C52">
            <w:pPr>
              <w:pStyle w:val="TableText"/>
              <w:rPr>
                <w:sz w:val="22"/>
              </w:rPr>
            </w:pPr>
            <w:r w:rsidRPr="0093721B">
              <w:rPr>
                <w:sz w:val="22"/>
              </w:rPr>
              <w:t>Position reports to the</w:t>
            </w:r>
          </w:p>
        </w:tc>
        <w:tc>
          <w:tcPr>
            <w:tcW w:w="3478" w:type="pct"/>
          </w:tcPr>
          <w:p w14:paraId="3C152F64" w14:textId="7E31746C" w:rsidR="00C45886" w:rsidRPr="0093721B" w:rsidRDefault="00F23B2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w:t>
            </w:r>
          </w:p>
        </w:tc>
      </w:tr>
      <w:tr w:rsidR="00926BE4" w:rsidRPr="0093721B" w14:paraId="651596EF" w14:textId="77777777" w:rsidTr="5BD1C1E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4ED4373" w14:textId="77777777" w:rsidR="00926BE4" w:rsidRPr="0093721B" w:rsidRDefault="00926BE4" w:rsidP="00D83C52">
            <w:pPr>
              <w:pStyle w:val="TableText"/>
              <w:rPr>
                <w:sz w:val="22"/>
              </w:rPr>
            </w:pPr>
            <w:r w:rsidRPr="0093721B">
              <w:rPr>
                <w:sz w:val="22"/>
              </w:rPr>
              <w:t>Client Focus – Internal</w:t>
            </w:r>
          </w:p>
        </w:tc>
        <w:tc>
          <w:tcPr>
            <w:tcW w:w="3478" w:type="pct"/>
          </w:tcPr>
          <w:p w14:paraId="4D418199" w14:textId="1616ABFB" w:rsidR="00926BE4" w:rsidRPr="0093721B" w:rsidRDefault="006F6382" w:rsidP="5BD1C1E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7</w:t>
            </w:r>
            <w:r w:rsidRPr="5BD1C1E8">
              <w:rPr>
                <w:sz w:val="22"/>
              </w:rPr>
              <w:t>0</w:t>
            </w:r>
            <w:r w:rsidR="00F54F83" w:rsidRPr="5BD1C1E8">
              <w:rPr>
                <w:sz w:val="22"/>
              </w:rPr>
              <w:t>%</w:t>
            </w:r>
          </w:p>
        </w:tc>
      </w:tr>
      <w:tr w:rsidR="00926BE4" w:rsidRPr="0093721B" w14:paraId="7B696D35" w14:textId="77777777" w:rsidTr="5BD1C1E8">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84C2C30" w14:textId="77777777" w:rsidR="00926BE4" w:rsidRPr="0093721B" w:rsidRDefault="00926BE4" w:rsidP="00D83C52">
            <w:pPr>
              <w:pStyle w:val="TableText"/>
              <w:rPr>
                <w:sz w:val="22"/>
              </w:rPr>
            </w:pPr>
            <w:r w:rsidRPr="0093721B">
              <w:rPr>
                <w:sz w:val="22"/>
              </w:rPr>
              <w:t>Client Focus – External</w:t>
            </w:r>
          </w:p>
        </w:tc>
        <w:tc>
          <w:tcPr>
            <w:tcW w:w="3478" w:type="pct"/>
          </w:tcPr>
          <w:p w14:paraId="6D47ED59" w14:textId="21046DC7" w:rsidR="00926BE4" w:rsidRPr="0093721B" w:rsidRDefault="006F6382" w:rsidP="5BD1C1E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3</w:t>
            </w:r>
            <w:r w:rsidRPr="5BD1C1E8">
              <w:rPr>
                <w:sz w:val="22"/>
              </w:rPr>
              <w:t>0</w:t>
            </w:r>
            <w:r w:rsidR="00F54F83" w:rsidRPr="5BD1C1E8">
              <w:rPr>
                <w:sz w:val="22"/>
              </w:rPr>
              <w:t>%</w:t>
            </w:r>
          </w:p>
        </w:tc>
      </w:tr>
      <w:tr w:rsidR="00194B1C" w:rsidRPr="0093721B" w14:paraId="120F9ADD" w14:textId="77777777" w:rsidTr="5BD1C1E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68F9074" w14:textId="77777777" w:rsidR="00194B1C" w:rsidRPr="0093721B" w:rsidRDefault="00C45886" w:rsidP="00D83C52">
            <w:pPr>
              <w:pStyle w:val="TableText"/>
              <w:rPr>
                <w:sz w:val="22"/>
              </w:rPr>
            </w:pPr>
            <w:r w:rsidRPr="0093721B">
              <w:rPr>
                <w:sz w:val="22"/>
              </w:rPr>
              <w:t>Number of Direct Reports</w:t>
            </w:r>
          </w:p>
        </w:tc>
        <w:tc>
          <w:tcPr>
            <w:tcW w:w="3478" w:type="pct"/>
          </w:tcPr>
          <w:p w14:paraId="1CA571E8" w14:textId="77777777" w:rsidR="00194B1C" w:rsidRPr="0093721B" w:rsidRDefault="00F54F83" w:rsidP="5BD1C1E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5BD1C1E8">
              <w:rPr>
                <w:sz w:val="22"/>
              </w:rPr>
              <w:t>0</w:t>
            </w:r>
          </w:p>
        </w:tc>
      </w:tr>
      <w:tr w:rsidR="00194B1C" w:rsidRPr="0093721B" w14:paraId="2108CF35" w14:textId="77777777" w:rsidTr="5BD1C1E8">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BB4D1FE" w14:textId="77777777" w:rsidR="00194B1C" w:rsidRPr="0093721B" w:rsidRDefault="00C45886" w:rsidP="00D83C52">
            <w:pPr>
              <w:pStyle w:val="TableText"/>
              <w:rPr>
                <w:sz w:val="22"/>
              </w:rPr>
            </w:pPr>
            <w:r w:rsidRPr="0093721B">
              <w:rPr>
                <w:sz w:val="22"/>
              </w:rPr>
              <w:t>Enquire about this job</w:t>
            </w:r>
          </w:p>
        </w:tc>
        <w:tc>
          <w:tcPr>
            <w:tcW w:w="3478" w:type="pct"/>
          </w:tcPr>
          <w:p w14:paraId="62E908F0" w14:textId="5243C413" w:rsidR="00194B1C" w:rsidRPr="0093721B" w:rsidRDefault="006F6382" w:rsidP="5BD1C1E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Michael Lawley</w:t>
            </w:r>
            <w:r w:rsidR="7BBD1C79" w:rsidRPr="5BD1C1E8">
              <w:rPr>
                <w:sz w:val="22"/>
              </w:rPr>
              <w:t xml:space="preserve"> </w:t>
            </w:r>
            <w:r w:rsidR="00F54F83" w:rsidRPr="5BD1C1E8">
              <w:rPr>
                <w:sz w:val="22"/>
              </w:rPr>
              <w:t xml:space="preserve">via email at </w:t>
            </w:r>
            <w:r>
              <w:rPr>
                <w:sz w:val="22"/>
              </w:rPr>
              <w:t>michael.lawley</w:t>
            </w:r>
            <w:r w:rsidR="6BFFE362" w:rsidRPr="5BD1C1E8">
              <w:rPr>
                <w:sz w:val="22"/>
              </w:rPr>
              <w:t>@csiro.au</w:t>
            </w:r>
            <w:r w:rsidR="00F54F83" w:rsidRPr="5BD1C1E8">
              <w:rPr>
                <w:sz w:val="22"/>
              </w:rPr>
              <w:t xml:space="preserve"> or phone </w:t>
            </w:r>
            <w:r w:rsidR="38CB0C9F" w:rsidRPr="5BD1C1E8">
              <w:rPr>
                <w:sz w:val="22"/>
              </w:rPr>
              <w:t>+61 7 3253 3611</w:t>
            </w:r>
            <w:r>
              <w:rPr>
                <w:sz w:val="22"/>
              </w:rPr>
              <w:t>owa</w:t>
            </w:r>
          </w:p>
        </w:tc>
      </w:tr>
      <w:tr w:rsidR="00BE2D01" w:rsidRPr="0093721B" w14:paraId="0E30815F" w14:textId="77777777" w:rsidTr="5BD1C1E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7D009C7" w14:textId="5FE7A124" w:rsidR="00BE2D01" w:rsidRPr="0093721B" w:rsidRDefault="00BE2D01" w:rsidP="00BE2D01">
            <w:pPr>
              <w:pStyle w:val="TableText"/>
              <w:rPr>
                <w:sz w:val="22"/>
              </w:rPr>
            </w:pPr>
            <w:r w:rsidRPr="00C956AE">
              <w:rPr>
                <w:sz w:val="22"/>
              </w:rPr>
              <w:t>Support and Workplace Adjustments</w:t>
            </w:r>
          </w:p>
        </w:tc>
        <w:tc>
          <w:tcPr>
            <w:tcW w:w="3478" w:type="pct"/>
          </w:tcPr>
          <w:p w14:paraId="6313EB23" w14:textId="6A0D4A7F" w:rsidR="00BE2D01" w:rsidRPr="5BD1C1E8" w:rsidRDefault="00BE2D01" w:rsidP="00BE2D0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956AE">
              <w:rPr>
                <w:rStyle w:val="eop"/>
                <w:rFonts w:eastAsiaTheme="majorEastAsia" w:cs="Calibri"/>
                <w:sz w:val="22"/>
              </w:rPr>
              <w:t>We offer a range of reasonable supports and workplace adjustments. Please let us know via email to the Talent Acquisition Consultant or the</w:t>
            </w:r>
            <w:r w:rsidRPr="00C956AE">
              <w:rPr>
                <w:rStyle w:val="eop"/>
                <w:rFonts w:eastAsiaTheme="majorEastAsia" w:cs="Calibri"/>
                <w:i/>
                <w:iCs/>
                <w:sz w:val="22"/>
              </w:rPr>
              <w:t xml:space="preserve"> Hiring Manager mentioned above, </w:t>
            </w:r>
            <w:r w:rsidRPr="00C956AE">
              <w:rPr>
                <w:rStyle w:val="eop"/>
                <w:rFonts w:eastAsiaTheme="majorEastAsia" w:cs="Calibri"/>
                <w:sz w:val="22"/>
              </w:rPr>
              <w:t>if we can help you to equitably participate in our recruitment process or the role itself.</w:t>
            </w:r>
          </w:p>
        </w:tc>
      </w:tr>
      <w:tr w:rsidR="00BE2D01" w:rsidRPr="0093721B" w14:paraId="1A4FC0DE" w14:textId="77777777" w:rsidTr="5BD1C1E8">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A01ECEF" w14:textId="77777777" w:rsidR="00BE2D01" w:rsidRPr="0093721B" w:rsidRDefault="00BE2D01" w:rsidP="00BE2D01">
            <w:pPr>
              <w:pStyle w:val="TableText"/>
              <w:rPr>
                <w:sz w:val="22"/>
              </w:rPr>
            </w:pPr>
            <w:r w:rsidRPr="0093721B">
              <w:rPr>
                <w:sz w:val="22"/>
              </w:rPr>
              <w:t>How to apply</w:t>
            </w:r>
          </w:p>
        </w:tc>
        <w:tc>
          <w:tcPr>
            <w:tcW w:w="3478" w:type="pct"/>
          </w:tcPr>
          <w:p w14:paraId="66EB6E01" w14:textId="77777777" w:rsidR="00BE2D01" w:rsidRPr="0093721B" w:rsidRDefault="00BE2D01" w:rsidP="00BE2D0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0" w:history="1">
              <w:r w:rsidRPr="0059296E">
                <w:rPr>
                  <w:rStyle w:val="Hyperlink"/>
                  <w:sz w:val="22"/>
                </w:rPr>
                <w:t>https://jobs.csiro.au/</w:t>
              </w:r>
            </w:hyperlink>
            <w:r>
              <w:rPr>
                <w:sz w:val="22"/>
              </w:rPr>
              <w:t xml:space="preserve"> </w:t>
            </w:r>
          </w:p>
          <w:p w14:paraId="70E80CC1" w14:textId="1AEFCCAC" w:rsidR="00BE2D01" w:rsidRPr="0093721B" w:rsidRDefault="00BE2D01" w:rsidP="00BE2D0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Internal applicants</w:t>
            </w:r>
            <w:r>
              <w:rPr>
                <w:sz w:val="22"/>
              </w:rPr>
              <w:t>,</w:t>
            </w:r>
            <w:r w:rsidRPr="0093721B">
              <w:rPr>
                <w:sz w:val="22"/>
              </w:rPr>
              <w:t xml:space="preserve"> please apply via </w:t>
            </w:r>
            <w:r w:rsidRPr="006F78A3">
              <w:rPr>
                <w:b/>
                <w:sz w:val="22"/>
              </w:rPr>
              <w:t>Jobs Central</w:t>
            </w:r>
          </w:p>
          <w:p w14:paraId="113E33A3" w14:textId="77777777" w:rsidR="00BE2D01" w:rsidRPr="0093721B" w:rsidRDefault="00BE2D01" w:rsidP="00BE2D0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14:paraId="19811C5E" w14:textId="77777777" w:rsidR="008522D7" w:rsidRPr="008522D7" w:rsidRDefault="008522D7" w:rsidP="008522D7">
      <w:pPr>
        <w:spacing w:before="240" w:line="240" w:lineRule="auto"/>
        <w:ind w:left="720" w:hanging="720"/>
        <w:rPr>
          <w:rFonts w:cs="Calibri"/>
          <w:b/>
          <w:color w:val="auto"/>
          <w:sz w:val="26"/>
          <w:szCs w:val="26"/>
        </w:rPr>
      </w:pPr>
      <w:r w:rsidRPr="008522D7">
        <w:rPr>
          <w:rFonts w:cs="Calibri"/>
          <w:b/>
          <w:color w:val="auto"/>
          <w:sz w:val="26"/>
          <w:szCs w:val="26"/>
        </w:rPr>
        <w:t>Acknowledgement of Country</w:t>
      </w:r>
    </w:p>
    <w:p w14:paraId="092A00B8" w14:textId="77777777" w:rsidR="008522D7" w:rsidRDefault="008522D7" w:rsidP="00BE2D01">
      <w:pPr>
        <w:widowControl w:val="0"/>
        <w:spacing w:before="240" w:after="0" w:line="240" w:lineRule="auto"/>
        <w:jc w:val="both"/>
        <w:outlineLvl w:val="2"/>
        <w:rPr>
          <w:rFonts w:cs="Calibri"/>
        </w:rPr>
      </w:pPr>
      <w:bookmarkStart w:id="6" w:name="_Int_3eWnPCVS"/>
      <w:r w:rsidRPr="4DB8322B">
        <w:rPr>
          <w:rFonts w:cs="Calibri"/>
          <w:color w:val="auto"/>
        </w:rPr>
        <w:t>CSIRO</w:t>
      </w:r>
      <w:bookmarkEnd w:id="6"/>
      <w:r w:rsidRPr="4DB8322B">
        <w:rPr>
          <w:rFonts w:cs="Calibri"/>
          <w:color w:val="auto"/>
        </w:rPr>
        <w:t xml:space="preserve"> acknowledges the Traditional Owners of the land, sea and waters, of the areas that we live and work on across Australia. We acknowledge their continuing connection to their culture and pay our respects to their Elders past and present.  View our </w:t>
      </w:r>
      <w:hyperlink r:id="rId12">
        <w:r w:rsidRPr="4DB8322B">
          <w:rPr>
            <w:rFonts w:cs="Calibri"/>
            <w:color w:val="1155CC"/>
            <w:u w:val="single"/>
          </w:rPr>
          <w:t>vision towards reconciliation</w:t>
        </w:r>
      </w:hyperlink>
      <w:r w:rsidRPr="4DB8322B">
        <w:rPr>
          <w:rFonts w:cs="Calibri"/>
        </w:rPr>
        <w:t>.</w:t>
      </w:r>
    </w:p>
    <w:p w14:paraId="3CFBA939" w14:textId="582E7102" w:rsidR="00BE2D01" w:rsidRPr="00BE2D01" w:rsidRDefault="00BE2D01" w:rsidP="00BE2D01">
      <w:pPr>
        <w:spacing w:before="240" w:line="240" w:lineRule="auto"/>
        <w:ind w:left="720" w:hanging="720"/>
        <w:rPr>
          <w:rFonts w:cs="Calibri"/>
          <w:b/>
          <w:color w:val="auto"/>
          <w:sz w:val="26"/>
          <w:szCs w:val="26"/>
        </w:rPr>
      </w:pPr>
      <w:r w:rsidRPr="00BE2D01">
        <w:rPr>
          <w:b/>
          <w:color w:val="auto"/>
        </w:rPr>
        <w:t>About CSIRO </w:t>
      </w:r>
    </w:p>
    <w:p w14:paraId="1D97D550" w14:textId="77777777" w:rsidR="00BE2D01" w:rsidRPr="006A4816" w:rsidRDefault="00BE2D01" w:rsidP="00BE2D01">
      <w:pPr>
        <w:pStyle w:val="paragraph"/>
        <w:spacing w:before="0" w:beforeAutospacing="0" w:after="0" w:afterAutospacing="0"/>
        <w:jc w:val="both"/>
        <w:textAlignment w:val="baseline"/>
        <w:rPr>
          <w:rFonts w:ascii="Calibri" w:eastAsia="Calibri" w:hAnsi="Calibri" w:cs="Calibri"/>
          <w:szCs w:val="22"/>
        </w:rPr>
      </w:pPr>
      <w:r w:rsidRPr="006A4816">
        <w:rPr>
          <w:rFonts w:ascii="Calibri" w:eastAsia="Calibri" w:hAnsi="Calibri" w:cs="Calibri"/>
          <w:szCs w:val="22"/>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64DF1D3A" w14:textId="77777777" w:rsidR="00BE2D01" w:rsidRPr="006A4816" w:rsidRDefault="00BE2D01" w:rsidP="00BE2D01">
      <w:pPr>
        <w:pStyle w:val="paragraph"/>
        <w:spacing w:before="0" w:beforeAutospacing="0" w:after="0" w:afterAutospacing="0"/>
        <w:jc w:val="both"/>
        <w:textAlignment w:val="baseline"/>
        <w:rPr>
          <w:rFonts w:ascii="Calibri" w:eastAsia="Calibri" w:hAnsi="Calibri" w:cs="Calibri"/>
          <w:szCs w:val="22"/>
        </w:rPr>
      </w:pPr>
    </w:p>
    <w:p w14:paraId="5E7118A1" w14:textId="77777777" w:rsidR="00BE2D01" w:rsidRPr="006A4816" w:rsidRDefault="00BE2D01" w:rsidP="00BE2D01">
      <w:pPr>
        <w:spacing w:after="0" w:line="240" w:lineRule="auto"/>
        <w:jc w:val="both"/>
        <w:rPr>
          <w:rFonts w:asciiTheme="minorHAnsi" w:hAnsiTheme="minorHAnsi" w:cstheme="minorHAnsi"/>
          <w:szCs w:val="24"/>
        </w:rPr>
      </w:pPr>
      <w:r w:rsidRPr="006A4816">
        <w:rPr>
          <w:rFonts w:cs="Calibri"/>
          <w:color w:val="auto"/>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w:t>
      </w:r>
      <w:r w:rsidRPr="006A4816">
        <w:rPr>
          <w:rFonts w:asciiTheme="minorHAnsi" w:hAnsiTheme="minorHAnsi" w:cstheme="minorHAnsi"/>
          <w:color w:val="auto"/>
          <w:szCs w:val="24"/>
        </w:rPr>
        <w:t>innovative outcomes. When we all focus on the big things that really matter, and work in partnership with</w:t>
      </w:r>
      <w:r w:rsidRPr="006A4816">
        <w:rPr>
          <w:rFonts w:asciiTheme="minorHAnsi" w:hAnsiTheme="minorHAnsi" w:cstheme="minorHAnsi"/>
          <w:szCs w:val="24"/>
        </w:rPr>
        <w:t xml:space="preserve"> our communities and </w:t>
      </w:r>
      <w:hyperlink r:id="rId13" w:history="1">
        <w:r w:rsidRPr="006A4816">
          <w:rPr>
            <w:rStyle w:val="Hyperlink"/>
            <w:rFonts w:asciiTheme="minorHAnsi" w:hAnsiTheme="minorHAnsi" w:cstheme="minorHAnsi"/>
            <w:szCs w:val="24"/>
          </w:rPr>
          <w:t>Indigenous Australia</w:t>
        </w:r>
      </w:hyperlink>
      <w:r w:rsidRPr="006A4816">
        <w:rPr>
          <w:rFonts w:asciiTheme="minorHAnsi" w:hAnsiTheme="minorHAnsi" w:cstheme="minorHAnsi"/>
          <w:szCs w:val="24"/>
        </w:rPr>
        <w:t xml:space="preserve">, Australian science and technology can solve seemingly impossible problems and create new value for all Australians. Visit </w:t>
      </w:r>
      <w:hyperlink r:id="rId14" w:history="1">
        <w:r w:rsidRPr="006A4816">
          <w:rPr>
            <w:rStyle w:val="Hyperlink"/>
            <w:rFonts w:asciiTheme="minorHAnsi" w:hAnsiTheme="minorHAnsi" w:cstheme="minorHAnsi"/>
            <w:szCs w:val="24"/>
          </w:rPr>
          <w:t>CSIRO.au</w:t>
        </w:r>
      </w:hyperlink>
      <w:r w:rsidRPr="006A4816">
        <w:rPr>
          <w:rFonts w:asciiTheme="minorHAnsi" w:hAnsiTheme="minorHAnsi" w:cstheme="minorHAnsi"/>
          <w:szCs w:val="24"/>
        </w:rPr>
        <w:t xml:space="preserve"> for more information.</w:t>
      </w:r>
    </w:p>
    <w:p w14:paraId="6BCA0E2F" w14:textId="3887E6CE" w:rsidR="006246C0" w:rsidRPr="00674783" w:rsidRDefault="00B50C20" w:rsidP="00BE2D01">
      <w:pPr>
        <w:pStyle w:val="Heading3"/>
        <w:spacing w:before="240" w:after="0"/>
        <w:jc w:val="both"/>
      </w:pPr>
      <w:r>
        <w:t>Role Overview</w:t>
      </w:r>
    </w:p>
    <w:p w14:paraId="7361C7CE" w14:textId="31FED048" w:rsidR="00F23B2D" w:rsidRPr="00BE2D01" w:rsidRDefault="00F23B2D" w:rsidP="00BE2D01">
      <w:pPr>
        <w:jc w:val="both"/>
        <w:rPr>
          <w:rFonts w:cs="Calibri"/>
          <w:color w:val="auto"/>
        </w:rPr>
      </w:pPr>
      <w:bookmarkStart w:id="7" w:name="_Toc341085720"/>
      <w:r w:rsidRPr="00BE2D01">
        <w:rPr>
          <w:rFonts w:cs="Calibri"/>
          <w:color w:val="auto"/>
        </w:rPr>
        <w:t>The Australian e-Health Research Centre (AEHRC) is CSIRO’s national digital health research program. We’re championing the digital delivery of healthcare enabled by ​world-leading digital research and innovation​, industry partnerships, community connections​, and national trust. We’re a dedicated and committed team, passionate about transforming the health of Australians. You’ll find some of our health and biomedical informatics research: </w:t>
      </w:r>
    </w:p>
    <w:p w14:paraId="093B2D30" w14:textId="1BD876A1" w:rsidR="00F23B2D" w:rsidRPr="00C30470" w:rsidRDefault="00F23B2D" w:rsidP="00C30470">
      <w:pPr>
        <w:pStyle w:val="ListParagraph"/>
        <w:numPr>
          <w:ilvl w:val="0"/>
          <w:numId w:val="23"/>
        </w:numPr>
        <w:spacing w:after="60" w:line="240" w:lineRule="auto"/>
        <w:ind w:left="470" w:hanging="364"/>
        <w:rPr>
          <w:rFonts w:eastAsiaTheme="minorHAnsi"/>
          <w:szCs w:val="24"/>
        </w:rPr>
      </w:pPr>
      <w:r w:rsidRPr="00C30470">
        <w:rPr>
          <w:rFonts w:eastAsiaTheme="minorHAnsi"/>
          <w:szCs w:val="24"/>
        </w:rPr>
        <w:t>Delivered through virtual care to monitor health remotely; </w:t>
      </w:r>
    </w:p>
    <w:p w14:paraId="3E414DF3" w14:textId="26027660" w:rsidR="00F23B2D" w:rsidRPr="00C30470" w:rsidRDefault="00F23B2D" w:rsidP="00C30470">
      <w:pPr>
        <w:pStyle w:val="ListParagraph"/>
        <w:numPr>
          <w:ilvl w:val="0"/>
          <w:numId w:val="23"/>
        </w:numPr>
        <w:spacing w:after="60" w:line="240" w:lineRule="auto"/>
        <w:ind w:left="470" w:hanging="364"/>
        <w:rPr>
          <w:rFonts w:eastAsiaTheme="minorHAnsi"/>
          <w:szCs w:val="24"/>
        </w:rPr>
      </w:pPr>
      <w:r w:rsidRPr="00C30470">
        <w:rPr>
          <w:rFonts w:eastAsiaTheme="minorHAnsi"/>
          <w:szCs w:val="24"/>
        </w:rPr>
        <w:t>Informing evidence-based digital health solutions; or  </w:t>
      </w:r>
    </w:p>
    <w:p w14:paraId="6A583000" w14:textId="0DEDAE0D" w:rsidR="00F23B2D" w:rsidRPr="00C30470" w:rsidRDefault="00F23B2D" w:rsidP="00C30470">
      <w:pPr>
        <w:pStyle w:val="ListParagraph"/>
        <w:numPr>
          <w:ilvl w:val="0"/>
          <w:numId w:val="23"/>
        </w:numPr>
        <w:spacing w:after="60" w:line="240" w:lineRule="auto"/>
        <w:ind w:left="470" w:hanging="364"/>
        <w:rPr>
          <w:rFonts w:eastAsiaTheme="minorHAnsi"/>
          <w:szCs w:val="24"/>
        </w:rPr>
      </w:pPr>
      <w:r w:rsidRPr="00C30470">
        <w:rPr>
          <w:rFonts w:eastAsiaTheme="minorHAnsi"/>
          <w:szCs w:val="24"/>
        </w:rPr>
        <w:t>Transforming the efficiency of hospital and health systems – nationally and internationally.</w:t>
      </w:r>
    </w:p>
    <w:p w14:paraId="54367034" w14:textId="581876F2" w:rsidR="00F23B2D" w:rsidRPr="00C30470" w:rsidRDefault="00F23B2D" w:rsidP="00517A20">
      <w:pPr>
        <w:jc w:val="both"/>
      </w:pPr>
      <w:bookmarkStart w:id="8" w:name="_Hlk213925462"/>
      <w:r>
        <w:t xml:space="preserve">With over 100 scientists and engineers across Brisbane, Sydney, Melbourne, Canberra and Perth, the </w:t>
      </w:r>
      <w:bookmarkStart w:id="9" w:name="_Int_GoP6QnR0"/>
      <w:r>
        <w:t>AEHRC</w:t>
      </w:r>
      <w:bookmarkEnd w:id="9"/>
      <w:r>
        <w:t xml:space="preserve"> is Australia’s largest digital health research program.  </w:t>
      </w:r>
    </w:p>
    <w:bookmarkEnd w:id="8"/>
    <w:p w14:paraId="418F24B0" w14:textId="477B4C90" w:rsidR="002E4912" w:rsidRPr="002E4912" w:rsidRDefault="00F23B2D" w:rsidP="00517A20">
      <w:pPr>
        <w:jc w:val="both"/>
      </w:pPr>
      <w:r w:rsidRPr="00C30470">
        <w:t>The unparalleled demands of COVID-19 have been a catalyst for increased focus on digitisation and innovation in health. CSIRO, via the AEHRC, is leading a national agenda focused on innovation to foster continued transformation and sustainable healthcare delivery practices. We're hiring a number of talented researchers and leaders to contribute to this significant objective.</w:t>
      </w:r>
    </w:p>
    <w:p w14:paraId="62FB88A7" w14:textId="221D3713" w:rsidR="009F289D" w:rsidRPr="00C30470" w:rsidRDefault="009F289D" w:rsidP="00517A20">
      <w:pPr>
        <w:jc w:val="both"/>
      </w:pPr>
      <w:r w:rsidRPr="00C30470">
        <w:t xml:space="preserve">The FHIR </w:t>
      </w:r>
      <w:r w:rsidR="006F6382" w:rsidRPr="00BA6B46">
        <w:t xml:space="preserve">Standards Developer </w:t>
      </w:r>
      <w:r w:rsidRPr="00C30470">
        <w:t>will join the FHIR Accelerator team in the Australian e-Health Research Centre (AEHRC). The position will involve working closely with the AEHRC team, along with other collaborators and stakeholders in the creation, development, management and support of open data exchange standards and capabilities to meet the current and future needs for Australia’s health system.</w:t>
      </w:r>
    </w:p>
    <w:p w14:paraId="7BDA1FF2" w14:textId="4B80F8F8" w:rsidR="009F289D" w:rsidRPr="00C30470" w:rsidRDefault="009F289D" w:rsidP="00517A20">
      <w:pPr>
        <w:jc w:val="both"/>
      </w:pPr>
      <w:r>
        <w:t>The successful candidate will</w:t>
      </w:r>
      <w:r w:rsidR="52AF7578">
        <w:t xml:space="preserve"> </w:t>
      </w:r>
      <w:r w:rsidR="006F6382" w:rsidRPr="00BA6B46">
        <w:t>create, standardise and maintain national and international FHIR standards</w:t>
      </w:r>
      <w:r w:rsidR="006F6382" w:rsidDel="006F6382">
        <w:t xml:space="preserve"> </w:t>
      </w:r>
      <w:r>
        <w:t xml:space="preserve">to facilitate the safe and accurate exchange of digital health information across the health sector. Working as part of the FHIR Accelerator team, this role’s primary focus is </w:t>
      </w:r>
      <w:r w:rsidR="006F6382" w:rsidRPr="00BA6B46">
        <w:t xml:space="preserve">the development of </w:t>
      </w:r>
      <w:r w:rsidR="006F6382">
        <w:t>the</w:t>
      </w:r>
      <w:r w:rsidR="006F6382" w:rsidRPr="00BA6B46">
        <w:t xml:space="preserve"> </w:t>
      </w:r>
      <w:bookmarkStart w:id="10" w:name="_Int_NVgPmx8T"/>
      <w:r w:rsidR="006F6382" w:rsidRPr="00BA6B46">
        <w:t>AU</w:t>
      </w:r>
      <w:bookmarkEnd w:id="10"/>
      <w:r w:rsidR="006F6382" w:rsidRPr="00BA6B46">
        <w:t xml:space="preserve"> Core </w:t>
      </w:r>
      <w:r w:rsidR="006F6382">
        <w:t xml:space="preserve">and related </w:t>
      </w:r>
      <w:r w:rsidR="006F6382" w:rsidRPr="00BA6B46">
        <w:t>FHIR standard</w:t>
      </w:r>
      <w:r w:rsidR="006F6382">
        <w:t>s</w:t>
      </w:r>
      <w:r w:rsidR="006F6382" w:rsidRPr="00BA6B46">
        <w:t xml:space="preserve"> and associated materials through a community-led process</w:t>
      </w:r>
      <w:r w:rsidR="35CC097D">
        <w:t>.</w:t>
      </w:r>
    </w:p>
    <w:p w14:paraId="7A08773A" w14:textId="135744F4" w:rsidR="009F289D" w:rsidRPr="00C30470" w:rsidRDefault="009F289D" w:rsidP="00517A20">
      <w:pPr>
        <w:jc w:val="both"/>
      </w:pPr>
      <w:r w:rsidRPr="00C30470">
        <w:t>This role will also support other HL7 AU standards, data standards, clinical terminology, and project tasks as needed. The role will contribute to the Australian FHIR Community Process, support piloting and implementation of standards, as well as generating and contributing ideas for further research.</w:t>
      </w:r>
    </w:p>
    <w:p w14:paraId="237ACA42" w14:textId="6D2A8B9D" w:rsidR="00B50C20" w:rsidRPr="00B50C20" w:rsidRDefault="00B50C20" w:rsidP="00B50C20">
      <w:pPr>
        <w:pStyle w:val="Heading3"/>
      </w:pPr>
      <w:r w:rsidRPr="00B50C20">
        <w:t>Duties and Key Result Areas</w:t>
      </w:r>
    </w:p>
    <w:p w14:paraId="2093A45D" w14:textId="58D0D465" w:rsidR="006755E4" w:rsidRPr="00DF17A3" w:rsidRDefault="006755E4" w:rsidP="00517A20">
      <w:pPr>
        <w:pStyle w:val="ListParagraph"/>
        <w:numPr>
          <w:ilvl w:val="0"/>
          <w:numId w:val="23"/>
        </w:numPr>
        <w:spacing w:after="60" w:line="240" w:lineRule="auto"/>
        <w:ind w:left="470" w:hanging="364"/>
        <w:jc w:val="both"/>
        <w:rPr>
          <w:rFonts w:eastAsiaTheme="minorHAnsi"/>
          <w:szCs w:val="24"/>
        </w:rPr>
      </w:pPr>
      <w:r w:rsidRPr="00DF17A3">
        <w:rPr>
          <w:rFonts w:eastAsiaTheme="minorHAnsi"/>
          <w:szCs w:val="24"/>
        </w:rPr>
        <w:t xml:space="preserve">Apply understanding of </w:t>
      </w:r>
      <w:bookmarkStart w:id="11" w:name="_Hlk135146136"/>
      <w:r w:rsidRPr="00DF17A3">
        <w:rPr>
          <w:rFonts w:eastAsiaTheme="minorHAnsi"/>
          <w:szCs w:val="24"/>
        </w:rPr>
        <w:t xml:space="preserve">FHIR, interoperability, systems integration, AU Health and healthcare systems, and open source standards to </w:t>
      </w:r>
      <w:r w:rsidR="006F6382" w:rsidRPr="001416D4">
        <w:rPr>
          <w:rFonts w:eastAsiaTheme="minorHAnsi"/>
          <w:szCs w:val="24"/>
        </w:rPr>
        <w:t>develop</w:t>
      </w:r>
      <w:r w:rsidR="006F6382">
        <w:rPr>
          <w:rFonts w:eastAsiaTheme="minorHAnsi"/>
          <w:szCs w:val="24"/>
        </w:rPr>
        <w:t xml:space="preserve"> </w:t>
      </w:r>
      <w:r w:rsidR="006F6382" w:rsidRPr="004F1983">
        <w:rPr>
          <w:rStyle w:val="normaltextrun"/>
          <w:rFonts w:cs="Calibri"/>
        </w:rPr>
        <w:t>open data exchange standards</w:t>
      </w:r>
      <w:r w:rsidR="006F6382">
        <w:rPr>
          <w:rFonts w:eastAsiaTheme="minorHAnsi"/>
          <w:szCs w:val="24"/>
        </w:rPr>
        <w:t xml:space="preserve"> for Australia</w:t>
      </w:r>
      <w:r w:rsidRPr="00DF17A3">
        <w:rPr>
          <w:rFonts w:eastAsiaTheme="minorHAnsi"/>
          <w:szCs w:val="24"/>
        </w:rPr>
        <w:t>.</w:t>
      </w:r>
      <w:bookmarkEnd w:id="11"/>
    </w:p>
    <w:p w14:paraId="73082935" w14:textId="77777777" w:rsidR="006F6382" w:rsidRPr="001416D4" w:rsidRDefault="006F6382" w:rsidP="006F6382">
      <w:pPr>
        <w:pStyle w:val="ListParagraph"/>
        <w:numPr>
          <w:ilvl w:val="0"/>
          <w:numId w:val="23"/>
        </w:numPr>
        <w:spacing w:after="60" w:line="240" w:lineRule="auto"/>
        <w:ind w:left="470" w:hanging="364"/>
        <w:rPr>
          <w:rFonts w:eastAsiaTheme="minorEastAsia"/>
        </w:rPr>
      </w:pPr>
      <w:r w:rsidRPr="09DF7228">
        <w:rPr>
          <w:rFonts w:eastAsiaTheme="minorEastAsia"/>
        </w:rPr>
        <w:lastRenderedPageBreak/>
        <w:t xml:space="preserve">Translate requirements from different stakeholders into data exchange standards, maintaining the integrity of a national standard approach while addressing the agreed needs of stakeholders. </w:t>
      </w:r>
    </w:p>
    <w:p w14:paraId="1B21C23A" w14:textId="77777777" w:rsidR="006F6382" w:rsidRPr="001416D4" w:rsidRDefault="006F6382" w:rsidP="006F6382">
      <w:pPr>
        <w:pStyle w:val="ListParagraph"/>
        <w:numPr>
          <w:ilvl w:val="0"/>
          <w:numId w:val="23"/>
        </w:numPr>
        <w:spacing w:after="60" w:line="240" w:lineRule="auto"/>
        <w:ind w:left="470" w:hanging="364"/>
        <w:rPr>
          <w:rFonts w:eastAsiaTheme="minorEastAsia"/>
        </w:rPr>
      </w:pPr>
      <w:r w:rsidRPr="09DF7228">
        <w:rPr>
          <w:rFonts w:eastAsiaTheme="minorEastAsia"/>
        </w:rPr>
        <w:t>Contribute to the design and development of FHIR terminology code systems, value sets, and concept maps.</w:t>
      </w:r>
    </w:p>
    <w:p w14:paraId="7924FB2A" w14:textId="77777777" w:rsidR="006F6382" w:rsidRPr="001416D4" w:rsidRDefault="006F6382" w:rsidP="006F6382">
      <w:pPr>
        <w:pStyle w:val="ListParagraph"/>
        <w:numPr>
          <w:ilvl w:val="0"/>
          <w:numId w:val="23"/>
        </w:numPr>
        <w:spacing w:after="60" w:line="240" w:lineRule="auto"/>
        <w:ind w:left="470" w:hanging="364"/>
        <w:rPr>
          <w:rFonts w:eastAsiaTheme="minorEastAsia"/>
        </w:rPr>
      </w:pPr>
      <w:r w:rsidRPr="09DF7228">
        <w:rPr>
          <w:rFonts w:eastAsiaTheme="minorEastAsia"/>
        </w:rPr>
        <w:t>Undertake mapping between data sets and data exchange standards.</w:t>
      </w:r>
    </w:p>
    <w:p w14:paraId="1AC48122" w14:textId="77777777" w:rsidR="006F6382" w:rsidRPr="001416D4" w:rsidRDefault="006F6382" w:rsidP="006F6382">
      <w:pPr>
        <w:pStyle w:val="ListParagraph"/>
        <w:numPr>
          <w:ilvl w:val="0"/>
          <w:numId w:val="23"/>
        </w:numPr>
        <w:spacing w:after="60" w:line="240" w:lineRule="auto"/>
        <w:ind w:left="470" w:hanging="364"/>
        <w:rPr>
          <w:rFonts w:eastAsiaTheme="minorEastAsia"/>
        </w:rPr>
      </w:pPr>
      <w:bookmarkStart w:id="12" w:name="_Hlk135146835"/>
      <w:r w:rsidRPr="09DF7228">
        <w:rPr>
          <w:rFonts w:eastAsiaTheme="minorEastAsia"/>
        </w:rPr>
        <w:t>Technically produce and maintain FHIR conformance resources including definition of extensions and profiles as needed.</w:t>
      </w:r>
    </w:p>
    <w:p w14:paraId="7F9AA707" w14:textId="77777777" w:rsidR="006F6382" w:rsidRPr="001416D4" w:rsidRDefault="006F6382" w:rsidP="006F6382">
      <w:pPr>
        <w:pStyle w:val="ListParagraph"/>
        <w:numPr>
          <w:ilvl w:val="0"/>
          <w:numId w:val="23"/>
        </w:numPr>
        <w:spacing w:after="60" w:line="240" w:lineRule="auto"/>
        <w:ind w:left="470" w:hanging="364"/>
        <w:rPr>
          <w:rFonts w:eastAsiaTheme="minorEastAsia"/>
        </w:rPr>
      </w:pPr>
      <w:r w:rsidRPr="09DF7228">
        <w:rPr>
          <w:rFonts w:eastAsiaTheme="minorEastAsia"/>
        </w:rPr>
        <w:t>Technically produce, publish, release, and maintain FHIR implementation guides.</w:t>
      </w:r>
    </w:p>
    <w:p w14:paraId="6B06A1CA" w14:textId="77777777" w:rsidR="006F6382" w:rsidRPr="001416D4" w:rsidRDefault="006F6382" w:rsidP="006F6382">
      <w:pPr>
        <w:pStyle w:val="ListParagraph"/>
        <w:numPr>
          <w:ilvl w:val="0"/>
          <w:numId w:val="23"/>
        </w:numPr>
        <w:spacing w:after="60" w:line="240" w:lineRule="auto"/>
        <w:ind w:left="470" w:hanging="364"/>
        <w:rPr>
          <w:rFonts w:eastAsiaTheme="minorHAnsi"/>
          <w:szCs w:val="24"/>
        </w:rPr>
      </w:pPr>
      <w:bookmarkStart w:id="13" w:name="_Hlk135146862"/>
      <w:bookmarkEnd w:id="12"/>
      <w:r w:rsidRPr="001416D4">
        <w:rPr>
          <w:rFonts w:eastAsiaTheme="minorHAnsi"/>
          <w:szCs w:val="24"/>
        </w:rPr>
        <w:t xml:space="preserve">Develop and maintain support documentation and guidance including examples to clearly communicate complex technical material to our collaborators and customers.  </w:t>
      </w:r>
    </w:p>
    <w:p w14:paraId="7879B1F3" w14:textId="77777777" w:rsidR="006F6382" w:rsidRPr="001416D4" w:rsidRDefault="006F6382" w:rsidP="006F6382">
      <w:pPr>
        <w:pStyle w:val="ListParagraph"/>
        <w:numPr>
          <w:ilvl w:val="0"/>
          <w:numId w:val="23"/>
        </w:numPr>
        <w:spacing w:after="60" w:line="240" w:lineRule="auto"/>
        <w:ind w:left="470" w:hanging="364"/>
        <w:rPr>
          <w:rFonts w:eastAsiaTheme="minorEastAsia"/>
        </w:rPr>
      </w:pPr>
      <w:bookmarkStart w:id="14" w:name="_Hlk135146730"/>
      <w:bookmarkEnd w:id="13"/>
      <w:r w:rsidRPr="31BBFA86">
        <w:rPr>
          <w:rFonts w:eastAsiaTheme="minorEastAsia"/>
        </w:rPr>
        <w:t xml:space="preserve">Understand and participate in national and international discussions regarding direction in digital health standards development and implementation.  </w:t>
      </w:r>
    </w:p>
    <w:bookmarkEnd w:id="14"/>
    <w:p w14:paraId="6FACA2F2" w14:textId="77777777" w:rsidR="006F6382" w:rsidRPr="001416D4" w:rsidRDefault="006F6382" w:rsidP="006F6382">
      <w:pPr>
        <w:pStyle w:val="ListParagraph"/>
        <w:numPr>
          <w:ilvl w:val="0"/>
          <w:numId w:val="23"/>
        </w:numPr>
        <w:spacing w:after="60" w:line="240" w:lineRule="auto"/>
        <w:ind w:left="470" w:hanging="364"/>
        <w:rPr>
          <w:rFonts w:eastAsiaTheme="minorHAnsi"/>
          <w:szCs w:val="24"/>
        </w:rPr>
      </w:pPr>
      <w:r w:rsidRPr="001416D4">
        <w:rPr>
          <w:rFonts w:eastAsiaTheme="minorHAnsi"/>
          <w:szCs w:val="24"/>
        </w:rPr>
        <w:t xml:space="preserve">Participate in industry and standards committees as required and nominated.  </w:t>
      </w:r>
    </w:p>
    <w:p w14:paraId="4CF41EDD" w14:textId="77777777" w:rsidR="006F6382" w:rsidRPr="001416D4" w:rsidRDefault="006F6382" w:rsidP="006F6382">
      <w:pPr>
        <w:pStyle w:val="ListParagraph"/>
        <w:numPr>
          <w:ilvl w:val="0"/>
          <w:numId w:val="23"/>
        </w:numPr>
        <w:spacing w:after="60" w:line="240" w:lineRule="auto"/>
        <w:ind w:left="470" w:hanging="364"/>
        <w:rPr>
          <w:rFonts w:eastAsiaTheme="minorHAnsi"/>
          <w:szCs w:val="24"/>
        </w:rPr>
      </w:pPr>
      <w:r w:rsidRPr="001416D4">
        <w:rPr>
          <w:rFonts w:eastAsiaTheme="minorHAnsi"/>
          <w:szCs w:val="24"/>
        </w:rPr>
        <w:t xml:space="preserve">Utilise project and document management tools/software as required to ensure timely and effective delivery of projects.  </w:t>
      </w:r>
    </w:p>
    <w:p w14:paraId="5C95AD98" w14:textId="53A912E3" w:rsidR="006755E4" w:rsidRPr="00DF17A3" w:rsidRDefault="006755E4" w:rsidP="00517A20">
      <w:pPr>
        <w:pStyle w:val="ListParagraph"/>
        <w:numPr>
          <w:ilvl w:val="0"/>
          <w:numId w:val="23"/>
        </w:numPr>
        <w:spacing w:before="0" w:after="60" w:line="240" w:lineRule="auto"/>
        <w:ind w:left="470" w:hanging="364"/>
        <w:contextualSpacing w:val="0"/>
        <w:jc w:val="both"/>
      </w:pPr>
      <w:r w:rsidRPr="00DF17A3">
        <w:t xml:space="preserve">Communicate openly, effectively, and respectfully with all staff, </w:t>
      </w:r>
      <w:r w:rsidR="0082518F" w:rsidRPr="00DF17A3">
        <w:t>clients,</w:t>
      </w:r>
      <w:r w:rsidRPr="00DF17A3">
        <w:t xml:space="preserve"> and suppliers in the interests of good business practice, collaboration and enhancement of CSIRO’s reputation and objectives.</w:t>
      </w:r>
    </w:p>
    <w:p w14:paraId="75318345" w14:textId="77777777" w:rsidR="006755E4" w:rsidRPr="00DF17A3" w:rsidRDefault="006755E4" w:rsidP="00517A20">
      <w:pPr>
        <w:pStyle w:val="ListParagraph"/>
        <w:numPr>
          <w:ilvl w:val="0"/>
          <w:numId w:val="23"/>
        </w:numPr>
        <w:spacing w:before="0" w:after="60" w:line="240" w:lineRule="auto"/>
        <w:ind w:left="470" w:hanging="364"/>
        <w:contextualSpacing w:val="0"/>
        <w:jc w:val="both"/>
      </w:pPr>
      <w:r w:rsidRPr="00DF17A3">
        <w:t>Work collaboratively as part of a multi-disciplinary, regionally dispersed team to carry out tasks.</w:t>
      </w:r>
    </w:p>
    <w:p w14:paraId="0785F338" w14:textId="77777777" w:rsidR="006755E4" w:rsidRPr="00DF17A3" w:rsidRDefault="006755E4" w:rsidP="00517A20">
      <w:pPr>
        <w:pStyle w:val="ListParagraph"/>
        <w:numPr>
          <w:ilvl w:val="0"/>
          <w:numId w:val="23"/>
        </w:numPr>
        <w:spacing w:after="60"/>
        <w:ind w:left="466"/>
        <w:jc w:val="both"/>
        <w:rPr>
          <w:rFonts w:ascii="Arial" w:eastAsiaTheme="minorHAnsi" w:hAnsi="Arial"/>
          <w:color w:val="auto"/>
          <w:sz w:val="20"/>
          <w:szCs w:val="20"/>
        </w:rPr>
      </w:pPr>
      <w:r w:rsidRPr="00DF17A3">
        <w:t xml:space="preserve">Adhere to the spirit and practice of CSIRO’s Values, Code of Conduct, Health, Safety and Environment procedures and policy and diversity initiatives. </w:t>
      </w:r>
    </w:p>
    <w:p w14:paraId="37699D37" w14:textId="34EA308E" w:rsidR="002E4A14" w:rsidRPr="00DF17A3" w:rsidRDefault="006755E4" w:rsidP="00517A20">
      <w:pPr>
        <w:pStyle w:val="ListParagraph"/>
        <w:numPr>
          <w:ilvl w:val="0"/>
          <w:numId w:val="23"/>
        </w:numPr>
        <w:spacing w:before="0" w:after="60" w:line="240" w:lineRule="auto"/>
        <w:ind w:left="470" w:hanging="364"/>
        <w:contextualSpacing w:val="0"/>
        <w:jc w:val="both"/>
      </w:pPr>
      <w:r w:rsidRPr="00DF17A3">
        <w:t>Other duties as directed.</w:t>
      </w:r>
    </w:p>
    <w:p w14:paraId="3A924D21" w14:textId="77777777" w:rsidR="002F692A" w:rsidRDefault="002F692A" w:rsidP="002F692A">
      <w:pPr>
        <w:pStyle w:val="Heading2"/>
        <w:rPr>
          <w:b/>
          <w:iCs w:val="0"/>
          <w:color w:val="auto"/>
          <w:sz w:val="26"/>
          <w:szCs w:val="26"/>
        </w:rPr>
      </w:pPr>
      <w:r w:rsidRPr="00B50C20">
        <w:rPr>
          <w:b/>
          <w:iCs w:val="0"/>
          <w:color w:val="auto"/>
          <w:sz w:val="26"/>
          <w:szCs w:val="26"/>
        </w:rPr>
        <w:t>Selection Criteria</w:t>
      </w:r>
    </w:p>
    <w:p w14:paraId="19A5AE94" w14:textId="77777777" w:rsidR="002F692A" w:rsidRPr="00572C6D" w:rsidRDefault="002F692A" w:rsidP="002F692A">
      <w:pPr>
        <w:pStyle w:val="Heading4"/>
        <w:rPr>
          <w:color w:val="auto"/>
        </w:rPr>
      </w:pPr>
      <w:r w:rsidRPr="00572C6D">
        <w:rPr>
          <w:color w:val="auto"/>
        </w:rPr>
        <w:t>Essential</w:t>
      </w:r>
    </w:p>
    <w:p w14:paraId="0427111A" w14:textId="77777777" w:rsidR="002F692A" w:rsidRPr="00B50C20" w:rsidRDefault="002F692A" w:rsidP="002F692A">
      <w:pPr>
        <w:rPr>
          <w:i/>
          <w:iCs/>
          <w:szCs w:val="24"/>
        </w:rPr>
      </w:pPr>
      <w:r w:rsidRPr="00B50C20">
        <w:rPr>
          <w:i/>
          <w:iCs/>
          <w:szCs w:val="24"/>
        </w:rPr>
        <w:t>Under CSIRO policy only those who meet all essential criteria can be appointed.</w:t>
      </w:r>
    </w:p>
    <w:p w14:paraId="0ACF6E08" w14:textId="207960B2" w:rsidR="00832C37" w:rsidRPr="00321C8C" w:rsidRDefault="2CC29E75" w:rsidP="00BE2D01">
      <w:pPr>
        <w:numPr>
          <w:ilvl w:val="0"/>
          <w:numId w:val="25"/>
        </w:numPr>
        <w:spacing w:before="0" w:after="60" w:line="240" w:lineRule="auto"/>
        <w:jc w:val="both"/>
        <w:rPr>
          <w:rFonts w:cs="Calibri"/>
          <w:color w:val="000000" w:themeColor="text2"/>
        </w:rPr>
      </w:pPr>
      <w:r w:rsidRPr="4DB8322B">
        <w:rPr>
          <w:rFonts w:cs="Calibri"/>
          <w:color w:val="000000" w:themeColor="text2"/>
        </w:rPr>
        <w:t xml:space="preserve">Relevant bachelor’s degree or equivalent relevant work experience in </w:t>
      </w:r>
      <w:bookmarkStart w:id="15" w:name="_Int_X5uUI5C5"/>
      <w:r w:rsidRPr="4DB8322B">
        <w:rPr>
          <w:rFonts w:cs="Calibri"/>
          <w:color w:val="000000" w:themeColor="text2"/>
        </w:rPr>
        <w:t>IT</w:t>
      </w:r>
      <w:bookmarkEnd w:id="15"/>
      <w:r w:rsidRPr="4DB8322B">
        <w:rPr>
          <w:rFonts w:cs="Calibri"/>
          <w:color w:val="000000" w:themeColor="text2"/>
        </w:rPr>
        <w:t xml:space="preserve">.  </w:t>
      </w:r>
    </w:p>
    <w:p w14:paraId="733EE817" w14:textId="13D18B66" w:rsidR="00832C37" w:rsidRPr="00321C8C" w:rsidRDefault="00832C37" w:rsidP="00BE2D01">
      <w:pPr>
        <w:numPr>
          <w:ilvl w:val="0"/>
          <w:numId w:val="25"/>
        </w:numPr>
        <w:spacing w:before="0" w:after="60" w:line="240" w:lineRule="auto"/>
        <w:jc w:val="both"/>
      </w:pPr>
      <w:r>
        <w:t xml:space="preserve">Demonstrated experience with the design and development of </w:t>
      </w:r>
      <w:r w:rsidR="00BB4916">
        <w:t>FHIR conformance resources and FHIR implementation guides</w:t>
      </w:r>
      <w:r>
        <w:t>.</w:t>
      </w:r>
    </w:p>
    <w:p w14:paraId="2C79DEF2" w14:textId="77777777" w:rsidR="00BB4916" w:rsidRPr="00DD3266" w:rsidRDefault="00BB4916" w:rsidP="00BB4916">
      <w:pPr>
        <w:numPr>
          <w:ilvl w:val="0"/>
          <w:numId w:val="25"/>
        </w:numPr>
        <w:spacing w:before="0" w:after="60" w:line="240" w:lineRule="auto"/>
      </w:pPr>
      <w:r>
        <w:t>Detailed understanding of FHIR profiling principles, artefacts, their use cases, and good design practices.</w:t>
      </w:r>
    </w:p>
    <w:p w14:paraId="5A6AC361" w14:textId="77777777" w:rsidR="00BB4916" w:rsidRDefault="00BB4916" w:rsidP="00BB4916">
      <w:pPr>
        <w:numPr>
          <w:ilvl w:val="0"/>
          <w:numId w:val="25"/>
        </w:numPr>
        <w:spacing w:before="0" w:after="60" w:line="240" w:lineRule="auto"/>
      </w:pPr>
      <w:r>
        <w:t>Strong computer science fundamentals, including knowledge of logical modelling and ontologies.</w:t>
      </w:r>
    </w:p>
    <w:p w14:paraId="2C3D400B" w14:textId="0800A3AA" w:rsidR="00832C37" w:rsidRPr="00321C8C" w:rsidRDefault="00BB4916" w:rsidP="00BE2D01">
      <w:pPr>
        <w:numPr>
          <w:ilvl w:val="0"/>
          <w:numId w:val="25"/>
        </w:numPr>
        <w:spacing w:before="0" w:after="60" w:line="240" w:lineRule="auto"/>
        <w:jc w:val="both"/>
      </w:pPr>
      <w:r>
        <w:t>Knowledge and understanding of the healthcare IT domain, particularly in systems interoperability and integration.</w:t>
      </w:r>
    </w:p>
    <w:p w14:paraId="44CEBC04" w14:textId="77777777" w:rsidR="00832C37" w:rsidRPr="00321C8C" w:rsidRDefault="00832C37" w:rsidP="00BE2D01">
      <w:pPr>
        <w:numPr>
          <w:ilvl w:val="0"/>
          <w:numId w:val="25"/>
        </w:numPr>
        <w:spacing w:before="0" w:after="60" w:line="240" w:lineRule="auto"/>
        <w:jc w:val="both"/>
        <w:rPr>
          <w:szCs w:val="24"/>
        </w:rPr>
      </w:pPr>
      <w:r>
        <w:t>Experience implementing and contributing to technical standards and specifications.</w:t>
      </w:r>
    </w:p>
    <w:p w14:paraId="4A0FAD02" w14:textId="77777777" w:rsidR="00832C37" w:rsidRPr="00321C8C" w:rsidRDefault="00832C37" w:rsidP="00BE2D01">
      <w:pPr>
        <w:numPr>
          <w:ilvl w:val="0"/>
          <w:numId w:val="25"/>
        </w:numPr>
        <w:spacing w:before="0" w:after="60" w:line="240" w:lineRule="auto"/>
        <w:jc w:val="both"/>
        <w:rPr>
          <w:szCs w:val="24"/>
        </w:rPr>
      </w:pPr>
      <w:r>
        <w:t>Experience working as an effective communicator at the intersection of business and technical concerns.</w:t>
      </w:r>
    </w:p>
    <w:p w14:paraId="454172E9" w14:textId="641AA5A5" w:rsidR="00DE6006" w:rsidRPr="00A32353" w:rsidRDefault="00BB4916" w:rsidP="00BE2D01">
      <w:pPr>
        <w:pStyle w:val="paragraph"/>
        <w:numPr>
          <w:ilvl w:val="0"/>
          <w:numId w:val="25"/>
        </w:numPr>
        <w:spacing w:before="0" w:beforeAutospacing="0" w:after="0" w:afterAutospacing="0"/>
        <w:jc w:val="both"/>
        <w:textAlignment w:val="baseline"/>
        <w:rPr>
          <w:rFonts w:ascii="Calibri" w:eastAsia="Calibri" w:hAnsi="Calibri"/>
          <w:color w:val="000000"/>
          <w:szCs w:val="22"/>
          <w:lang w:eastAsia="en-AU"/>
        </w:rPr>
      </w:pPr>
      <w:r w:rsidRPr="00A32353">
        <w:rPr>
          <w:rFonts w:ascii="Calibri" w:eastAsia="Calibri" w:hAnsi="Calibri"/>
          <w:color w:val="000000"/>
          <w:szCs w:val="22"/>
          <w:lang w:eastAsia="en-AU"/>
        </w:rPr>
        <w:t xml:space="preserve">Ability to work independently and efficiently to meet deadlines as well as </w:t>
      </w:r>
      <w:r w:rsidR="00A32353">
        <w:rPr>
          <w:rFonts w:ascii="Calibri" w:eastAsia="Calibri" w:hAnsi="Calibri"/>
          <w:color w:val="000000"/>
          <w:szCs w:val="22"/>
          <w:lang w:eastAsia="en-AU"/>
        </w:rPr>
        <w:t>work</w:t>
      </w:r>
      <w:r w:rsidRPr="00A32353">
        <w:rPr>
          <w:rFonts w:ascii="Calibri" w:eastAsia="Calibri" w:hAnsi="Calibri"/>
          <w:color w:val="000000"/>
          <w:szCs w:val="22"/>
          <w:lang w:eastAsia="en-AU"/>
        </w:rPr>
        <w:t xml:space="preserve"> cooperatively with others in a </w:t>
      </w:r>
      <w:r w:rsidR="00A32353">
        <w:rPr>
          <w:rFonts w:ascii="Calibri" w:eastAsia="Calibri" w:hAnsi="Calibri"/>
          <w:color w:val="000000"/>
          <w:szCs w:val="22"/>
          <w:lang w:eastAsia="en-AU"/>
        </w:rPr>
        <w:t>high-functioning</w:t>
      </w:r>
      <w:r w:rsidRPr="00A32353">
        <w:rPr>
          <w:rFonts w:ascii="Calibri" w:eastAsia="Calibri" w:hAnsi="Calibri"/>
          <w:color w:val="000000"/>
          <w:szCs w:val="22"/>
          <w:lang w:eastAsia="en-AU"/>
        </w:rPr>
        <w:t xml:space="preserve"> team to meet team objectives</w:t>
      </w:r>
      <w:r w:rsidR="418BC98D" w:rsidRPr="00A32353">
        <w:rPr>
          <w:rFonts w:ascii="Calibri" w:eastAsia="Calibri" w:hAnsi="Calibri"/>
          <w:color w:val="000000"/>
          <w:szCs w:val="22"/>
          <w:lang w:eastAsia="en-AU"/>
        </w:rPr>
        <w:t>.</w:t>
      </w:r>
      <w:r w:rsidR="00DE6006" w:rsidRPr="00A32353">
        <w:rPr>
          <w:rFonts w:ascii="Calibri" w:eastAsia="Calibri" w:hAnsi="Calibri"/>
          <w:color w:val="000000"/>
          <w:szCs w:val="22"/>
          <w:lang w:eastAsia="en-AU"/>
        </w:rPr>
        <w:t> </w:t>
      </w:r>
    </w:p>
    <w:p w14:paraId="5077A8F2" w14:textId="49D0E29A" w:rsidR="00DE6006" w:rsidRPr="00A32353" w:rsidRDefault="00DE6006" w:rsidP="00BE2D01">
      <w:pPr>
        <w:pStyle w:val="paragraph"/>
        <w:numPr>
          <w:ilvl w:val="0"/>
          <w:numId w:val="25"/>
        </w:numPr>
        <w:spacing w:before="0" w:beforeAutospacing="0" w:after="60" w:afterAutospacing="0"/>
        <w:jc w:val="both"/>
        <w:textAlignment w:val="baseline"/>
        <w:rPr>
          <w:rFonts w:ascii="Calibri" w:eastAsia="Calibri" w:hAnsi="Calibri"/>
          <w:color w:val="000000"/>
          <w:szCs w:val="22"/>
          <w:lang w:eastAsia="en-AU"/>
        </w:rPr>
      </w:pPr>
      <w:r w:rsidRPr="00A32353">
        <w:rPr>
          <w:rFonts w:ascii="Calibri" w:eastAsia="Calibri" w:hAnsi="Calibri"/>
          <w:color w:val="000000"/>
          <w:szCs w:val="22"/>
          <w:lang w:eastAsia="en-AU"/>
        </w:rPr>
        <w:t>Demonstrated experience building and maintaining strong professional and collaborative working relationships</w:t>
      </w:r>
      <w:r w:rsidRPr="00A32353">
        <w:rPr>
          <w:rFonts w:eastAsia="Calibri"/>
          <w:color w:val="000000"/>
          <w:szCs w:val="22"/>
          <w:lang w:eastAsia="en-AU"/>
        </w:rPr>
        <w:t>.    </w:t>
      </w:r>
    </w:p>
    <w:p w14:paraId="651A0094" w14:textId="77777777" w:rsidR="002F692A" w:rsidRPr="00572C6D" w:rsidRDefault="002F692A" w:rsidP="002F692A">
      <w:pPr>
        <w:pStyle w:val="Heading2"/>
        <w:rPr>
          <w:rFonts w:asciiTheme="majorHAnsi" w:eastAsiaTheme="majorEastAsia" w:hAnsiTheme="majorHAnsi" w:cstheme="majorBidi"/>
          <w:b/>
          <w:color w:val="auto"/>
          <w:sz w:val="24"/>
          <w:szCs w:val="22"/>
        </w:rPr>
      </w:pPr>
      <w:r w:rsidRPr="00572C6D">
        <w:rPr>
          <w:rFonts w:asciiTheme="majorHAnsi" w:eastAsiaTheme="majorEastAsia" w:hAnsiTheme="majorHAnsi" w:cstheme="majorBidi"/>
          <w:b/>
          <w:color w:val="auto"/>
          <w:sz w:val="24"/>
          <w:szCs w:val="22"/>
        </w:rPr>
        <w:lastRenderedPageBreak/>
        <w:t>Desirable</w:t>
      </w:r>
    </w:p>
    <w:p w14:paraId="6DB9834E" w14:textId="77777777" w:rsidR="00BB4916" w:rsidRDefault="00BB4916" w:rsidP="00BB4916">
      <w:pPr>
        <w:numPr>
          <w:ilvl w:val="0"/>
          <w:numId w:val="26"/>
        </w:numPr>
        <w:spacing w:before="0" w:after="60" w:line="240" w:lineRule="auto"/>
      </w:pPr>
      <w:bookmarkStart w:id="16" w:name="_Hlk213936259"/>
      <w:r>
        <w:t xml:space="preserve">Experience in contributing to HL7 International, HL7 Australia, or other HL7 affiliate FHIR implementation guides. </w:t>
      </w:r>
    </w:p>
    <w:p w14:paraId="3DDCED72" w14:textId="05CAC5D2" w:rsidR="00321C8C" w:rsidRDefault="00BB4916" w:rsidP="00BE2D01">
      <w:pPr>
        <w:numPr>
          <w:ilvl w:val="0"/>
          <w:numId w:val="26"/>
        </w:numPr>
        <w:spacing w:before="0" w:after="60" w:line="240" w:lineRule="auto"/>
        <w:jc w:val="both"/>
        <w:rPr>
          <w:szCs w:val="24"/>
        </w:rPr>
      </w:pPr>
      <w:r>
        <w:t>Experience with HL7 International or affiliate FHIR Community Process.</w:t>
      </w:r>
    </w:p>
    <w:p w14:paraId="6964E249" w14:textId="0B038753" w:rsidR="00326BF7" w:rsidRPr="00321C8C" w:rsidRDefault="00326BF7" w:rsidP="00BE2D01">
      <w:pPr>
        <w:numPr>
          <w:ilvl w:val="0"/>
          <w:numId w:val="26"/>
        </w:numPr>
        <w:spacing w:before="0" w:after="60" w:line="240" w:lineRule="auto"/>
        <w:jc w:val="both"/>
      </w:pPr>
      <w:bookmarkStart w:id="17" w:name="_Hlk135149408"/>
      <w:r>
        <w:rPr>
          <w:rStyle w:val="normaltextrun"/>
          <w:rFonts w:cs="Calibri"/>
          <w:shd w:val="clear" w:color="auto" w:fill="FFFFFF"/>
        </w:rPr>
        <w:t xml:space="preserve">Familiarity with terminology and </w:t>
      </w:r>
      <w:r w:rsidR="00DE6006">
        <w:rPr>
          <w:rStyle w:val="normaltextrun"/>
          <w:rFonts w:cs="Calibri"/>
          <w:shd w:val="clear" w:color="auto" w:fill="FFFFFF"/>
        </w:rPr>
        <w:t>other</w:t>
      </w:r>
      <w:r>
        <w:rPr>
          <w:rStyle w:val="normaltextrun"/>
          <w:rFonts w:cs="Calibri"/>
          <w:shd w:val="clear" w:color="auto" w:fill="FFFFFF"/>
        </w:rPr>
        <w:t xml:space="preserve"> standards used in the Australian health industry </w:t>
      </w:r>
      <w:r w:rsidR="00302DE3">
        <w:rPr>
          <w:rStyle w:val="normaltextrun"/>
          <w:rFonts w:cs="Calibri"/>
          <w:shd w:val="clear" w:color="auto" w:fill="FFFFFF"/>
        </w:rPr>
        <w:t>e.g.,</w:t>
      </w:r>
      <w:r>
        <w:rPr>
          <w:rStyle w:val="normaltextrun"/>
          <w:rFonts w:cs="Calibri"/>
          <w:shd w:val="clear" w:color="auto" w:fill="FFFFFF"/>
        </w:rPr>
        <w:t xml:space="preserve"> SNOMED </w:t>
      </w:r>
      <w:bookmarkStart w:id="18" w:name="_Int_OIXSL0wa"/>
      <w:r>
        <w:rPr>
          <w:rStyle w:val="normaltextrun"/>
          <w:rFonts w:cs="Calibri"/>
          <w:shd w:val="clear" w:color="auto" w:fill="FFFFFF"/>
        </w:rPr>
        <w:t>CT</w:t>
      </w:r>
      <w:bookmarkEnd w:id="18"/>
      <w:r>
        <w:rPr>
          <w:rStyle w:val="normaltextrun"/>
          <w:rFonts w:cs="Calibri"/>
          <w:shd w:val="clear" w:color="auto" w:fill="FFFFFF"/>
        </w:rPr>
        <w:t xml:space="preserve">, </w:t>
      </w:r>
      <w:bookmarkStart w:id="19" w:name="_Int_FbRTrCBD"/>
      <w:r>
        <w:rPr>
          <w:rStyle w:val="normaltextrun"/>
          <w:rFonts w:cs="Calibri"/>
          <w:shd w:val="clear" w:color="auto" w:fill="FFFFFF"/>
        </w:rPr>
        <w:t>LOINC</w:t>
      </w:r>
      <w:bookmarkEnd w:id="19"/>
      <w:r>
        <w:rPr>
          <w:rStyle w:val="normaltextrun"/>
          <w:rFonts w:cs="Calibri"/>
          <w:shd w:val="clear" w:color="auto" w:fill="FFFFFF"/>
        </w:rPr>
        <w:t xml:space="preserve">, ICD-10, OAuth, </w:t>
      </w:r>
      <w:r w:rsidRPr="00326BF7">
        <w:rPr>
          <w:rStyle w:val="eop"/>
          <w:rFonts w:cs="Calibri"/>
          <w:shd w:val="clear" w:color="auto" w:fill="FFFFFF"/>
        </w:rPr>
        <w:t>OpenID Connect</w:t>
      </w:r>
      <w:r w:rsidR="0CDD1EBD" w:rsidRPr="00326BF7">
        <w:rPr>
          <w:rStyle w:val="eop"/>
          <w:rFonts w:cs="Calibri"/>
          <w:shd w:val="clear" w:color="auto" w:fill="FFFFFF"/>
        </w:rPr>
        <w:t>.</w:t>
      </w:r>
    </w:p>
    <w:bookmarkEnd w:id="17"/>
    <w:p w14:paraId="21CDCD95" w14:textId="4611DC49" w:rsidR="00321C8C" w:rsidRPr="00321C8C" w:rsidRDefault="00BB4916" w:rsidP="00BE2D01">
      <w:pPr>
        <w:numPr>
          <w:ilvl w:val="0"/>
          <w:numId w:val="26"/>
        </w:numPr>
        <w:spacing w:before="0" w:after="60" w:line="240" w:lineRule="auto"/>
        <w:jc w:val="both"/>
        <w:rPr>
          <w:iCs/>
          <w:szCs w:val="24"/>
        </w:rPr>
      </w:pPr>
      <w:r>
        <w:t>Experience working with agile software development practices.</w:t>
      </w:r>
    </w:p>
    <w:bookmarkEnd w:id="16" w:displacedByCustomXml="next"/>
    <w:sdt>
      <w:sdtPr>
        <w:rPr>
          <w:rFonts w:asciiTheme="minorHAnsi" w:hAnsiTheme="minorHAnsi" w:cstheme="minorBidi"/>
          <w:b/>
          <w:bCs w:val="0"/>
          <w:i/>
          <w:iCs w:val="0"/>
          <w:color w:val="000000"/>
          <w:sz w:val="24"/>
          <w:szCs w:val="24"/>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Cs w:val="22"/>
        </w:rPr>
      </w:sdtEndPr>
      <w:sdtContent>
        <w:p w14:paraId="5E4B981E" w14:textId="7E22B729" w:rsidR="00BE2D01" w:rsidRPr="000B2D4B" w:rsidRDefault="00BE2D01" w:rsidP="00BE2D01">
          <w:pPr>
            <w:pStyle w:val="Heading2"/>
            <w:rPr>
              <w:b/>
              <w:bCs w:val="0"/>
              <w:iCs w:val="0"/>
              <w:color w:val="auto"/>
              <w:sz w:val="26"/>
              <w:szCs w:val="26"/>
            </w:rPr>
          </w:pPr>
          <w:r w:rsidRPr="000B2D4B">
            <w:rPr>
              <w:b/>
              <w:bCs w:val="0"/>
              <w:iCs w:val="0"/>
              <w:color w:val="auto"/>
              <w:sz w:val="26"/>
              <w:szCs w:val="26"/>
            </w:rPr>
            <w:t>Not sure if you meet all the criteria?</w:t>
          </w:r>
        </w:p>
        <w:p w14:paraId="48D85DA0" w14:textId="77777777" w:rsidR="00BE2D01" w:rsidRPr="001D2C34" w:rsidRDefault="00BE2D01" w:rsidP="00BE2D01">
          <w:pPr>
            <w:pStyle w:val="paragraph"/>
            <w:spacing w:before="0" w:beforeAutospacing="0" w:after="0" w:afterAutospacing="0"/>
            <w:jc w:val="both"/>
            <w:textAlignment w:val="baseline"/>
            <w:rPr>
              <w:rStyle w:val="eop"/>
              <w:rFonts w:ascii="Calibri" w:eastAsiaTheme="majorEastAsia" w:hAnsi="Calibri" w:cs="Calibri"/>
            </w:rPr>
          </w:pPr>
          <w:r w:rsidRPr="001D2C34">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p w14:paraId="69C10CE3" w14:textId="478DCAE5" w:rsidR="00B50C20" w:rsidRPr="006B4076" w:rsidRDefault="00B50C20" w:rsidP="00BE2D01">
          <w:pPr>
            <w:pStyle w:val="Heading2"/>
            <w:spacing w:before="100" w:beforeAutospacing="1" w:after="100" w:afterAutospacing="1"/>
            <w:jc w:val="both"/>
            <w:rPr>
              <w:b/>
              <w:iCs w:val="0"/>
              <w:color w:val="auto"/>
              <w:sz w:val="26"/>
              <w:szCs w:val="26"/>
            </w:rPr>
          </w:pPr>
          <w:r w:rsidRPr="006B4076">
            <w:rPr>
              <w:b/>
              <w:iCs w:val="0"/>
              <w:color w:val="auto"/>
              <w:sz w:val="26"/>
              <w:szCs w:val="26"/>
            </w:rPr>
            <w:t>Required Competencies</w:t>
          </w:r>
        </w:p>
        <w:p w14:paraId="2E184C5D" w14:textId="56A96E30" w:rsidR="007D4D92" w:rsidRPr="006B4076" w:rsidRDefault="00B50C20" w:rsidP="00BE2D01">
          <w:pPr>
            <w:pStyle w:val="ListParagraph"/>
            <w:numPr>
              <w:ilvl w:val="0"/>
              <w:numId w:val="27"/>
            </w:numPr>
            <w:spacing w:before="100" w:beforeAutospacing="1" w:after="100" w:afterAutospacing="1"/>
            <w:jc w:val="both"/>
            <w:rPr>
              <w:b/>
              <w:szCs w:val="24"/>
            </w:rPr>
          </w:pPr>
          <w:r w:rsidRPr="006B4076">
            <w:rPr>
              <w:b/>
              <w:szCs w:val="24"/>
            </w:rPr>
            <w:t xml:space="preserve">Teamwork and Collaboration: </w:t>
          </w:r>
          <w:r w:rsidR="006B4076" w:rsidRPr="006B4076">
            <w:rPr>
              <w:bCs/>
              <w:szCs w:val="24"/>
            </w:rPr>
            <w:t xml:space="preserve">Cooperates with others to achieve organisational objectives and may share team resources in order to do this. Collaborates with other team as well as industry colleagues. </w:t>
          </w:r>
        </w:p>
        <w:p w14:paraId="753654D6" w14:textId="6D63D01D" w:rsidR="006B4076" w:rsidRPr="006B4076" w:rsidRDefault="00B50C20" w:rsidP="00BE2D01">
          <w:pPr>
            <w:pStyle w:val="ListParagraph"/>
            <w:numPr>
              <w:ilvl w:val="0"/>
              <w:numId w:val="27"/>
            </w:numPr>
            <w:spacing w:before="100" w:beforeAutospacing="1" w:after="100" w:afterAutospacing="1"/>
            <w:jc w:val="both"/>
            <w:rPr>
              <w:b/>
              <w:szCs w:val="24"/>
            </w:rPr>
          </w:pPr>
          <w:r w:rsidRPr="006B4076">
            <w:rPr>
              <w:b/>
              <w:szCs w:val="24"/>
            </w:rPr>
            <w:t xml:space="preserve">Influence and Communication:  </w:t>
          </w:r>
          <w:r w:rsidR="00FE7F36" w:rsidRPr="00FE7F36">
            <w:rPr>
              <w:bCs/>
              <w:szCs w:val="24"/>
            </w:rPr>
            <w:t>Identifies critical stakeholders and influences them via an influential third party, for example through an established network, to gain support for sometimes contentious, proposals / ideas.</w:t>
          </w:r>
        </w:p>
        <w:p w14:paraId="406199C4" w14:textId="77777777" w:rsidR="006B4076" w:rsidRPr="006B4076" w:rsidRDefault="00B50C20" w:rsidP="00BE2D01">
          <w:pPr>
            <w:pStyle w:val="ListParagraph"/>
            <w:numPr>
              <w:ilvl w:val="0"/>
              <w:numId w:val="27"/>
            </w:numPr>
            <w:spacing w:before="100" w:beforeAutospacing="1" w:after="100" w:afterAutospacing="1"/>
            <w:jc w:val="both"/>
            <w:rPr>
              <w:b/>
              <w:szCs w:val="24"/>
            </w:rPr>
          </w:pPr>
          <w:r w:rsidRPr="006B4076">
            <w:rPr>
              <w:b/>
              <w:szCs w:val="24"/>
            </w:rPr>
            <w:t>Resource Management/Leadership:</w:t>
          </w:r>
          <w:r w:rsidRPr="006B4076">
            <w:rPr>
              <w:szCs w:val="24"/>
            </w:rPr>
            <w:t xml:space="preserve">  </w:t>
          </w:r>
          <w:r w:rsidR="006B4076" w:rsidRPr="006B4076">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r w:rsidR="006B4076" w:rsidRPr="006B4076">
            <w:rPr>
              <w:b/>
              <w:bCs/>
              <w:szCs w:val="24"/>
            </w:rPr>
            <w:t xml:space="preserve"> </w:t>
          </w:r>
        </w:p>
        <w:p w14:paraId="7B54D023" w14:textId="614D3D32" w:rsidR="006B4076" w:rsidRPr="006B4076" w:rsidRDefault="00B50C20" w:rsidP="00BE2D01">
          <w:pPr>
            <w:pStyle w:val="ListParagraph"/>
            <w:numPr>
              <w:ilvl w:val="0"/>
              <w:numId w:val="27"/>
            </w:numPr>
            <w:spacing w:before="100" w:beforeAutospacing="1" w:after="100" w:afterAutospacing="1"/>
            <w:jc w:val="both"/>
            <w:rPr>
              <w:b/>
              <w:szCs w:val="24"/>
            </w:rPr>
          </w:pPr>
          <w:r w:rsidRPr="006B4076">
            <w:rPr>
              <w:b/>
              <w:szCs w:val="24"/>
            </w:rPr>
            <w:t>Judgement and Problem Solving:</w:t>
          </w:r>
          <w:r w:rsidRPr="006B4076">
            <w:rPr>
              <w:szCs w:val="24"/>
            </w:rPr>
            <w:t xml:space="preserve"> </w:t>
          </w:r>
          <w:r w:rsidR="00CA2B22" w:rsidRPr="00CA2B22">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7FC1CA0B" w14:textId="782F8E31" w:rsidR="006B4076" w:rsidRPr="006B4076" w:rsidRDefault="00B50C20" w:rsidP="00BE2D01">
          <w:pPr>
            <w:pStyle w:val="ListParagraph"/>
            <w:numPr>
              <w:ilvl w:val="0"/>
              <w:numId w:val="27"/>
            </w:numPr>
            <w:spacing w:before="100" w:beforeAutospacing="1" w:after="100" w:afterAutospacing="1"/>
            <w:jc w:val="both"/>
            <w:rPr>
              <w:b/>
              <w:szCs w:val="24"/>
            </w:rPr>
          </w:pPr>
          <w:r w:rsidRPr="006B4076">
            <w:rPr>
              <w:b/>
              <w:szCs w:val="24"/>
            </w:rPr>
            <w:t xml:space="preserve">Independence: </w:t>
          </w:r>
          <w:r w:rsidR="006C22B0" w:rsidRPr="006C22B0">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48710799" w14:textId="457EEBBD" w:rsidR="00B50C20" w:rsidRPr="00BE2D01" w:rsidRDefault="00B50C20" w:rsidP="00BE2D01">
          <w:pPr>
            <w:pStyle w:val="ListParagraph"/>
            <w:numPr>
              <w:ilvl w:val="0"/>
              <w:numId w:val="27"/>
            </w:numPr>
            <w:spacing w:before="100" w:beforeAutospacing="1" w:after="100" w:afterAutospacing="1"/>
            <w:jc w:val="both"/>
            <w:rPr>
              <w:b/>
              <w:szCs w:val="24"/>
            </w:rPr>
          </w:pPr>
          <w:r w:rsidRPr="006B4076">
            <w:rPr>
              <w:b/>
              <w:szCs w:val="24"/>
            </w:rPr>
            <w:t>Adaptability:</w:t>
          </w:r>
          <w:r w:rsidRPr="006B4076">
            <w:rPr>
              <w:b/>
              <w:bCs/>
              <w:i/>
              <w:iCs/>
              <w:szCs w:val="24"/>
            </w:rPr>
            <w:t xml:space="preserve"> </w:t>
          </w:r>
          <w:r w:rsidR="00836D57" w:rsidRPr="00836D57">
            <w:rPr>
              <w:szCs w:val="24"/>
            </w:rPr>
            <w:t>Demonstrates flexibility in thinking and adapts to and manages the increasing rate of organisational change by adjusting strategies, goals and priorities.</w:t>
          </w:r>
        </w:p>
        <w:sdt>
          <w:sdtPr>
            <w:rPr>
              <w:rFonts w:asciiTheme="minorHAnsi" w:hAnsiTheme="minorHAnsi" w:cstheme="minorHAnsi"/>
              <w:b/>
              <w:bCs w:val="0"/>
              <w:i/>
              <w:iCs w:val="0"/>
              <w:color w:val="000000"/>
              <w:sz w:val="20"/>
              <w:szCs w:val="22"/>
            </w:rPr>
            <w:alias w:val="Competencies"/>
            <w:tag w:val="Competencies"/>
            <w:id w:val="-1957706136"/>
            <w:placeholder>
              <w:docPart w:val="822B075CBE1944CB98835C9B206C8DA5"/>
            </w:placeholder>
            <w15:appearance w15:val="hidden"/>
          </w:sdtPr>
          <w:sdtEndPr>
            <w:rPr>
              <w:rFonts w:ascii="Calibri" w:hAnsi="Calibri" w:cs="Times New Roman"/>
              <w:b w:val="0"/>
              <w:i w:val="0"/>
              <w:sz w:val="24"/>
            </w:rPr>
          </w:sdtEndPr>
          <w:sdtContent>
            <w:p w14:paraId="46BD90BB" w14:textId="77777777" w:rsidR="00BE2D01" w:rsidRDefault="00BE2D01" w:rsidP="00BE2D01">
              <w:pPr>
                <w:pStyle w:val="Heading2"/>
                <w:spacing w:before="240" w:after="120"/>
                <w:jc w:val="both"/>
                <w:rPr>
                  <w:rFonts w:asciiTheme="minorHAnsi" w:hAnsiTheme="minorHAnsi" w:cstheme="minorHAnsi"/>
                  <w:b/>
                  <w:bCs w:val="0"/>
                  <w:i/>
                  <w:iCs w:val="0"/>
                  <w:color w:val="000000"/>
                  <w:sz w:val="20"/>
                  <w:szCs w:val="22"/>
                </w:rPr>
              </w:pPr>
            </w:p>
            <w:p w14:paraId="04D881C4" w14:textId="7767087D" w:rsidR="00BE2D01" w:rsidRPr="001D2C34" w:rsidRDefault="00BE2D01" w:rsidP="00BE2D01">
              <w:pPr>
                <w:pStyle w:val="Heading2"/>
                <w:spacing w:before="240" w:after="120"/>
                <w:jc w:val="both"/>
                <w:rPr>
                  <w:bCs w:val="0"/>
                  <w:iCs w:val="0"/>
                  <w:szCs w:val="24"/>
                </w:rPr>
              </w:pPr>
              <w:r w:rsidRPr="00313C74">
                <w:rPr>
                  <w:rFonts w:cs="Calibri"/>
                  <w:b/>
                  <w:sz w:val="26"/>
                  <w:szCs w:val="26"/>
                </w:rPr>
                <w:t xml:space="preserve">Setting You Up For Success </w:t>
              </w:r>
            </w:p>
            <w:p w14:paraId="1E2A42CE" w14:textId="166A2827" w:rsidR="00BE2D01" w:rsidRPr="00313C74" w:rsidRDefault="00BE2D01" w:rsidP="00BE2D01">
              <w:pPr>
                <w:spacing w:after="0" w:line="240" w:lineRule="auto"/>
                <w:jc w:val="both"/>
                <w:rPr>
                  <w:rStyle w:val="eop"/>
                  <w:rFonts w:eastAsiaTheme="majorEastAsia" w:cs="Calibri"/>
                </w:rPr>
              </w:pPr>
              <w:r w:rsidRPr="00313C74">
                <w:rPr>
                  <w:rStyle w:val="eop"/>
                  <w:rFonts w:eastAsiaTheme="majorEastAsia" w:cs="Calibri"/>
                </w:rPr>
                <w:t>We understand that not everyone works in the same way</w:t>
              </w:r>
              <w:r w:rsidR="00AD4704">
                <w:rPr>
                  <w:rStyle w:val="eop"/>
                  <w:rFonts w:eastAsiaTheme="majorEastAsia" w:cs="Calibri"/>
                </w:rPr>
                <w:t>,</w:t>
              </w:r>
              <w:r w:rsidRPr="00313C74">
                <w:rPr>
                  <w:rStyle w:val="eop"/>
                  <w:rFonts w:eastAsiaTheme="majorEastAsia" w:cs="Calibri"/>
                </w:rPr>
                <w:t xml:space="preserve">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t>
              </w:r>
              <w:r w:rsidRPr="00313C74">
                <w:rPr>
                  <w:rStyle w:val="eop"/>
                  <w:rFonts w:eastAsiaTheme="majorEastAsia" w:cs="Calibri"/>
                </w:rPr>
                <w:lastRenderedPageBreak/>
                <w:t>we encourage you to share any support and adjustments you may need to carry out the inherent requirements of the role. Please let us know via email to the Talent Acquisition Partner if we can help you to equitably participate in our recruitment process or the role itself.</w:t>
              </w:r>
            </w:p>
            <w:p w14:paraId="56519EAB" w14:textId="77777777" w:rsidR="00BE2D01" w:rsidRPr="00313C74" w:rsidRDefault="00BE2D01" w:rsidP="00BE2D01">
              <w:pPr>
                <w:rPr>
                  <w:b/>
                  <w:bCs/>
                  <w:sz w:val="26"/>
                  <w:szCs w:val="26"/>
                </w:rPr>
              </w:pPr>
            </w:p>
            <w:p w14:paraId="1440F68E" w14:textId="77777777" w:rsidR="00BE2D01" w:rsidRPr="00313C74" w:rsidRDefault="00BE2D01" w:rsidP="00BE2D01">
              <w:pPr>
                <w:rPr>
                  <w:b/>
                  <w:bCs/>
                  <w:sz w:val="26"/>
                  <w:szCs w:val="26"/>
                </w:rPr>
              </w:pPr>
              <w:r w:rsidRPr="00313C74">
                <w:rPr>
                  <w:b/>
                  <w:bCs/>
                  <w:sz w:val="26"/>
                  <w:szCs w:val="26"/>
                </w:rPr>
                <w:t>Life at CSIRO and Flexible Working Arrangements</w:t>
              </w:r>
            </w:p>
            <w:p w14:paraId="1B3F5B16" w14:textId="77777777" w:rsidR="00BE2D01" w:rsidRPr="00313C74" w:rsidRDefault="00BE2D01" w:rsidP="00BE2D01">
              <w:pPr>
                <w:pStyle w:val="Default"/>
                <w:jc w:val="both"/>
                <w:rPr>
                  <w:rFonts w:asciiTheme="majorHAnsi" w:hAnsiTheme="majorHAnsi" w:cstheme="majorHAnsi"/>
                  <w:sz w:val="22"/>
                  <w:szCs w:val="22"/>
                </w:rPr>
              </w:pPr>
              <w:r w:rsidRPr="00313C74">
                <w:rPr>
                  <w:rFonts w:asciiTheme="majorHAnsi" w:hAnsiTheme="majorHAnsi" w:cstheme="majorHAnsi"/>
                  <w:sz w:val="22"/>
                  <w:szCs w:val="22"/>
                </w:rPr>
                <w:t>W</w:t>
              </w:r>
              <w:r w:rsidRPr="00313C74">
                <w:rPr>
                  <w:rStyle w:val="normaltextrun"/>
                  <w:rFonts w:asciiTheme="majorHAnsi" w:eastAsiaTheme="majorEastAsia" w:hAnsiTheme="majorHAnsi" w:cstheme="majorHAnsi"/>
                  <w:sz w:val="22"/>
                  <w:szCs w:val="22"/>
                </w:rPr>
                <w:t xml:space="preserve">e </w:t>
              </w:r>
              <w:hyperlink r:id="rId15">
                <w:r w:rsidRPr="00313C74">
                  <w:rPr>
                    <w:rStyle w:val="Hyperlink"/>
                    <w:rFonts w:asciiTheme="majorHAnsi" w:eastAsiaTheme="majorEastAsia" w:hAnsiTheme="majorHAnsi" w:cstheme="majorHAnsi"/>
                    <w:sz w:val="22"/>
                    <w:szCs w:val="22"/>
                  </w:rPr>
                  <w:t>work flexibly at CSIRO</w:t>
                </w:r>
              </w:hyperlink>
              <w:r w:rsidRPr="00313C74">
                <w:rPr>
                  <w:rStyle w:val="normaltextrun"/>
                  <w:rFonts w:asciiTheme="majorHAnsi" w:eastAsiaTheme="majorEastAsia" w:hAnsiTheme="majorHAnsi" w:cstheme="majorHAnsi"/>
                  <w:sz w:val="22"/>
                  <w:szCs w:val="22"/>
                </w:rPr>
                <w:t>, offering a range of options for how, when and where you work.  We can discuss flexible work arrangements with you during the recruitment process.</w:t>
              </w:r>
              <w:r w:rsidRPr="00313C74">
                <w:rPr>
                  <w:rFonts w:asciiTheme="majorHAnsi" w:hAnsiTheme="majorHAnsi" w:cstheme="majorHAnsi"/>
                  <w:sz w:val="22"/>
                  <w:szCs w:val="22"/>
                </w:rPr>
                <w:t xml:space="preserve"> CSIRO also offers a range of leave entitlements, </w:t>
              </w:r>
              <w:hyperlink r:id="rId16">
                <w:r w:rsidRPr="00313C74">
                  <w:rPr>
                    <w:rStyle w:val="Hyperlink"/>
                    <w:rFonts w:asciiTheme="majorHAnsi" w:hAnsiTheme="majorHAnsi" w:cstheme="majorHAnsi"/>
                    <w:sz w:val="22"/>
                    <w:szCs w:val="22"/>
                  </w:rPr>
                  <w:t>benefits</w:t>
                </w:r>
              </w:hyperlink>
              <w:r w:rsidRPr="00313C74">
                <w:rPr>
                  <w:rFonts w:asciiTheme="majorHAnsi" w:hAnsiTheme="majorHAnsi" w:cstheme="majorHAnsi"/>
                  <w:sz w:val="22"/>
                  <w:szCs w:val="22"/>
                </w:rPr>
                <w:t xml:space="preserve"> and </w:t>
              </w:r>
              <w:hyperlink r:id="rId17">
                <w:r w:rsidRPr="00313C74">
                  <w:rPr>
                    <w:rStyle w:val="Hyperlink"/>
                    <w:rFonts w:asciiTheme="majorHAnsi" w:hAnsiTheme="majorHAnsi" w:cstheme="majorHAnsi"/>
                    <w:sz w:val="22"/>
                    <w:szCs w:val="22"/>
                  </w:rPr>
                  <w:t>career development</w:t>
                </w:r>
              </w:hyperlink>
              <w:r w:rsidRPr="00313C74">
                <w:rPr>
                  <w:rFonts w:asciiTheme="majorHAnsi" w:hAnsiTheme="majorHAnsi" w:cstheme="majorHAnsi"/>
                  <w:sz w:val="22"/>
                  <w:szCs w:val="22"/>
                </w:rPr>
                <w:t xml:space="preserve"> opportunities. To learn more, visit </w:t>
              </w:r>
              <w:hyperlink r:id="rId18">
                <w:r w:rsidRPr="00313C74">
                  <w:rPr>
                    <w:rStyle w:val="Hyperlink"/>
                    <w:rFonts w:asciiTheme="majorHAnsi" w:hAnsiTheme="majorHAnsi" w:cstheme="majorHAnsi"/>
                    <w:sz w:val="22"/>
                    <w:szCs w:val="22"/>
                  </w:rPr>
                  <w:t>Careers at CSIRO</w:t>
                </w:r>
              </w:hyperlink>
              <w:r w:rsidRPr="00313C74">
                <w:rPr>
                  <w:rFonts w:asciiTheme="majorHAnsi" w:hAnsiTheme="majorHAnsi" w:cstheme="majorHAnsi"/>
                  <w:sz w:val="22"/>
                  <w:szCs w:val="22"/>
                </w:rPr>
                <w:t>.</w:t>
              </w:r>
            </w:p>
            <w:p w14:paraId="689628FE" w14:textId="77777777" w:rsidR="00BE2D01" w:rsidRPr="00313C74" w:rsidRDefault="00BE2D01" w:rsidP="00BE2D01">
              <w:pPr>
                <w:pStyle w:val="Default"/>
                <w:jc w:val="both"/>
                <w:rPr>
                  <w:rFonts w:asciiTheme="majorHAnsi" w:hAnsiTheme="majorHAnsi" w:cstheme="majorHAnsi"/>
                  <w:sz w:val="22"/>
                  <w:szCs w:val="22"/>
                </w:rPr>
              </w:pPr>
            </w:p>
            <w:p w14:paraId="63AF757B" w14:textId="523DD71B" w:rsidR="00BE2D01" w:rsidRPr="00313C74" w:rsidRDefault="00BE2D01" w:rsidP="00BE2D01">
              <w:pPr>
                <w:pStyle w:val="paragraph"/>
                <w:spacing w:before="0" w:beforeAutospacing="0" w:after="0" w:afterAutospacing="0"/>
                <w:jc w:val="both"/>
                <w:textAlignment w:val="baseline"/>
                <w:rPr>
                  <w:rStyle w:val="eop"/>
                  <w:rFonts w:asciiTheme="majorHAnsi" w:eastAsiaTheme="majorEastAsia" w:hAnsiTheme="majorHAnsi" w:cstheme="majorHAnsi"/>
                  <w:sz w:val="22"/>
                  <w:szCs w:val="22"/>
                </w:rPr>
              </w:pPr>
              <w:r w:rsidRPr="00313C74">
                <w:rPr>
                  <w:rFonts w:asciiTheme="majorHAnsi" w:hAnsiTheme="majorHAnsi" w:cstheme="majorHAnsi"/>
                  <w:sz w:val="22"/>
                  <w:szCs w:val="22"/>
                </w:rPr>
                <w:t xml:space="preserve">We celebrate the uniqueness of our workforce and are committed to creating </w:t>
              </w:r>
              <w:hyperlink r:id="rId19">
                <w:r w:rsidRPr="00313C74">
                  <w:rPr>
                    <w:rStyle w:val="Hyperlink"/>
                    <w:rFonts w:asciiTheme="majorHAnsi" w:hAnsiTheme="majorHAnsi" w:cstheme="majorHAnsi"/>
                    <w:sz w:val="22"/>
                    <w:szCs w:val="22"/>
                  </w:rPr>
                  <w:t>diverse and inclusive teams</w:t>
                </w:r>
              </w:hyperlink>
              <w:r w:rsidRPr="00313C74">
                <w:rPr>
                  <w:rFonts w:asciiTheme="majorHAnsi" w:hAnsiTheme="majorHAnsi" w:cstheme="majorHAnsi"/>
                  <w:sz w:val="22"/>
                  <w:szCs w:val="22"/>
                </w:rPr>
                <w:t xml:space="preserve"> where everyone feels they belong. </w:t>
              </w:r>
              <w:r w:rsidRPr="00313C74">
                <w:rPr>
                  <w:rStyle w:val="eop"/>
                  <w:rFonts w:asciiTheme="majorHAnsi" w:eastAsiaTheme="majorEastAsia" w:hAnsiTheme="majorHAnsi" w:cstheme="majorHAnsi"/>
                  <w:sz w:val="22"/>
                  <w:szCs w:val="22"/>
                </w:rPr>
                <w:t xml:space="preserve">CSIRO is an equal employment opportunity organisation dedicated to recruiting people based on merit and reflecting the diversity of the community we serve. We recognise </w:t>
              </w:r>
              <w:r w:rsidR="00AD4704">
                <w:rPr>
                  <w:rStyle w:val="eop"/>
                  <w:rFonts w:asciiTheme="majorHAnsi" w:eastAsiaTheme="majorEastAsia" w:hAnsiTheme="majorHAnsi" w:cstheme="majorHAnsi"/>
                  <w:sz w:val="22"/>
                  <w:szCs w:val="22"/>
                </w:rPr>
                <w:t xml:space="preserve">that </w:t>
              </w:r>
              <w:r w:rsidRPr="00313C74">
                <w:rPr>
                  <w:rStyle w:val="eop"/>
                  <w:rFonts w:asciiTheme="majorHAnsi" w:eastAsiaTheme="majorEastAsia" w:hAnsiTheme="majorHAnsi" w:cstheme="majorHAnsi"/>
                  <w:sz w:val="22"/>
                  <w:szCs w:val="22"/>
                </w:rPr>
                <w:t xml:space="preserve">true diversity encompasses all ages, nationalities, abilities, cultures, genders, sexualities, faiths, levels of education, diversity of thought and many more aspects of identity. By empowering diverse teams, our community is reflected in the solutions we create. </w:t>
              </w:r>
            </w:p>
            <w:p w14:paraId="5D3AEE63" w14:textId="77777777" w:rsidR="00BE2D01" w:rsidRPr="00313C74" w:rsidRDefault="00BE2D01" w:rsidP="00BE2D01">
              <w:pPr>
                <w:rPr>
                  <w:b/>
                  <w:bCs/>
                  <w:sz w:val="26"/>
                  <w:szCs w:val="26"/>
                </w:rPr>
              </w:pPr>
            </w:p>
            <w:p w14:paraId="38D82BB9" w14:textId="77777777" w:rsidR="00BE2D01" w:rsidRPr="00313C74" w:rsidRDefault="00BE2D01" w:rsidP="00BE2D01">
              <w:pPr>
                <w:spacing w:before="240" w:after="0" w:line="240" w:lineRule="auto"/>
                <w:jc w:val="both"/>
                <w:rPr>
                  <w:rFonts w:cs="Calibri"/>
                  <w:b/>
                  <w:bCs/>
                  <w:sz w:val="26"/>
                  <w:szCs w:val="26"/>
                </w:rPr>
              </w:pPr>
              <w:r w:rsidRPr="00313C74">
                <w:rPr>
                  <w:rFonts w:cs="Calibri"/>
                  <w:b/>
                  <w:bCs/>
                  <w:sz w:val="26"/>
                  <w:szCs w:val="26"/>
                </w:rPr>
                <w:t>CSIRO Values</w:t>
              </w:r>
            </w:p>
            <w:p w14:paraId="4DDFFEFA" w14:textId="01930CE8" w:rsidR="00BE2D01" w:rsidRPr="00313C74" w:rsidRDefault="00BE2D01" w:rsidP="00BE2D01">
              <w:pPr>
                <w:spacing w:before="240" w:after="0" w:line="240" w:lineRule="auto"/>
                <w:jc w:val="both"/>
                <w:rPr>
                  <w:rFonts w:cs="Calibri"/>
                </w:rPr>
              </w:pPr>
              <w:r w:rsidRPr="00313C74">
                <w:rPr>
                  <w:rFonts w:cs="Calibri"/>
                </w:rPr>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BE2D01" w:rsidRPr="00313C74" w14:paraId="1F1365A4" w14:textId="77777777" w:rsidTr="004E5AEC">
                <w:trPr>
                  <w:trHeight w:val="266"/>
                </w:trPr>
                <w:tc>
                  <w:tcPr>
                    <w:tcW w:w="1238" w:type="dxa"/>
                  </w:tcPr>
                  <w:p w14:paraId="2545A8A5" w14:textId="77777777" w:rsidR="00BE2D01" w:rsidRPr="00313C74" w:rsidRDefault="00BE2D01" w:rsidP="004E5AEC">
                    <w:pPr>
                      <w:rPr>
                        <w:rFonts w:cs="Calibri"/>
                        <w:b/>
                        <w:bCs/>
                      </w:rPr>
                    </w:pPr>
                    <w:r w:rsidRPr="00313C74">
                      <w:rPr>
                        <w:rFonts w:cs="Calibri"/>
                        <w:b/>
                        <w:bCs/>
                      </w:rPr>
                      <w:t>Value</w:t>
                    </w:r>
                  </w:p>
                </w:tc>
                <w:tc>
                  <w:tcPr>
                    <w:tcW w:w="6083" w:type="dxa"/>
                  </w:tcPr>
                  <w:p w14:paraId="7C638406" w14:textId="77777777" w:rsidR="00BE2D01" w:rsidRPr="00313C74" w:rsidRDefault="00BE2D01" w:rsidP="004E5AEC">
                    <w:pPr>
                      <w:rPr>
                        <w:rFonts w:cs="Calibri"/>
                        <w:b/>
                        <w:bCs/>
                      </w:rPr>
                    </w:pPr>
                    <w:r w:rsidRPr="00313C74">
                      <w:rPr>
                        <w:rFonts w:cs="Calibri"/>
                        <w:b/>
                        <w:bCs/>
                      </w:rPr>
                      <w:t>Descriptor</w:t>
                    </w:r>
                  </w:p>
                </w:tc>
                <w:tc>
                  <w:tcPr>
                    <w:tcW w:w="1695" w:type="dxa"/>
                  </w:tcPr>
                  <w:p w14:paraId="10CCE254" w14:textId="77777777" w:rsidR="00BE2D01" w:rsidRPr="00313C74" w:rsidRDefault="00BE2D01" w:rsidP="004E5AEC">
                    <w:pPr>
                      <w:rPr>
                        <w:rFonts w:cs="Calibri"/>
                        <w:b/>
                        <w:bCs/>
                      </w:rPr>
                    </w:pPr>
                    <w:r w:rsidRPr="00313C74">
                      <w:rPr>
                        <w:rFonts w:cs="Calibri"/>
                        <w:b/>
                        <w:bCs/>
                      </w:rPr>
                      <w:t>Behaviour</w:t>
                    </w:r>
                  </w:p>
                </w:tc>
              </w:tr>
              <w:tr w:rsidR="00BE2D01" w:rsidRPr="00313C74" w14:paraId="02BB9F8E" w14:textId="77777777" w:rsidTr="004E5AEC">
                <w:trPr>
                  <w:trHeight w:val="833"/>
                </w:trPr>
                <w:tc>
                  <w:tcPr>
                    <w:tcW w:w="1238" w:type="dxa"/>
                  </w:tcPr>
                  <w:p w14:paraId="462F161A" w14:textId="77777777" w:rsidR="00BE2D01" w:rsidRPr="00313C74" w:rsidRDefault="00BE2D01" w:rsidP="004E5AEC">
                    <w:pPr>
                      <w:rPr>
                        <w:rFonts w:cs="Calibri"/>
                        <w:b/>
                        <w:bCs/>
                      </w:rPr>
                    </w:pPr>
                    <w:r w:rsidRPr="00313C74">
                      <w:rPr>
                        <w:rFonts w:cs="Calibri"/>
                        <w:b/>
                        <w:bCs/>
                      </w:rPr>
                      <w:t>People First</w:t>
                    </w:r>
                  </w:p>
                </w:tc>
                <w:tc>
                  <w:tcPr>
                    <w:tcW w:w="6083" w:type="dxa"/>
                  </w:tcPr>
                  <w:p w14:paraId="176FAEE7" w14:textId="77777777" w:rsidR="00BE2D01" w:rsidRPr="00313C74" w:rsidRDefault="00BE2D01" w:rsidP="004E5AEC">
                    <w:pPr>
                      <w:rPr>
                        <w:rFonts w:cs="Calibri"/>
                      </w:rPr>
                    </w:pPr>
                    <w:r w:rsidRPr="00313C74">
                      <w:rPr>
                        <w:rFonts w:cs="Calibri"/>
                      </w:rPr>
                      <w:t xml:space="preserve">Our priority is the safety and wellbeing of our people. We believe in, and respect, the power of diverse perspectives. We seek out and learn from our differences. </w:t>
                    </w:r>
                  </w:p>
                  <w:p w14:paraId="32958406" w14:textId="77777777" w:rsidR="00BE2D01" w:rsidRPr="00313C74" w:rsidRDefault="00BE2D01" w:rsidP="004E5AEC">
                    <w:pPr>
                      <w:pStyle w:val="ListParagraph"/>
                      <w:ind w:left="315" w:hanging="218"/>
                      <w:rPr>
                        <w:rFonts w:cs="Calibri"/>
                        <w:sz w:val="6"/>
                        <w:szCs w:val="6"/>
                      </w:rPr>
                    </w:pPr>
                  </w:p>
                </w:tc>
                <w:tc>
                  <w:tcPr>
                    <w:tcW w:w="1695" w:type="dxa"/>
                  </w:tcPr>
                  <w:p w14:paraId="2CF6A52F" w14:textId="77777777" w:rsidR="00BE2D01" w:rsidRPr="00313C74" w:rsidRDefault="00BE2D01" w:rsidP="00BE2D01">
                    <w:pPr>
                      <w:pStyle w:val="ListParagraph"/>
                      <w:numPr>
                        <w:ilvl w:val="0"/>
                        <w:numId w:val="45"/>
                      </w:numPr>
                      <w:spacing w:before="0" w:after="0" w:line="240" w:lineRule="auto"/>
                      <w:ind w:left="198" w:hanging="170"/>
                      <w:rPr>
                        <w:rFonts w:cs="Calibri"/>
                      </w:rPr>
                    </w:pPr>
                    <w:r w:rsidRPr="00313C74">
                      <w:rPr>
                        <w:rFonts w:cs="Calibri"/>
                      </w:rPr>
                      <w:t>Respectful</w:t>
                    </w:r>
                  </w:p>
                  <w:p w14:paraId="0D2BCF19" w14:textId="77777777" w:rsidR="00BE2D01" w:rsidRPr="00313C74" w:rsidRDefault="00BE2D01" w:rsidP="00BE2D01">
                    <w:pPr>
                      <w:pStyle w:val="ListParagraph"/>
                      <w:numPr>
                        <w:ilvl w:val="0"/>
                        <w:numId w:val="45"/>
                      </w:numPr>
                      <w:spacing w:before="0" w:after="0" w:line="240" w:lineRule="auto"/>
                      <w:ind w:left="198" w:hanging="170"/>
                      <w:rPr>
                        <w:rFonts w:cs="Calibri"/>
                      </w:rPr>
                    </w:pPr>
                    <w:r w:rsidRPr="00313C74">
                      <w:rPr>
                        <w:rFonts w:cs="Calibri"/>
                      </w:rPr>
                      <w:t>Caring</w:t>
                    </w:r>
                  </w:p>
                  <w:p w14:paraId="64B4AF72" w14:textId="77777777" w:rsidR="00BE2D01" w:rsidRPr="00313C74" w:rsidRDefault="00BE2D01" w:rsidP="00BE2D01">
                    <w:pPr>
                      <w:pStyle w:val="ListParagraph"/>
                      <w:numPr>
                        <w:ilvl w:val="0"/>
                        <w:numId w:val="45"/>
                      </w:numPr>
                      <w:spacing w:before="0" w:after="0" w:line="240" w:lineRule="auto"/>
                      <w:ind w:left="198" w:hanging="170"/>
                      <w:rPr>
                        <w:rFonts w:cs="Calibri"/>
                      </w:rPr>
                    </w:pPr>
                    <w:r w:rsidRPr="00313C74">
                      <w:rPr>
                        <w:rFonts w:cs="Calibri"/>
                      </w:rPr>
                      <w:t>Inclusive</w:t>
                    </w:r>
                  </w:p>
                </w:tc>
              </w:tr>
              <w:tr w:rsidR="00BE2D01" w:rsidRPr="00313C74" w14:paraId="187B0632" w14:textId="77777777" w:rsidTr="004E5AEC">
                <w:trPr>
                  <w:trHeight w:val="964"/>
                </w:trPr>
                <w:tc>
                  <w:tcPr>
                    <w:tcW w:w="1238" w:type="dxa"/>
                  </w:tcPr>
                  <w:p w14:paraId="72E4B6B7" w14:textId="77777777" w:rsidR="00BE2D01" w:rsidRPr="00313C74" w:rsidRDefault="00BE2D01" w:rsidP="004E5AEC">
                    <w:pPr>
                      <w:rPr>
                        <w:rFonts w:cs="Calibri"/>
                        <w:b/>
                        <w:bCs/>
                      </w:rPr>
                    </w:pPr>
                    <w:r w:rsidRPr="00313C74">
                      <w:rPr>
                        <w:rFonts w:cs="Calibri"/>
                        <w:b/>
                        <w:bCs/>
                      </w:rPr>
                      <w:t>Further Together</w:t>
                    </w:r>
                  </w:p>
                </w:tc>
                <w:tc>
                  <w:tcPr>
                    <w:tcW w:w="6083" w:type="dxa"/>
                  </w:tcPr>
                  <w:p w14:paraId="4B428A29" w14:textId="77777777" w:rsidR="00BE2D01" w:rsidRPr="00313C74" w:rsidRDefault="00BE2D01" w:rsidP="004E5AEC">
                    <w:pPr>
                      <w:rPr>
                        <w:rFonts w:cs="Calibri"/>
                      </w:rPr>
                    </w:pPr>
                    <w:r w:rsidRPr="00313C74">
                      <w:rPr>
                        <w:rFonts w:cs="Calibri"/>
                      </w:rPr>
                      <w:t>We achieve more together than we ever could alone. We listen and collaborate, in teams, across disciplines, across boundaries. We embrace ambiguity and use discussion and persistence to generate unique solutions to complex problems.</w:t>
                    </w:r>
                  </w:p>
                  <w:p w14:paraId="52BB253A" w14:textId="77777777" w:rsidR="00BE2D01" w:rsidRPr="00313C74" w:rsidRDefault="00BE2D01" w:rsidP="004E5AEC">
                    <w:pPr>
                      <w:ind w:left="315" w:hanging="218"/>
                      <w:rPr>
                        <w:rFonts w:cs="Calibri"/>
                        <w:sz w:val="6"/>
                        <w:szCs w:val="6"/>
                      </w:rPr>
                    </w:pPr>
                  </w:p>
                </w:tc>
                <w:tc>
                  <w:tcPr>
                    <w:tcW w:w="1695" w:type="dxa"/>
                  </w:tcPr>
                  <w:p w14:paraId="70901635" w14:textId="77777777" w:rsidR="00BE2D01" w:rsidRPr="00313C74" w:rsidRDefault="00BE2D01" w:rsidP="00BE2D01">
                    <w:pPr>
                      <w:pStyle w:val="ListParagraph"/>
                      <w:numPr>
                        <w:ilvl w:val="0"/>
                        <w:numId w:val="46"/>
                      </w:numPr>
                      <w:spacing w:before="0" w:after="0" w:line="240" w:lineRule="auto"/>
                      <w:ind w:left="198" w:hanging="170"/>
                      <w:rPr>
                        <w:rFonts w:cs="Calibri"/>
                      </w:rPr>
                    </w:pPr>
                    <w:r w:rsidRPr="00313C74">
                      <w:rPr>
                        <w:rFonts w:cs="Calibri"/>
                      </w:rPr>
                      <w:t>Accountable</w:t>
                    </w:r>
                  </w:p>
                  <w:p w14:paraId="62B0DDEC" w14:textId="77777777" w:rsidR="00BE2D01" w:rsidRPr="00313C74" w:rsidRDefault="00BE2D01" w:rsidP="00BE2D01">
                    <w:pPr>
                      <w:pStyle w:val="ListParagraph"/>
                      <w:numPr>
                        <w:ilvl w:val="0"/>
                        <w:numId w:val="46"/>
                      </w:numPr>
                      <w:spacing w:before="0" w:after="0" w:line="240" w:lineRule="auto"/>
                      <w:ind w:left="198" w:hanging="170"/>
                      <w:rPr>
                        <w:rFonts w:cs="Calibri"/>
                      </w:rPr>
                    </w:pPr>
                    <w:r w:rsidRPr="00313C74">
                      <w:rPr>
                        <w:rFonts w:cs="Calibri"/>
                      </w:rPr>
                      <w:t>Authentic</w:t>
                    </w:r>
                  </w:p>
                  <w:p w14:paraId="363E8B84" w14:textId="77777777" w:rsidR="00BE2D01" w:rsidRPr="00313C74" w:rsidRDefault="00BE2D01" w:rsidP="00BE2D01">
                    <w:pPr>
                      <w:pStyle w:val="ListParagraph"/>
                      <w:numPr>
                        <w:ilvl w:val="0"/>
                        <w:numId w:val="46"/>
                      </w:numPr>
                      <w:spacing w:before="0" w:after="0" w:line="240" w:lineRule="auto"/>
                      <w:ind w:left="198" w:hanging="170"/>
                      <w:rPr>
                        <w:rFonts w:cs="Calibri"/>
                      </w:rPr>
                    </w:pPr>
                    <w:r w:rsidRPr="00313C74">
                      <w:rPr>
                        <w:rFonts w:cs="Calibri"/>
                      </w:rPr>
                      <w:t>Courageous</w:t>
                    </w:r>
                  </w:p>
                </w:tc>
              </w:tr>
              <w:tr w:rsidR="00BE2D01" w:rsidRPr="00313C74" w14:paraId="62199353" w14:textId="77777777" w:rsidTr="004E5AEC">
                <w:tc>
                  <w:tcPr>
                    <w:tcW w:w="1238" w:type="dxa"/>
                  </w:tcPr>
                  <w:p w14:paraId="42A96B54" w14:textId="77777777" w:rsidR="00BE2D01" w:rsidRPr="00313C74" w:rsidRDefault="00BE2D01" w:rsidP="004E5AEC">
                    <w:pPr>
                      <w:rPr>
                        <w:rFonts w:cs="Calibri"/>
                        <w:b/>
                        <w:bCs/>
                      </w:rPr>
                    </w:pPr>
                    <w:r w:rsidRPr="00313C74">
                      <w:rPr>
                        <w:rFonts w:cs="Calibri"/>
                        <w:b/>
                        <w:bCs/>
                      </w:rPr>
                      <w:t>Making it Real</w:t>
                    </w:r>
                  </w:p>
                </w:tc>
                <w:tc>
                  <w:tcPr>
                    <w:tcW w:w="6083" w:type="dxa"/>
                  </w:tcPr>
                  <w:p w14:paraId="78875412" w14:textId="77777777" w:rsidR="00BE2D01" w:rsidRPr="00313C74" w:rsidRDefault="00BE2D01" w:rsidP="004E5AEC">
                    <w:pPr>
                      <w:rPr>
                        <w:rFonts w:cs="Calibri"/>
                      </w:rPr>
                    </w:pPr>
                    <w:r w:rsidRPr="00313C74">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7AB13F94" w14:textId="77777777" w:rsidR="00BE2D01" w:rsidRPr="00313C74" w:rsidRDefault="00BE2D01" w:rsidP="004E5AEC">
                    <w:pPr>
                      <w:ind w:left="315" w:hanging="218"/>
                      <w:rPr>
                        <w:rFonts w:cs="Calibri"/>
                        <w:sz w:val="6"/>
                        <w:szCs w:val="6"/>
                      </w:rPr>
                    </w:pPr>
                  </w:p>
                </w:tc>
                <w:tc>
                  <w:tcPr>
                    <w:tcW w:w="1695" w:type="dxa"/>
                  </w:tcPr>
                  <w:p w14:paraId="7CE11982" w14:textId="77777777" w:rsidR="00BE2D01" w:rsidRPr="00313C74" w:rsidRDefault="00BE2D01" w:rsidP="00BE2D01">
                    <w:pPr>
                      <w:pStyle w:val="ListParagraph"/>
                      <w:numPr>
                        <w:ilvl w:val="0"/>
                        <w:numId w:val="47"/>
                      </w:numPr>
                      <w:spacing w:before="0" w:after="0" w:line="240" w:lineRule="auto"/>
                      <w:ind w:left="198" w:hanging="170"/>
                      <w:rPr>
                        <w:rFonts w:cs="Calibri"/>
                      </w:rPr>
                    </w:pPr>
                    <w:r w:rsidRPr="00313C74">
                      <w:rPr>
                        <w:rFonts w:cs="Calibri"/>
                      </w:rPr>
                      <w:t>Partnering</w:t>
                    </w:r>
                  </w:p>
                  <w:p w14:paraId="629C7D18" w14:textId="77777777" w:rsidR="00BE2D01" w:rsidRPr="00313C74" w:rsidRDefault="00BE2D01" w:rsidP="00BE2D01">
                    <w:pPr>
                      <w:pStyle w:val="ListParagraph"/>
                      <w:numPr>
                        <w:ilvl w:val="0"/>
                        <w:numId w:val="47"/>
                      </w:numPr>
                      <w:spacing w:before="0" w:after="0" w:line="240" w:lineRule="auto"/>
                      <w:ind w:left="198" w:hanging="170"/>
                      <w:rPr>
                        <w:rFonts w:cs="Calibri"/>
                      </w:rPr>
                    </w:pPr>
                    <w:r w:rsidRPr="00313C74">
                      <w:rPr>
                        <w:rFonts w:cs="Calibri"/>
                      </w:rPr>
                      <w:t>Cooperative</w:t>
                    </w:r>
                  </w:p>
                  <w:p w14:paraId="2877FF13" w14:textId="77777777" w:rsidR="00BE2D01" w:rsidRPr="00313C74" w:rsidRDefault="00BE2D01" w:rsidP="00BE2D01">
                    <w:pPr>
                      <w:pStyle w:val="ListParagraph"/>
                      <w:numPr>
                        <w:ilvl w:val="0"/>
                        <w:numId w:val="47"/>
                      </w:numPr>
                      <w:spacing w:before="0" w:after="0" w:line="240" w:lineRule="auto"/>
                      <w:ind w:left="198" w:hanging="170"/>
                      <w:rPr>
                        <w:rFonts w:cs="Calibri"/>
                      </w:rPr>
                    </w:pPr>
                    <w:r w:rsidRPr="00313C74">
                      <w:rPr>
                        <w:rFonts w:cs="Calibri"/>
                      </w:rPr>
                      <w:t>Humble</w:t>
                    </w:r>
                  </w:p>
                  <w:p w14:paraId="1E815153" w14:textId="77777777" w:rsidR="00BE2D01" w:rsidRPr="00313C74" w:rsidRDefault="00BE2D01" w:rsidP="004E5AEC">
                    <w:pPr>
                      <w:pStyle w:val="ListParagraph"/>
                      <w:ind w:left="198" w:hanging="170"/>
                      <w:rPr>
                        <w:rFonts w:cs="Calibri"/>
                      </w:rPr>
                    </w:pPr>
                  </w:p>
                </w:tc>
              </w:tr>
              <w:tr w:rsidR="00BE2D01" w:rsidRPr="00313C74" w14:paraId="5FA8549B" w14:textId="77777777" w:rsidTr="004E5AEC">
                <w:trPr>
                  <w:trHeight w:val="64"/>
                </w:trPr>
                <w:tc>
                  <w:tcPr>
                    <w:tcW w:w="1238" w:type="dxa"/>
                  </w:tcPr>
                  <w:p w14:paraId="0A35BD82" w14:textId="77777777" w:rsidR="00BE2D01" w:rsidRPr="00313C74" w:rsidRDefault="00BE2D01" w:rsidP="004E5AEC">
                    <w:pPr>
                      <w:rPr>
                        <w:rFonts w:cs="Calibri"/>
                        <w:b/>
                        <w:bCs/>
                      </w:rPr>
                    </w:pPr>
                    <w:r w:rsidRPr="00313C74">
                      <w:rPr>
                        <w:rFonts w:cs="Calibri"/>
                        <w:b/>
                        <w:bCs/>
                      </w:rPr>
                      <w:t>Trusted</w:t>
                    </w:r>
                  </w:p>
                </w:tc>
                <w:tc>
                  <w:tcPr>
                    <w:tcW w:w="6083" w:type="dxa"/>
                  </w:tcPr>
                  <w:p w14:paraId="4AB3DC59" w14:textId="77777777" w:rsidR="00BE2D01" w:rsidRPr="00313C74" w:rsidRDefault="00BE2D01" w:rsidP="004E5AEC">
                    <w:pPr>
                      <w:rPr>
                        <w:rFonts w:cs="Calibri"/>
                      </w:rPr>
                    </w:pPr>
                    <w:r w:rsidRPr="00313C74">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71191E0B" w14:textId="77777777" w:rsidR="00BE2D01" w:rsidRPr="00313C74" w:rsidRDefault="00BE2D01" w:rsidP="004E5AEC">
                    <w:pPr>
                      <w:ind w:left="315" w:hanging="218"/>
                      <w:rPr>
                        <w:rFonts w:cs="Calibri"/>
                        <w:color w:val="000000" w:themeColor="text2"/>
                        <w:sz w:val="6"/>
                        <w:szCs w:val="6"/>
                      </w:rPr>
                    </w:pPr>
                  </w:p>
                </w:tc>
                <w:tc>
                  <w:tcPr>
                    <w:tcW w:w="1695" w:type="dxa"/>
                  </w:tcPr>
                  <w:p w14:paraId="6BA2726C" w14:textId="77777777" w:rsidR="00BE2D01" w:rsidRPr="00313C74" w:rsidRDefault="00BE2D01" w:rsidP="00BE2D01">
                    <w:pPr>
                      <w:pStyle w:val="ListParagraph"/>
                      <w:numPr>
                        <w:ilvl w:val="0"/>
                        <w:numId w:val="48"/>
                      </w:numPr>
                      <w:spacing w:before="0" w:after="0" w:line="240" w:lineRule="auto"/>
                      <w:ind w:left="198" w:hanging="170"/>
                      <w:rPr>
                        <w:rFonts w:cs="Calibri"/>
                      </w:rPr>
                    </w:pPr>
                    <w:r w:rsidRPr="00313C74">
                      <w:rPr>
                        <w:rFonts w:cs="Calibri"/>
                      </w:rPr>
                      <w:t>Curious</w:t>
                    </w:r>
                  </w:p>
                  <w:p w14:paraId="520C7EC3" w14:textId="77777777" w:rsidR="00BE2D01" w:rsidRPr="00313C74" w:rsidRDefault="00BE2D01" w:rsidP="00BE2D01">
                    <w:pPr>
                      <w:pStyle w:val="ListParagraph"/>
                      <w:numPr>
                        <w:ilvl w:val="0"/>
                        <w:numId w:val="48"/>
                      </w:numPr>
                      <w:spacing w:before="0" w:after="0" w:line="240" w:lineRule="auto"/>
                      <w:ind w:left="198" w:hanging="170"/>
                      <w:rPr>
                        <w:rFonts w:cs="Calibri"/>
                      </w:rPr>
                    </w:pPr>
                    <w:r w:rsidRPr="00313C74">
                      <w:rPr>
                        <w:rFonts w:cs="Calibri"/>
                      </w:rPr>
                      <w:t>Adaptive</w:t>
                    </w:r>
                  </w:p>
                  <w:p w14:paraId="4467DD79" w14:textId="77777777" w:rsidR="00BE2D01" w:rsidRPr="00313C74" w:rsidRDefault="00BE2D01" w:rsidP="00BE2D01">
                    <w:pPr>
                      <w:pStyle w:val="ListParagraph"/>
                      <w:numPr>
                        <w:ilvl w:val="0"/>
                        <w:numId w:val="48"/>
                      </w:numPr>
                      <w:spacing w:before="0" w:after="0" w:line="240" w:lineRule="auto"/>
                      <w:ind w:left="198" w:hanging="170"/>
                      <w:rPr>
                        <w:rFonts w:cs="Calibri"/>
                      </w:rPr>
                    </w:pPr>
                    <w:r w:rsidRPr="00313C74">
                      <w:rPr>
                        <w:rFonts w:cs="Calibri"/>
                      </w:rPr>
                      <w:t>Entrepreneurial</w:t>
                    </w:r>
                  </w:p>
                </w:tc>
              </w:tr>
            </w:tbl>
            <w:p w14:paraId="57C29C7E" w14:textId="77777777" w:rsidR="00BE2D01" w:rsidRPr="00313C74" w:rsidRDefault="00BE2D01" w:rsidP="00BE2D01">
              <w:pPr>
                <w:spacing w:before="240" w:after="0" w:line="240" w:lineRule="auto"/>
                <w:jc w:val="both"/>
                <w:rPr>
                  <w:rFonts w:cs="Calibri"/>
                  <w:b/>
                  <w:bCs/>
                  <w:sz w:val="26"/>
                  <w:szCs w:val="26"/>
                </w:rPr>
              </w:pPr>
            </w:p>
            <w:p w14:paraId="5FFA73F9" w14:textId="77777777" w:rsidR="00BE2D01" w:rsidRPr="00313C74" w:rsidRDefault="00BE2D01" w:rsidP="00BE2D01">
              <w:pPr>
                <w:rPr>
                  <w:b/>
                  <w:bCs/>
                  <w:sz w:val="26"/>
                  <w:szCs w:val="26"/>
                </w:rPr>
              </w:pPr>
              <w:r w:rsidRPr="00313C74">
                <w:rPr>
                  <w:b/>
                  <w:bCs/>
                  <w:sz w:val="26"/>
                  <w:szCs w:val="26"/>
                </w:rPr>
                <w:t>Child Safety</w:t>
              </w:r>
            </w:p>
            <w:p w14:paraId="26400E5F" w14:textId="77777777" w:rsidR="00BE2D01" w:rsidRDefault="00BE2D01" w:rsidP="00BE2D01">
              <w:pPr>
                <w:jc w:val="both"/>
                <w:rPr>
                  <w:rFonts w:cstheme="minorHAnsi"/>
                  <w:szCs w:val="24"/>
                </w:rPr>
              </w:pPr>
              <w:r w:rsidRPr="00313C74">
                <w:t xml:space="preserve">CSIRO is committed to the safety and wellbeing of all children and young people involved in our activities and programs. View our </w:t>
              </w:r>
              <w:hyperlink r:id="rId20">
                <w:r w:rsidRPr="00313C74">
                  <w:rPr>
                    <w:rStyle w:val="Hyperlink"/>
                  </w:rPr>
                  <w:t>Child Safe Policy</w:t>
                </w:r>
              </w:hyperlink>
              <w:r w:rsidRPr="00313C74">
                <w:t>.</w:t>
              </w:r>
            </w:p>
            <w:p w14:paraId="389B22AE" w14:textId="1266474C" w:rsidR="00BE2D01" w:rsidRPr="00BE2D01" w:rsidRDefault="00000000" w:rsidP="00BE2D01">
              <w:pPr>
                <w:jc w:val="both"/>
              </w:pPr>
            </w:p>
          </w:sdtContent>
        </w:sdt>
      </w:sdtContent>
    </w:sdt>
    <w:p w14:paraId="639B2980" w14:textId="77777777" w:rsidR="00E673A0" w:rsidRPr="003044E2" w:rsidRDefault="00E673A0" w:rsidP="00E673A0">
      <w:pPr>
        <w:pStyle w:val="Boxedheading"/>
      </w:pPr>
      <w:r>
        <w:t>Special Requirements</w:t>
      </w:r>
    </w:p>
    <w:p w14:paraId="76DAD52D" w14:textId="77777777" w:rsidR="009918CF" w:rsidRDefault="009918CF" w:rsidP="009918CF">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29A2FA0E" w14:textId="77777777" w:rsidR="009918CF" w:rsidRPr="00832C37" w:rsidRDefault="009918CF" w:rsidP="009918CF">
      <w:pPr>
        <w:pStyle w:val="Boxedlistbullet"/>
        <w:numPr>
          <w:ilvl w:val="0"/>
          <w:numId w:val="0"/>
        </w:numPr>
        <w:ind w:left="227"/>
      </w:pPr>
    </w:p>
    <w:p w14:paraId="6C5FC4B3" w14:textId="77777777" w:rsidR="009918CF" w:rsidRPr="00832C37" w:rsidRDefault="009918CF" w:rsidP="009918CF">
      <w:pPr>
        <w:pStyle w:val="Boxedlistbullet"/>
        <w:spacing w:before="100" w:beforeAutospacing="1" w:after="100" w:afterAutospacing="1"/>
      </w:pPr>
      <w:r w:rsidRPr="00832C37">
        <w:t>The successful candidate will undertake a pre-employment background check. Please note that individuals with criminal records are not automatically deemed ineligible. Each application will be considered on its merits.</w:t>
      </w:r>
      <w:bookmarkEnd w:id="7"/>
    </w:p>
    <w:sectPr w:rsidR="009918CF" w:rsidRPr="00832C37" w:rsidSect="000C6CE1">
      <w:headerReference w:type="even" r:id="rId21"/>
      <w:headerReference w:type="default" r:id="rId22"/>
      <w:footerReference w:type="even" r:id="rId23"/>
      <w:footerReference w:type="default" r:id="rId24"/>
      <w:headerReference w:type="first" r:id="rId25"/>
      <w:footerReference w:type="first" r:id="rId26"/>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474FF" w14:textId="77777777" w:rsidR="00F325A1" w:rsidRDefault="00F325A1" w:rsidP="000A377A">
      <w:r>
        <w:separator/>
      </w:r>
    </w:p>
  </w:endnote>
  <w:endnote w:type="continuationSeparator" w:id="0">
    <w:p w14:paraId="121C076B" w14:textId="77777777" w:rsidR="00F325A1" w:rsidRDefault="00F325A1" w:rsidP="000A377A">
      <w:r>
        <w:continuationSeparator/>
      </w:r>
    </w:p>
  </w:endnote>
  <w:endnote w:type="continuationNotice" w:id="1">
    <w:p w14:paraId="5E64C78D" w14:textId="77777777" w:rsidR="00F325A1" w:rsidRDefault="00F325A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82B4" w14:textId="484156B8" w:rsidR="00466EC8" w:rsidRDefault="00466EC8">
    <w:pPr>
      <w:pStyle w:val="Footer"/>
    </w:pPr>
    <w:r>
      <w:rPr>
        <w:noProof/>
      </w:rPr>
      <mc:AlternateContent>
        <mc:Choice Requires="wps">
          <w:drawing>
            <wp:anchor distT="0" distB="0" distL="0" distR="0" simplePos="0" relativeHeight="251663360" behindDoc="0" locked="0" layoutInCell="1" allowOverlap="1" wp14:anchorId="0DA8A7FD" wp14:editId="236B1463">
              <wp:simplePos x="635" y="635"/>
              <wp:positionH relativeFrom="page">
                <wp:align>center</wp:align>
              </wp:positionH>
              <wp:positionV relativeFrom="page">
                <wp:align>bottom</wp:align>
              </wp:positionV>
              <wp:extent cx="609600" cy="476250"/>
              <wp:effectExtent l="0" t="0" r="0" b="0"/>
              <wp:wrapNone/>
              <wp:docPr id="11714545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B5301B8" w14:textId="4A75C749" w:rsidR="00466EC8" w:rsidRPr="00466EC8" w:rsidRDefault="00466EC8" w:rsidP="00466EC8">
                          <w:pPr>
                            <w:spacing w:after="0"/>
                            <w:rPr>
                              <w:rFonts w:ascii="Aptos" w:eastAsia="Aptos" w:hAnsi="Aptos" w:cs="Aptos"/>
                              <w:noProof/>
                              <w:color w:val="FF0000"/>
                              <w:szCs w:val="24"/>
                            </w:rPr>
                          </w:pPr>
                          <w:r w:rsidRPr="00466EC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A8A7FD" id="_x0000_t202" coordsize="21600,21600" o:spt="202" path="m,l,21600r21600,l21600,xe">
              <v:stroke joinstyle="miter"/>
              <v:path gradientshapeok="t" o:connecttype="rect"/>
            </v:shapetype>
            <v:shape id="Text Box 5" o:spid="_x0000_s1028" type="#_x0000_t202" alt="OFFICIAL" style="position:absolute;margin-left:0;margin-top:0;width:48pt;height:3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4B5301B8" w14:textId="4A75C749" w:rsidR="00466EC8" w:rsidRPr="00466EC8" w:rsidRDefault="00466EC8" w:rsidP="00466EC8">
                    <w:pPr>
                      <w:spacing w:after="0"/>
                      <w:rPr>
                        <w:rFonts w:ascii="Aptos" w:eastAsia="Aptos" w:hAnsi="Aptos" w:cs="Aptos"/>
                        <w:noProof/>
                        <w:color w:val="FF0000"/>
                        <w:szCs w:val="24"/>
                      </w:rPr>
                    </w:pPr>
                    <w:r w:rsidRPr="00466EC8">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0135" w14:textId="55BDDD87" w:rsidR="009511DD" w:rsidRPr="00246B35" w:rsidRDefault="00466EC8"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6FE873C2" wp14:editId="694B880E">
              <wp:simplePos x="635" y="635"/>
              <wp:positionH relativeFrom="page">
                <wp:align>center</wp:align>
              </wp:positionH>
              <wp:positionV relativeFrom="page">
                <wp:align>bottom</wp:align>
              </wp:positionV>
              <wp:extent cx="609600" cy="476250"/>
              <wp:effectExtent l="0" t="0" r="0" b="0"/>
              <wp:wrapNone/>
              <wp:docPr id="126954326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B66DBF7" w14:textId="44115DE2" w:rsidR="00466EC8" w:rsidRPr="00466EC8" w:rsidRDefault="00466EC8" w:rsidP="00466EC8">
                          <w:pPr>
                            <w:spacing w:after="0"/>
                            <w:rPr>
                              <w:rFonts w:ascii="Aptos" w:eastAsia="Aptos" w:hAnsi="Aptos" w:cs="Aptos"/>
                              <w:noProof/>
                              <w:color w:val="FF0000"/>
                              <w:szCs w:val="24"/>
                            </w:rPr>
                          </w:pPr>
                          <w:r w:rsidRPr="00466EC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E873C2" id="_x0000_t202" coordsize="21600,21600" o:spt="202" path="m,l,21600r21600,l21600,xe">
              <v:stroke joinstyle="miter"/>
              <v:path gradientshapeok="t" o:connecttype="rect"/>
            </v:shapetype>
            <v:shape id="Text Box 6" o:spid="_x0000_s1029" type="#_x0000_t202" alt="OFFICIAL" style="position:absolute;margin-left:0;margin-top:0;width:48pt;height:37.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4B66DBF7" w14:textId="44115DE2" w:rsidR="00466EC8" w:rsidRPr="00466EC8" w:rsidRDefault="00466EC8" w:rsidP="00466EC8">
                    <w:pPr>
                      <w:spacing w:after="0"/>
                      <w:rPr>
                        <w:rFonts w:ascii="Aptos" w:eastAsia="Aptos" w:hAnsi="Aptos" w:cs="Aptos"/>
                        <w:noProof/>
                        <w:color w:val="FF0000"/>
                        <w:szCs w:val="24"/>
                      </w:rPr>
                    </w:pPr>
                    <w:r w:rsidRPr="00466EC8">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B8AD" w14:textId="428E7089" w:rsidR="009511DD" w:rsidRDefault="00466EC8"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6D800073" wp14:editId="1DB5490F">
              <wp:simplePos x="635" y="635"/>
              <wp:positionH relativeFrom="page">
                <wp:align>center</wp:align>
              </wp:positionH>
              <wp:positionV relativeFrom="page">
                <wp:align>bottom</wp:align>
              </wp:positionV>
              <wp:extent cx="609600" cy="476250"/>
              <wp:effectExtent l="0" t="0" r="0" b="0"/>
              <wp:wrapNone/>
              <wp:docPr id="5806092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7C29515" w14:textId="2EDE3573" w:rsidR="00466EC8" w:rsidRPr="00466EC8" w:rsidRDefault="00466EC8" w:rsidP="00466EC8">
                          <w:pPr>
                            <w:spacing w:after="0"/>
                            <w:rPr>
                              <w:rFonts w:ascii="Aptos" w:eastAsia="Aptos" w:hAnsi="Aptos" w:cs="Aptos"/>
                              <w:noProof/>
                              <w:color w:val="FF0000"/>
                              <w:szCs w:val="24"/>
                            </w:rPr>
                          </w:pPr>
                          <w:r w:rsidRPr="00466EC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800073" id="_x0000_t202" coordsize="21600,21600" o:spt="202" path="m,l,21600r21600,l21600,xe">
              <v:stroke joinstyle="miter"/>
              <v:path gradientshapeok="t" o:connecttype="rect"/>
            </v:shapetype>
            <v:shape id="Text Box 4" o:spid="_x0000_s1031" type="#_x0000_t202" alt="OFFICIAL" style="position:absolute;margin-left:0;margin-top:0;width:48pt;height:3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67C29515" w14:textId="2EDE3573" w:rsidR="00466EC8" w:rsidRPr="00466EC8" w:rsidRDefault="00466EC8" w:rsidP="00466EC8">
                    <w:pPr>
                      <w:spacing w:after="0"/>
                      <w:rPr>
                        <w:rFonts w:ascii="Aptos" w:eastAsia="Aptos" w:hAnsi="Aptos" w:cs="Aptos"/>
                        <w:noProof/>
                        <w:color w:val="FF0000"/>
                        <w:szCs w:val="24"/>
                      </w:rPr>
                    </w:pPr>
                    <w:r w:rsidRPr="00466EC8">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CB864" w14:textId="77777777" w:rsidR="00F325A1" w:rsidRDefault="00F325A1" w:rsidP="000A377A">
      <w:r>
        <w:separator/>
      </w:r>
    </w:p>
  </w:footnote>
  <w:footnote w:type="continuationSeparator" w:id="0">
    <w:p w14:paraId="4255B461" w14:textId="77777777" w:rsidR="00F325A1" w:rsidRDefault="00F325A1" w:rsidP="000A377A">
      <w:r>
        <w:continuationSeparator/>
      </w:r>
    </w:p>
  </w:footnote>
  <w:footnote w:type="continuationNotice" w:id="1">
    <w:p w14:paraId="2B592226" w14:textId="77777777" w:rsidR="00F325A1" w:rsidRDefault="00F325A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9D02" w14:textId="1EB3DB60" w:rsidR="00466EC8" w:rsidRDefault="00466EC8">
    <w:pPr>
      <w:pStyle w:val="Header"/>
    </w:pPr>
    <w:r>
      <w:rPr>
        <w:noProof/>
      </w:rPr>
      <mc:AlternateContent>
        <mc:Choice Requires="wps">
          <w:drawing>
            <wp:anchor distT="0" distB="0" distL="0" distR="0" simplePos="0" relativeHeight="251660288" behindDoc="0" locked="0" layoutInCell="1" allowOverlap="1" wp14:anchorId="74F3BD66" wp14:editId="1912163D">
              <wp:simplePos x="635" y="635"/>
              <wp:positionH relativeFrom="page">
                <wp:align>center</wp:align>
              </wp:positionH>
              <wp:positionV relativeFrom="page">
                <wp:align>top</wp:align>
              </wp:positionV>
              <wp:extent cx="609600" cy="476250"/>
              <wp:effectExtent l="0" t="0" r="0" b="0"/>
              <wp:wrapNone/>
              <wp:docPr id="9780133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1BFF3752" w14:textId="28F9FAAA" w:rsidR="00466EC8" w:rsidRPr="00466EC8" w:rsidRDefault="00466EC8" w:rsidP="00466EC8">
                          <w:pPr>
                            <w:spacing w:after="0"/>
                            <w:rPr>
                              <w:rFonts w:ascii="Aptos" w:eastAsia="Aptos" w:hAnsi="Aptos" w:cs="Aptos"/>
                              <w:noProof/>
                              <w:color w:val="FF0000"/>
                              <w:szCs w:val="24"/>
                            </w:rPr>
                          </w:pPr>
                          <w:r w:rsidRPr="00466EC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F3BD66"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1BFF3752" w14:textId="28F9FAAA" w:rsidR="00466EC8" w:rsidRPr="00466EC8" w:rsidRDefault="00466EC8" w:rsidP="00466EC8">
                    <w:pPr>
                      <w:spacing w:after="0"/>
                      <w:rPr>
                        <w:rFonts w:ascii="Aptos" w:eastAsia="Aptos" w:hAnsi="Aptos" w:cs="Aptos"/>
                        <w:noProof/>
                        <w:color w:val="FF0000"/>
                        <w:szCs w:val="24"/>
                      </w:rPr>
                    </w:pPr>
                    <w:r w:rsidRPr="00466EC8">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2E5A" w14:textId="269A3B6B" w:rsidR="00466EC8" w:rsidRDefault="00466EC8">
    <w:pPr>
      <w:pStyle w:val="Header"/>
    </w:pPr>
    <w:r>
      <w:rPr>
        <w:noProof/>
      </w:rPr>
      <mc:AlternateContent>
        <mc:Choice Requires="wps">
          <w:drawing>
            <wp:anchor distT="0" distB="0" distL="0" distR="0" simplePos="0" relativeHeight="251661312" behindDoc="0" locked="0" layoutInCell="1" allowOverlap="1" wp14:anchorId="05E64606" wp14:editId="0740E6FD">
              <wp:simplePos x="635" y="635"/>
              <wp:positionH relativeFrom="page">
                <wp:align>center</wp:align>
              </wp:positionH>
              <wp:positionV relativeFrom="page">
                <wp:align>top</wp:align>
              </wp:positionV>
              <wp:extent cx="609600" cy="476250"/>
              <wp:effectExtent l="0" t="0" r="0" b="0"/>
              <wp:wrapNone/>
              <wp:docPr id="62092960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2042499" w14:textId="33FCE098" w:rsidR="00466EC8" w:rsidRPr="00466EC8" w:rsidRDefault="00466EC8" w:rsidP="00466EC8">
                          <w:pPr>
                            <w:spacing w:after="0"/>
                            <w:rPr>
                              <w:rFonts w:ascii="Aptos" w:eastAsia="Aptos" w:hAnsi="Aptos" w:cs="Aptos"/>
                              <w:noProof/>
                              <w:color w:val="FF0000"/>
                              <w:szCs w:val="24"/>
                            </w:rPr>
                          </w:pPr>
                          <w:r w:rsidRPr="00466EC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E64606" id="_x0000_t202" coordsize="21600,21600" o:spt="202" path="m,l,21600r21600,l21600,xe">
              <v:stroke joinstyle="miter"/>
              <v:path gradientshapeok="t" o:connecttype="rect"/>
            </v:shapetype>
            <v:shape id="Text Box 3" o:spid="_x0000_s1027" type="#_x0000_t202" alt="OFFICIAL" style="position:absolute;margin-left:0;margin-top:0;width:48pt;height:37.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42042499" w14:textId="33FCE098" w:rsidR="00466EC8" w:rsidRPr="00466EC8" w:rsidRDefault="00466EC8" w:rsidP="00466EC8">
                    <w:pPr>
                      <w:spacing w:after="0"/>
                      <w:rPr>
                        <w:rFonts w:ascii="Aptos" w:eastAsia="Aptos" w:hAnsi="Aptos" w:cs="Aptos"/>
                        <w:noProof/>
                        <w:color w:val="FF0000"/>
                        <w:szCs w:val="24"/>
                      </w:rPr>
                    </w:pPr>
                    <w:r w:rsidRPr="00466EC8">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CE11" w14:textId="735EE445" w:rsidR="009511DD" w:rsidRPr="000C6CE1" w:rsidRDefault="00466EC8">
    <w:pPr>
      <w:rPr>
        <w:sz w:val="2"/>
        <w:szCs w:val="2"/>
      </w:rPr>
    </w:pPr>
    <w:r>
      <w:rPr>
        <w:noProof/>
        <w:sz w:val="2"/>
        <w:szCs w:val="2"/>
      </w:rPr>
      <mc:AlternateContent>
        <mc:Choice Requires="wps">
          <w:drawing>
            <wp:anchor distT="0" distB="0" distL="0" distR="0" simplePos="0" relativeHeight="251659264" behindDoc="0" locked="0" layoutInCell="1" allowOverlap="1" wp14:anchorId="1A68292C" wp14:editId="58EA35DF">
              <wp:simplePos x="635" y="635"/>
              <wp:positionH relativeFrom="page">
                <wp:align>center</wp:align>
              </wp:positionH>
              <wp:positionV relativeFrom="page">
                <wp:align>top</wp:align>
              </wp:positionV>
              <wp:extent cx="609600" cy="476250"/>
              <wp:effectExtent l="0" t="0" r="0" b="0"/>
              <wp:wrapNone/>
              <wp:docPr id="1140685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3D0A029" w14:textId="659D26E6" w:rsidR="00466EC8" w:rsidRPr="00466EC8" w:rsidRDefault="00466EC8" w:rsidP="00466EC8">
                          <w:pPr>
                            <w:spacing w:after="0"/>
                            <w:rPr>
                              <w:rFonts w:ascii="Aptos" w:eastAsia="Aptos" w:hAnsi="Aptos" w:cs="Aptos"/>
                              <w:noProof/>
                              <w:color w:val="FF0000"/>
                              <w:szCs w:val="24"/>
                            </w:rPr>
                          </w:pPr>
                          <w:r w:rsidRPr="00466EC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68292C" id="_x0000_t202" coordsize="21600,21600" o:spt="202" path="m,l,21600r21600,l21600,xe">
              <v:stroke joinstyle="miter"/>
              <v:path gradientshapeok="t" o:connecttype="rect"/>
            </v:shapetype>
            <v:shape id="Text Box 1" o:spid="_x0000_s1030" type="#_x0000_t202" alt="OFFICIAL" style="position:absolute;margin-left:0;margin-top:0;width:48pt;height:3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33D0A029" w14:textId="659D26E6" w:rsidR="00466EC8" w:rsidRPr="00466EC8" w:rsidRDefault="00466EC8" w:rsidP="00466EC8">
                    <w:pPr>
                      <w:spacing w:after="0"/>
                      <w:rPr>
                        <w:rFonts w:ascii="Aptos" w:eastAsia="Aptos" w:hAnsi="Aptos" w:cs="Aptos"/>
                        <w:noProof/>
                        <w:color w:val="FF0000"/>
                        <w:szCs w:val="24"/>
                      </w:rPr>
                    </w:pPr>
                    <w:r w:rsidRPr="00466EC8">
                      <w:rPr>
                        <w:rFonts w:ascii="Aptos" w:eastAsia="Aptos" w:hAnsi="Aptos" w:cs="Aptos"/>
                        <w:noProof/>
                        <w:color w:val="FF0000"/>
                        <w:szCs w:val="24"/>
                      </w:rPr>
                      <w:t>OFFICIAL</w:t>
                    </w:r>
                  </w:p>
                </w:txbxContent>
              </v:textbox>
              <w10:wrap anchorx="page" anchory="page"/>
            </v:shape>
          </w:pict>
        </mc:Fallback>
      </mc:AlternateContent>
    </w:r>
    <w:r w:rsidR="00ED212D" w:rsidRPr="000C6CE1">
      <w:rPr>
        <w:noProof/>
        <w:sz w:val="2"/>
        <w:szCs w:val="2"/>
      </w:rPr>
      <w:drawing>
        <wp:anchor distT="0" distB="71755" distL="114300" distR="360045" simplePos="0" relativeHeight="251658240" behindDoc="1" locked="1" layoutInCell="1" allowOverlap="1" wp14:anchorId="6D4B9DBF" wp14:editId="08EF9B1B">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OIXSL0wa" int2:invalidationBookmarkName="" int2:hashCode="rcoSlDWPC1xmNl" int2:id="9tFQLdLT">
      <int2:state int2:value="Rejected" int2:type="AugLoop_Acronyms_AcronymsCritique"/>
    </int2:bookmark>
    <int2:bookmark int2:bookmarkName="_Int_X5uUI5C5" int2:invalidationBookmarkName="" int2:hashCode="VCIDGlI1MAKq5J" int2:id="Lu1v1FhF">
      <int2:state int2:value="Rejected" int2:type="AugLoop_Acronyms_AcronymsCritique"/>
    </int2:bookmark>
    <int2:bookmark int2:bookmarkName="_Int_aIN5Ata3" int2:invalidationBookmarkName="" int2:hashCode="8kqN1d09Xy09E3" int2:id="T2p3wVZc">
      <int2:state int2:value="Rejected" int2:type="AugLoop_Acronyms_AcronymsCritique"/>
    </int2:bookmark>
    <int2:bookmark int2:bookmarkName="_Int_3eWnPCVS" int2:invalidationBookmarkName="" int2:hashCode="qFbout4O0ETsAJ" int2:id="W2i9JiSG">
      <int2:state int2:value="Rejected" int2:type="AugLoop_Acronyms_AcronymsCritique"/>
    </int2:bookmark>
    <int2:bookmark int2:bookmarkName="_Int_SvFoMDOo" int2:invalidationBookmarkName="" int2:hashCode="MqDEQ5j9xbHwRT" int2:id="WXd6IeB9">
      <int2:state int2:value="Rejected" int2:type="AugLoop_Acronyms_AcronymsCritique"/>
    </int2:bookmark>
    <int2:bookmark int2:bookmarkName="_Int_GoP6QnR0" int2:invalidationBookmarkName="" int2:hashCode="S3C9fCGKAje7eY" int2:id="XeKN5lHt">
      <int2:state int2:value="Rejected" int2:type="AugLoop_Acronyms_AcronymsCritique"/>
    </int2:bookmark>
    <int2:bookmark int2:bookmarkName="_Int_FbRTrCBD" int2:invalidationBookmarkName="" int2:hashCode="PhggteaevVmY7O" int2:id="fY98MkOS">
      <int2:state int2:value="Rejected" int2:type="AugLoop_Acronyms_AcronymsCritique"/>
    </int2:bookmark>
    <int2:bookmark int2:bookmarkName="_Int_F8J8iqRg" int2:invalidationBookmarkName="" int2:hashCode="NeuSn0s4VJpmVQ" int2:id="lVKEU093">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hybridMultilevel"/>
    <w:tmpl w:val="9432AB92"/>
    <w:styleLink w:val="Sources"/>
    <w:lvl w:ilvl="0" w:tplc="877633E8">
      <w:start w:val="1"/>
      <w:numFmt w:val="none"/>
      <w:lvlText w:val="Source:"/>
      <w:lvlJc w:val="left"/>
      <w:pPr>
        <w:tabs>
          <w:tab w:val="num" w:pos="624"/>
        </w:tabs>
        <w:ind w:left="624" w:hanging="624"/>
      </w:pPr>
      <w:rPr>
        <w:rFonts w:cs="Times New Roman" w:hint="default"/>
      </w:rPr>
    </w:lvl>
    <w:lvl w:ilvl="1" w:tplc="C9E883CC">
      <w:start w:val="1"/>
      <w:numFmt w:val="none"/>
      <w:lvlText w:val=""/>
      <w:lvlJc w:val="left"/>
      <w:pPr>
        <w:ind w:left="720" w:hanging="360"/>
      </w:pPr>
      <w:rPr>
        <w:rFonts w:cs="Times New Roman" w:hint="default"/>
      </w:rPr>
    </w:lvl>
    <w:lvl w:ilvl="2" w:tplc="A000A3A2">
      <w:start w:val="1"/>
      <w:numFmt w:val="none"/>
      <w:lvlText w:val=""/>
      <w:lvlJc w:val="left"/>
      <w:pPr>
        <w:ind w:left="1080" w:hanging="360"/>
      </w:pPr>
      <w:rPr>
        <w:rFonts w:cs="Times New Roman" w:hint="default"/>
      </w:rPr>
    </w:lvl>
    <w:lvl w:ilvl="3" w:tplc="2BFA7CA8">
      <w:start w:val="1"/>
      <w:numFmt w:val="none"/>
      <w:lvlText w:val=""/>
      <w:lvlJc w:val="left"/>
      <w:pPr>
        <w:ind w:left="1440" w:hanging="360"/>
      </w:pPr>
      <w:rPr>
        <w:rFonts w:cs="Times New Roman" w:hint="default"/>
      </w:rPr>
    </w:lvl>
    <w:lvl w:ilvl="4" w:tplc="C94E3DF2">
      <w:start w:val="1"/>
      <w:numFmt w:val="none"/>
      <w:lvlText w:val=""/>
      <w:lvlJc w:val="left"/>
      <w:pPr>
        <w:ind w:left="1800" w:hanging="360"/>
      </w:pPr>
      <w:rPr>
        <w:rFonts w:cs="Times New Roman" w:hint="default"/>
      </w:rPr>
    </w:lvl>
    <w:lvl w:ilvl="5" w:tplc="FE98A84A">
      <w:start w:val="1"/>
      <w:numFmt w:val="none"/>
      <w:lvlText w:val=""/>
      <w:lvlJc w:val="left"/>
      <w:pPr>
        <w:ind w:left="2160" w:hanging="360"/>
      </w:pPr>
      <w:rPr>
        <w:rFonts w:cs="Times New Roman" w:hint="default"/>
      </w:rPr>
    </w:lvl>
    <w:lvl w:ilvl="6" w:tplc="9624702A">
      <w:start w:val="1"/>
      <w:numFmt w:val="none"/>
      <w:lvlText w:val=""/>
      <w:lvlJc w:val="left"/>
      <w:pPr>
        <w:ind w:left="2520" w:hanging="360"/>
      </w:pPr>
      <w:rPr>
        <w:rFonts w:cs="Times New Roman" w:hint="default"/>
      </w:rPr>
    </w:lvl>
    <w:lvl w:ilvl="7" w:tplc="862263F0">
      <w:start w:val="1"/>
      <w:numFmt w:val="none"/>
      <w:lvlText w:val=""/>
      <w:lvlJc w:val="left"/>
      <w:pPr>
        <w:ind w:left="2880" w:hanging="360"/>
      </w:pPr>
      <w:rPr>
        <w:rFonts w:cs="Times New Roman" w:hint="default"/>
      </w:rPr>
    </w:lvl>
    <w:lvl w:ilvl="8" w:tplc="4B64B0A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561882"/>
    <w:multiLevelType w:val="multilevel"/>
    <w:tmpl w:val="B39849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B57485"/>
    <w:multiLevelType w:val="hybridMultilevel"/>
    <w:tmpl w:val="0C09001D"/>
    <w:styleLink w:val="1ai"/>
    <w:lvl w:ilvl="0" w:tplc="8472770C">
      <w:start w:val="1"/>
      <w:numFmt w:val="decimal"/>
      <w:lvlText w:val="%1)"/>
      <w:lvlJc w:val="left"/>
      <w:pPr>
        <w:tabs>
          <w:tab w:val="num" w:pos="360"/>
        </w:tabs>
        <w:ind w:left="360" w:hanging="360"/>
      </w:pPr>
      <w:rPr>
        <w:rFonts w:cs="Times New Roman"/>
      </w:rPr>
    </w:lvl>
    <w:lvl w:ilvl="1" w:tplc="6DA837E4">
      <w:start w:val="1"/>
      <w:numFmt w:val="lowerLetter"/>
      <w:lvlText w:val="%2)"/>
      <w:lvlJc w:val="left"/>
      <w:pPr>
        <w:tabs>
          <w:tab w:val="num" w:pos="720"/>
        </w:tabs>
        <w:ind w:left="720" w:hanging="360"/>
      </w:pPr>
      <w:rPr>
        <w:rFonts w:cs="Times New Roman"/>
      </w:rPr>
    </w:lvl>
    <w:lvl w:ilvl="2" w:tplc="770A4FD8">
      <w:start w:val="1"/>
      <w:numFmt w:val="lowerRoman"/>
      <w:lvlText w:val="%3)"/>
      <w:lvlJc w:val="left"/>
      <w:pPr>
        <w:tabs>
          <w:tab w:val="num" w:pos="1080"/>
        </w:tabs>
        <w:ind w:left="1080" w:hanging="360"/>
      </w:pPr>
      <w:rPr>
        <w:rFonts w:cs="Times New Roman"/>
      </w:rPr>
    </w:lvl>
    <w:lvl w:ilvl="3" w:tplc="829ADBB8">
      <w:start w:val="1"/>
      <w:numFmt w:val="decimal"/>
      <w:lvlText w:val="(%4)"/>
      <w:lvlJc w:val="left"/>
      <w:pPr>
        <w:tabs>
          <w:tab w:val="num" w:pos="1440"/>
        </w:tabs>
        <w:ind w:left="1440" w:hanging="360"/>
      </w:pPr>
      <w:rPr>
        <w:rFonts w:cs="Times New Roman"/>
      </w:rPr>
    </w:lvl>
    <w:lvl w:ilvl="4" w:tplc="B95EDB86">
      <w:start w:val="1"/>
      <w:numFmt w:val="lowerLetter"/>
      <w:lvlText w:val="(%5)"/>
      <w:lvlJc w:val="left"/>
      <w:pPr>
        <w:tabs>
          <w:tab w:val="num" w:pos="1800"/>
        </w:tabs>
        <w:ind w:left="1800" w:hanging="360"/>
      </w:pPr>
      <w:rPr>
        <w:rFonts w:cs="Times New Roman"/>
      </w:rPr>
    </w:lvl>
    <w:lvl w:ilvl="5" w:tplc="46C68C42">
      <w:start w:val="1"/>
      <w:numFmt w:val="lowerRoman"/>
      <w:lvlText w:val="(%6)"/>
      <w:lvlJc w:val="left"/>
      <w:pPr>
        <w:tabs>
          <w:tab w:val="num" w:pos="2160"/>
        </w:tabs>
        <w:ind w:left="2160" w:hanging="360"/>
      </w:pPr>
      <w:rPr>
        <w:rFonts w:cs="Times New Roman"/>
      </w:rPr>
    </w:lvl>
    <w:lvl w:ilvl="6" w:tplc="448C3D2A">
      <w:start w:val="1"/>
      <w:numFmt w:val="decimal"/>
      <w:lvlText w:val="%7."/>
      <w:lvlJc w:val="left"/>
      <w:pPr>
        <w:tabs>
          <w:tab w:val="num" w:pos="2520"/>
        </w:tabs>
        <w:ind w:left="2520" w:hanging="360"/>
      </w:pPr>
      <w:rPr>
        <w:rFonts w:cs="Times New Roman"/>
      </w:rPr>
    </w:lvl>
    <w:lvl w:ilvl="7" w:tplc="C5B8BA9E">
      <w:start w:val="1"/>
      <w:numFmt w:val="lowerLetter"/>
      <w:lvlText w:val="%8."/>
      <w:lvlJc w:val="left"/>
      <w:pPr>
        <w:tabs>
          <w:tab w:val="num" w:pos="2880"/>
        </w:tabs>
        <w:ind w:left="2880" w:hanging="360"/>
      </w:pPr>
      <w:rPr>
        <w:rFonts w:cs="Times New Roman"/>
      </w:rPr>
    </w:lvl>
    <w:lvl w:ilvl="8" w:tplc="DF2C327C">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5F74DC"/>
    <w:multiLevelType w:val="multilevel"/>
    <w:tmpl w:val="E800DBE4"/>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2BC182D"/>
    <w:multiLevelType w:val="multilevel"/>
    <w:tmpl w:val="48648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6" w15:restartNumberingAfterBreak="0">
    <w:nsid w:val="3F4E5C29"/>
    <w:multiLevelType w:val="multilevel"/>
    <w:tmpl w:val="B7D618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65682E"/>
    <w:multiLevelType w:val="hybridMultilevel"/>
    <w:tmpl w:val="6E74B694"/>
    <w:styleLink w:val="Bullets"/>
    <w:lvl w:ilvl="0" w:tplc="8D78BE0A">
      <w:start w:val="1"/>
      <w:numFmt w:val="bullet"/>
      <w:pStyle w:val="ListBullet"/>
      <w:lvlText w:val=""/>
      <w:lvlJc w:val="left"/>
      <w:pPr>
        <w:tabs>
          <w:tab w:val="num" w:pos="199"/>
        </w:tabs>
        <w:ind w:left="199" w:hanging="199"/>
      </w:pPr>
      <w:rPr>
        <w:rFonts w:ascii="Symbol" w:hAnsi="Symbol" w:hint="default"/>
      </w:rPr>
    </w:lvl>
    <w:lvl w:ilvl="1" w:tplc="1E24A616">
      <w:start w:val="1"/>
      <w:numFmt w:val="bullet"/>
      <w:pStyle w:val="ListBullet2"/>
      <w:lvlText w:val="–"/>
      <w:lvlJc w:val="left"/>
      <w:pPr>
        <w:tabs>
          <w:tab w:val="num" w:pos="397"/>
        </w:tabs>
        <w:ind w:left="397" w:hanging="198"/>
      </w:pPr>
      <w:rPr>
        <w:rFonts w:ascii="Arial" w:hAnsi="Arial" w:hint="default"/>
      </w:rPr>
    </w:lvl>
    <w:lvl w:ilvl="2" w:tplc="0B366DCA">
      <w:start w:val="1"/>
      <w:numFmt w:val="bullet"/>
      <w:lvlText w:val="–"/>
      <w:lvlJc w:val="left"/>
      <w:pPr>
        <w:tabs>
          <w:tab w:val="num" w:pos="595"/>
        </w:tabs>
        <w:ind w:left="595" w:hanging="198"/>
      </w:pPr>
      <w:rPr>
        <w:rFonts w:ascii="Arial" w:hAnsi="Arial" w:hint="default"/>
      </w:rPr>
    </w:lvl>
    <w:lvl w:ilvl="3" w:tplc="4560ED16">
      <w:start w:val="1"/>
      <w:numFmt w:val="none"/>
      <w:lvlText w:val=""/>
      <w:lvlJc w:val="left"/>
      <w:pPr>
        <w:ind w:left="2880" w:hanging="360"/>
      </w:pPr>
      <w:rPr>
        <w:rFonts w:cs="Times New Roman" w:hint="default"/>
      </w:rPr>
    </w:lvl>
    <w:lvl w:ilvl="4" w:tplc="E3EE9E7C">
      <w:start w:val="1"/>
      <w:numFmt w:val="none"/>
      <w:lvlText w:val=""/>
      <w:lvlJc w:val="left"/>
      <w:pPr>
        <w:ind w:left="3600" w:hanging="360"/>
      </w:pPr>
      <w:rPr>
        <w:rFonts w:cs="Times New Roman" w:hint="default"/>
      </w:rPr>
    </w:lvl>
    <w:lvl w:ilvl="5" w:tplc="9F761E94">
      <w:start w:val="1"/>
      <w:numFmt w:val="none"/>
      <w:lvlText w:val=""/>
      <w:lvlJc w:val="left"/>
      <w:pPr>
        <w:ind w:left="4320" w:hanging="360"/>
      </w:pPr>
      <w:rPr>
        <w:rFonts w:cs="Times New Roman" w:hint="default"/>
      </w:rPr>
    </w:lvl>
    <w:lvl w:ilvl="6" w:tplc="67D84C7C">
      <w:start w:val="1"/>
      <w:numFmt w:val="none"/>
      <w:lvlText w:val=""/>
      <w:lvlJc w:val="left"/>
      <w:pPr>
        <w:ind w:left="5040" w:hanging="360"/>
      </w:pPr>
      <w:rPr>
        <w:rFonts w:cs="Times New Roman" w:hint="default"/>
      </w:rPr>
    </w:lvl>
    <w:lvl w:ilvl="7" w:tplc="8CA069E2">
      <w:start w:val="1"/>
      <w:numFmt w:val="none"/>
      <w:lvlText w:val=""/>
      <w:lvlJc w:val="left"/>
      <w:pPr>
        <w:ind w:left="5760" w:hanging="360"/>
      </w:pPr>
      <w:rPr>
        <w:rFonts w:cs="Times New Roman" w:hint="default"/>
      </w:rPr>
    </w:lvl>
    <w:lvl w:ilvl="8" w:tplc="7EBC9700">
      <w:start w:val="1"/>
      <w:numFmt w:val="none"/>
      <w:lvlText w:val=""/>
      <w:lvlJc w:val="left"/>
      <w:pPr>
        <w:ind w:left="6480" w:hanging="360"/>
      </w:pPr>
      <w:rPr>
        <w:rFonts w:cs="Times New Roman" w:hint="default"/>
      </w:rPr>
    </w:lvl>
  </w:abstractNum>
  <w:abstractNum w:abstractNumId="28"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63D4F04"/>
    <w:multiLevelType w:val="multilevel"/>
    <w:tmpl w:val="26E8EE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0D468C"/>
    <w:multiLevelType w:val="multilevel"/>
    <w:tmpl w:val="3AB0C7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1767B6"/>
    <w:multiLevelType w:val="hybridMultilevel"/>
    <w:tmpl w:val="14C8A526"/>
    <w:styleLink w:val="Numbers"/>
    <w:lvl w:ilvl="0" w:tplc="F22C4C64">
      <w:start w:val="1"/>
      <w:numFmt w:val="decimal"/>
      <w:pStyle w:val="ListNumber"/>
      <w:lvlText w:val="%1."/>
      <w:lvlJc w:val="left"/>
      <w:pPr>
        <w:tabs>
          <w:tab w:val="num" w:pos="227"/>
        </w:tabs>
        <w:ind w:left="227" w:hanging="227"/>
      </w:pPr>
      <w:rPr>
        <w:rFonts w:cs="Times New Roman" w:hint="default"/>
      </w:rPr>
    </w:lvl>
    <w:lvl w:ilvl="1" w:tplc="0BB8DE3C">
      <w:start w:val="1"/>
      <w:numFmt w:val="none"/>
      <w:lvlText w:val=""/>
      <w:lvlJc w:val="left"/>
      <w:pPr>
        <w:ind w:left="1440" w:hanging="360"/>
      </w:pPr>
      <w:rPr>
        <w:rFonts w:cs="Times New Roman" w:hint="default"/>
      </w:rPr>
    </w:lvl>
    <w:lvl w:ilvl="2" w:tplc="34480604">
      <w:start w:val="1"/>
      <w:numFmt w:val="none"/>
      <w:lvlText w:val=""/>
      <w:lvlJc w:val="right"/>
      <w:pPr>
        <w:ind w:left="2160" w:hanging="180"/>
      </w:pPr>
      <w:rPr>
        <w:rFonts w:cs="Times New Roman" w:hint="default"/>
      </w:rPr>
    </w:lvl>
    <w:lvl w:ilvl="3" w:tplc="0276B05A">
      <w:start w:val="1"/>
      <w:numFmt w:val="none"/>
      <w:lvlText w:val=""/>
      <w:lvlJc w:val="left"/>
      <w:pPr>
        <w:ind w:left="2880" w:hanging="360"/>
      </w:pPr>
      <w:rPr>
        <w:rFonts w:cs="Times New Roman" w:hint="default"/>
      </w:rPr>
    </w:lvl>
    <w:lvl w:ilvl="4" w:tplc="230AB7C6">
      <w:start w:val="1"/>
      <w:numFmt w:val="none"/>
      <w:lvlText w:val=""/>
      <w:lvlJc w:val="left"/>
      <w:pPr>
        <w:ind w:left="3600" w:hanging="360"/>
      </w:pPr>
      <w:rPr>
        <w:rFonts w:cs="Times New Roman" w:hint="default"/>
      </w:rPr>
    </w:lvl>
    <w:lvl w:ilvl="5" w:tplc="BBEE45EE">
      <w:start w:val="1"/>
      <w:numFmt w:val="none"/>
      <w:lvlText w:val=""/>
      <w:lvlJc w:val="right"/>
      <w:pPr>
        <w:ind w:left="4320" w:hanging="180"/>
      </w:pPr>
      <w:rPr>
        <w:rFonts w:cs="Times New Roman" w:hint="default"/>
      </w:rPr>
    </w:lvl>
    <w:lvl w:ilvl="6" w:tplc="4A8C63F8">
      <w:start w:val="1"/>
      <w:numFmt w:val="none"/>
      <w:lvlText w:val=""/>
      <w:lvlJc w:val="left"/>
      <w:pPr>
        <w:ind w:left="5040" w:hanging="360"/>
      </w:pPr>
      <w:rPr>
        <w:rFonts w:cs="Times New Roman" w:hint="default"/>
      </w:rPr>
    </w:lvl>
    <w:lvl w:ilvl="7" w:tplc="BD22555E">
      <w:start w:val="1"/>
      <w:numFmt w:val="none"/>
      <w:lvlText w:val=""/>
      <w:lvlJc w:val="left"/>
      <w:pPr>
        <w:ind w:left="5760" w:hanging="360"/>
      </w:pPr>
      <w:rPr>
        <w:rFonts w:cs="Times New Roman" w:hint="default"/>
      </w:rPr>
    </w:lvl>
    <w:lvl w:ilvl="8" w:tplc="80BC3292">
      <w:start w:val="1"/>
      <w:numFmt w:val="none"/>
      <w:lvlText w:val=""/>
      <w:lvlJc w:val="right"/>
      <w:pPr>
        <w:ind w:left="6480" w:hanging="180"/>
      </w:pPr>
      <w:rPr>
        <w:rFonts w:cs="Times New Roman" w:hint="default"/>
      </w:rPr>
    </w:lvl>
  </w:abstractNum>
  <w:abstractNum w:abstractNumId="35"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7920F4"/>
    <w:multiLevelType w:val="hybridMultilevel"/>
    <w:tmpl w:val="A3CAFB8C"/>
    <w:lvl w:ilvl="0" w:tplc="FFFFFFFF">
      <w:start w:val="1"/>
      <w:numFmt w:val="decimal"/>
      <w:lvlText w:val="%1."/>
      <w:lvlJc w:val="left"/>
      <w:pPr>
        <w:tabs>
          <w:tab w:val="num" w:pos="360"/>
        </w:tabs>
        <w:ind w:left="360" w:hanging="360"/>
      </w:pPr>
      <w:rPr>
        <w:rFonts w:hint="default"/>
        <w:b w:val="0"/>
        <w:i w:val="0"/>
        <w:sz w:val="22"/>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num w:numId="1" w16cid:durableId="722171936">
    <w:abstractNumId w:val="9"/>
  </w:num>
  <w:num w:numId="2" w16cid:durableId="791248464">
    <w:abstractNumId w:val="7"/>
  </w:num>
  <w:num w:numId="3" w16cid:durableId="1071386798">
    <w:abstractNumId w:val="6"/>
  </w:num>
  <w:num w:numId="4" w16cid:durableId="363751186">
    <w:abstractNumId w:val="5"/>
  </w:num>
  <w:num w:numId="5" w16cid:durableId="884367781">
    <w:abstractNumId w:val="4"/>
  </w:num>
  <w:num w:numId="6" w16cid:durableId="1808278989">
    <w:abstractNumId w:val="8"/>
  </w:num>
  <w:num w:numId="7" w16cid:durableId="1148788332">
    <w:abstractNumId w:val="3"/>
  </w:num>
  <w:num w:numId="8" w16cid:durableId="1061055711">
    <w:abstractNumId w:val="2"/>
  </w:num>
  <w:num w:numId="9" w16cid:durableId="386346441">
    <w:abstractNumId w:val="1"/>
  </w:num>
  <w:num w:numId="10" w16cid:durableId="377046140">
    <w:abstractNumId w:val="0"/>
  </w:num>
  <w:num w:numId="11" w16cid:durableId="550851357">
    <w:abstractNumId w:val="27"/>
  </w:num>
  <w:num w:numId="12" w16cid:durableId="554002751">
    <w:abstractNumId w:val="16"/>
  </w:num>
  <w:num w:numId="13" w16cid:durableId="972950152">
    <w:abstractNumId w:val="15"/>
  </w:num>
  <w:num w:numId="14" w16cid:durableId="46225061">
    <w:abstractNumId w:val="34"/>
  </w:num>
  <w:num w:numId="15" w16cid:durableId="289477976">
    <w:abstractNumId w:val="39"/>
  </w:num>
  <w:num w:numId="16" w16cid:durableId="268853704">
    <w:abstractNumId w:val="35"/>
  </w:num>
  <w:num w:numId="17" w16cid:durableId="1650748514">
    <w:abstractNumId w:val="20"/>
  </w:num>
  <w:num w:numId="18" w16cid:durableId="1172725418">
    <w:abstractNumId w:val="25"/>
  </w:num>
  <w:num w:numId="19" w16cid:durableId="1862041417">
    <w:abstractNumId w:val="17"/>
  </w:num>
  <w:num w:numId="20" w16cid:durableId="901985700">
    <w:abstractNumId w:val="13"/>
  </w:num>
  <w:num w:numId="21" w16cid:durableId="737477846">
    <w:abstractNumId w:val="14"/>
  </w:num>
  <w:num w:numId="22" w16cid:durableId="14431231">
    <w:abstractNumId w:val="12"/>
  </w:num>
  <w:num w:numId="23" w16cid:durableId="2024553033">
    <w:abstractNumId w:val="10"/>
  </w:num>
  <w:num w:numId="24" w16cid:durableId="1684669274">
    <w:abstractNumId w:val="18"/>
  </w:num>
  <w:num w:numId="25" w16cid:durableId="2131895104">
    <w:abstractNumId w:val="38"/>
  </w:num>
  <w:num w:numId="26" w16cid:durableId="524444717">
    <w:abstractNumId w:val="24"/>
  </w:num>
  <w:num w:numId="27" w16cid:durableId="420689429">
    <w:abstractNumId w:val="32"/>
  </w:num>
  <w:num w:numId="28" w16cid:durableId="1607034612">
    <w:abstractNumId w:val="30"/>
  </w:num>
  <w:num w:numId="29" w16cid:durableId="1372611219">
    <w:abstractNumId w:val="10"/>
  </w:num>
  <w:num w:numId="30" w16cid:durableId="2112965153">
    <w:abstractNumId w:val="30"/>
  </w:num>
  <w:num w:numId="31" w16cid:durableId="1265453444">
    <w:abstractNumId w:val="40"/>
  </w:num>
  <w:num w:numId="32" w16cid:durableId="87604057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9912029">
    <w:abstractNumId w:val="10"/>
  </w:num>
  <w:num w:numId="34" w16cid:durableId="1962875991">
    <w:abstractNumId w:val="25"/>
  </w:num>
  <w:num w:numId="35" w16cid:durableId="1761296549">
    <w:abstractNumId w:val="11"/>
    <w:lvlOverride w:ilvl="0">
      <w:startOverride w:val="1"/>
    </w:lvlOverride>
    <w:lvlOverride w:ilvl="1"/>
    <w:lvlOverride w:ilvl="2"/>
    <w:lvlOverride w:ilvl="3"/>
    <w:lvlOverride w:ilvl="4"/>
    <w:lvlOverride w:ilvl="5"/>
    <w:lvlOverride w:ilvl="6"/>
    <w:lvlOverride w:ilvl="7"/>
    <w:lvlOverride w:ilvl="8"/>
  </w:num>
  <w:num w:numId="36" w16cid:durableId="38357251">
    <w:abstractNumId w:val="22"/>
  </w:num>
  <w:num w:numId="37" w16cid:durableId="14747892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690416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1997718">
    <w:abstractNumId w:val="26"/>
  </w:num>
  <w:num w:numId="40" w16cid:durableId="669413050">
    <w:abstractNumId w:val="29"/>
  </w:num>
  <w:num w:numId="41" w16cid:durableId="1289360014">
    <w:abstractNumId w:val="23"/>
  </w:num>
  <w:num w:numId="42" w16cid:durableId="5455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2628144">
    <w:abstractNumId w:val="31"/>
  </w:num>
  <w:num w:numId="44" w16cid:durableId="1392315564">
    <w:abstractNumId w:val="19"/>
  </w:num>
  <w:num w:numId="45" w16cid:durableId="291638444">
    <w:abstractNumId w:val="33"/>
  </w:num>
  <w:num w:numId="46" w16cid:durableId="772676163">
    <w:abstractNumId w:val="28"/>
  </w:num>
  <w:num w:numId="47" w16cid:durableId="1211114320">
    <w:abstractNumId w:val="37"/>
  </w:num>
  <w:num w:numId="48" w16cid:durableId="2073381418">
    <w:abstractNumId w:val="36"/>
  </w:num>
  <w:num w:numId="49" w16cid:durableId="167105799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12B4"/>
    <w:rsid w:val="00012B21"/>
    <w:rsid w:val="00014F95"/>
    <w:rsid w:val="00015AC3"/>
    <w:rsid w:val="00015D9B"/>
    <w:rsid w:val="000166E8"/>
    <w:rsid w:val="00016F72"/>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080"/>
    <w:rsid w:val="00047EE6"/>
    <w:rsid w:val="000532A1"/>
    <w:rsid w:val="0005574D"/>
    <w:rsid w:val="00057F5D"/>
    <w:rsid w:val="0006065C"/>
    <w:rsid w:val="00062DC4"/>
    <w:rsid w:val="00064F11"/>
    <w:rsid w:val="000673D6"/>
    <w:rsid w:val="00071DFB"/>
    <w:rsid w:val="00073353"/>
    <w:rsid w:val="000735AB"/>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C6CE1"/>
    <w:rsid w:val="000D2475"/>
    <w:rsid w:val="000D30EA"/>
    <w:rsid w:val="000D46E7"/>
    <w:rsid w:val="000E0729"/>
    <w:rsid w:val="000E2D9E"/>
    <w:rsid w:val="000E6BEA"/>
    <w:rsid w:val="000E6E78"/>
    <w:rsid w:val="000E7B0B"/>
    <w:rsid w:val="000F081F"/>
    <w:rsid w:val="000F0DFF"/>
    <w:rsid w:val="000F0FC8"/>
    <w:rsid w:val="000F1DE1"/>
    <w:rsid w:val="000F2E6C"/>
    <w:rsid w:val="000F3130"/>
    <w:rsid w:val="000F33F4"/>
    <w:rsid w:val="000F500A"/>
    <w:rsid w:val="000F55E1"/>
    <w:rsid w:val="000F62E7"/>
    <w:rsid w:val="000F71B9"/>
    <w:rsid w:val="00102228"/>
    <w:rsid w:val="001046AE"/>
    <w:rsid w:val="00113293"/>
    <w:rsid w:val="00113683"/>
    <w:rsid w:val="001202FC"/>
    <w:rsid w:val="001209C7"/>
    <w:rsid w:val="00121F11"/>
    <w:rsid w:val="0012253C"/>
    <w:rsid w:val="0012309D"/>
    <w:rsid w:val="00123D73"/>
    <w:rsid w:val="001263A4"/>
    <w:rsid w:val="00127211"/>
    <w:rsid w:val="00127354"/>
    <w:rsid w:val="00127506"/>
    <w:rsid w:val="00130267"/>
    <w:rsid w:val="00132839"/>
    <w:rsid w:val="00136BE3"/>
    <w:rsid w:val="00143503"/>
    <w:rsid w:val="00144102"/>
    <w:rsid w:val="0014483D"/>
    <w:rsid w:val="00146F26"/>
    <w:rsid w:val="00147DA1"/>
    <w:rsid w:val="001501C7"/>
    <w:rsid w:val="00150377"/>
    <w:rsid w:val="00153230"/>
    <w:rsid w:val="00153958"/>
    <w:rsid w:val="00154291"/>
    <w:rsid w:val="00155259"/>
    <w:rsid w:val="0015584C"/>
    <w:rsid w:val="00155CEF"/>
    <w:rsid w:val="00157237"/>
    <w:rsid w:val="00160EDD"/>
    <w:rsid w:val="00164B14"/>
    <w:rsid w:val="00165B87"/>
    <w:rsid w:val="00166253"/>
    <w:rsid w:val="001666E4"/>
    <w:rsid w:val="00170ECD"/>
    <w:rsid w:val="00171C5D"/>
    <w:rsid w:val="00173AA0"/>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4B75"/>
    <w:rsid w:val="001A50F7"/>
    <w:rsid w:val="001A6585"/>
    <w:rsid w:val="001B0C24"/>
    <w:rsid w:val="001B0E56"/>
    <w:rsid w:val="001B5426"/>
    <w:rsid w:val="001C17A3"/>
    <w:rsid w:val="001C384C"/>
    <w:rsid w:val="001C456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3672B"/>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01C"/>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1B6F"/>
    <w:rsid w:val="002A4CEA"/>
    <w:rsid w:val="002A636B"/>
    <w:rsid w:val="002B0E10"/>
    <w:rsid w:val="002B6B8D"/>
    <w:rsid w:val="002B6FE3"/>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5428"/>
    <w:rsid w:val="002F5A1D"/>
    <w:rsid w:val="002F692A"/>
    <w:rsid w:val="002F77B9"/>
    <w:rsid w:val="00300022"/>
    <w:rsid w:val="003000AF"/>
    <w:rsid w:val="00301857"/>
    <w:rsid w:val="00301D22"/>
    <w:rsid w:val="00302A74"/>
    <w:rsid w:val="00302DE3"/>
    <w:rsid w:val="00302E16"/>
    <w:rsid w:val="003034EE"/>
    <w:rsid w:val="00304225"/>
    <w:rsid w:val="00305F35"/>
    <w:rsid w:val="003130B1"/>
    <w:rsid w:val="003161B3"/>
    <w:rsid w:val="00321C8C"/>
    <w:rsid w:val="00323510"/>
    <w:rsid w:val="00324CBE"/>
    <w:rsid w:val="0032678A"/>
    <w:rsid w:val="00326BF7"/>
    <w:rsid w:val="00326E7A"/>
    <w:rsid w:val="0032738E"/>
    <w:rsid w:val="00332431"/>
    <w:rsid w:val="00332C06"/>
    <w:rsid w:val="003336B6"/>
    <w:rsid w:val="0033439B"/>
    <w:rsid w:val="003347A9"/>
    <w:rsid w:val="00335119"/>
    <w:rsid w:val="00337F2D"/>
    <w:rsid w:val="00340491"/>
    <w:rsid w:val="0034197E"/>
    <w:rsid w:val="0034222B"/>
    <w:rsid w:val="00344792"/>
    <w:rsid w:val="00344C2E"/>
    <w:rsid w:val="00346526"/>
    <w:rsid w:val="003514BE"/>
    <w:rsid w:val="003521F2"/>
    <w:rsid w:val="00353D50"/>
    <w:rsid w:val="00354BF5"/>
    <w:rsid w:val="0035576A"/>
    <w:rsid w:val="003575F9"/>
    <w:rsid w:val="003604DB"/>
    <w:rsid w:val="0036064B"/>
    <w:rsid w:val="00360D14"/>
    <w:rsid w:val="003622F8"/>
    <w:rsid w:val="0036272C"/>
    <w:rsid w:val="003642BB"/>
    <w:rsid w:val="003642C7"/>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5B52"/>
    <w:rsid w:val="003A6DBB"/>
    <w:rsid w:val="003A6DE0"/>
    <w:rsid w:val="003B1EF4"/>
    <w:rsid w:val="003B5F19"/>
    <w:rsid w:val="003B5F45"/>
    <w:rsid w:val="003B7D95"/>
    <w:rsid w:val="003C0168"/>
    <w:rsid w:val="003C3FD1"/>
    <w:rsid w:val="003C4B1B"/>
    <w:rsid w:val="003C7CFA"/>
    <w:rsid w:val="003D044A"/>
    <w:rsid w:val="003D063E"/>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5CB"/>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37C42"/>
    <w:rsid w:val="00440280"/>
    <w:rsid w:val="00441AEA"/>
    <w:rsid w:val="00450665"/>
    <w:rsid w:val="00452AD5"/>
    <w:rsid w:val="00452FD5"/>
    <w:rsid w:val="004532E1"/>
    <w:rsid w:val="00457D8D"/>
    <w:rsid w:val="00466EC8"/>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6AD8"/>
    <w:rsid w:val="004B759B"/>
    <w:rsid w:val="004C03B7"/>
    <w:rsid w:val="004C318D"/>
    <w:rsid w:val="004C4E15"/>
    <w:rsid w:val="004C67B0"/>
    <w:rsid w:val="004C75CC"/>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15DD4"/>
    <w:rsid w:val="00517A20"/>
    <w:rsid w:val="005213AD"/>
    <w:rsid w:val="005236C1"/>
    <w:rsid w:val="005241D0"/>
    <w:rsid w:val="00530B96"/>
    <w:rsid w:val="0053240A"/>
    <w:rsid w:val="00534B7C"/>
    <w:rsid w:val="00534C18"/>
    <w:rsid w:val="00534E19"/>
    <w:rsid w:val="005379CE"/>
    <w:rsid w:val="00541D2A"/>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2C6D"/>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3393"/>
    <w:rsid w:val="005A42A4"/>
    <w:rsid w:val="005A4663"/>
    <w:rsid w:val="005A5659"/>
    <w:rsid w:val="005A5AEE"/>
    <w:rsid w:val="005A5B21"/>
    <w:rsid w:val="005A60D8"/>
    <w:rsid w:val="005A7DB5"/>
    <w:rsid w:val="005B262C"/>
    <w:rsid w:val="005B34C3"/>
    <w:rsid w:val="005B469B"/>
    <w:rsid w:val="005B5075"/>
    <w:rsid w:val="005B5B69"/>
    <w:rsid w:val="005B7557"/>
    <w:rsid w:val="005C14DE"/>
    <w:rsid w:val="005C48D5"/>
    <w:rsid w:val="005C5147"/>
    <w:rsid w:val="005C5C27"/>
    <w:rsid w:val="005C5F65"/>
    <w:rsid w:val="005C6D8A"/>
    <w:rsid w:val="005C7D69"/>
    <w:rsid w:val="005C7F9D"/>
    <w:rsid w:val="005D266C"/>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0605C"/>
    <w:rsid w:val="00610237"/>
    <w:rsid w:val="006108D6"/>
    <w:rsid w:val="00612BAC"/>
    <w:rsid w:val="00614F43"/>
    <w:rsid w:val="00616540"/>
    <w:rsid w:val="00616721"/>
    <w:rsid w:val="006174D2"/>
    <w:rsid w:val="006212AD"/>
    <w:rsid w:val="006246C0"/>
    <w:rsid w:val="0062521D"/>
    <w:rsid w:val="0062524D"/>
    <w:rsid w:val="0062799E"/>
    <w:rsid w:val="0063480C"/>
    <w:rsid w:val="0063671C"/>
    <w:rsid w:val="006409FE"/>
    <w:rsid w:val="006422CC"/>
    <w:rsid w:val="0064494E"/>
    <w:rsid w:val="00645540"/>
    <w:rsid w:val="00645E30"/>
    <w:rsid w:val="0065288A"/>
    <w:rsid w:val="00652E72"/>
    <w:rsid w:val="00654515"/>
    <w:rsid w:val="00656AA1"/>
    <w:rsid w:val="00656E0F"/>
    <w:rsid w:val="0066228D"/>
    <w:rsid w:val="0066267F"/>
    <w:rsid w:val="00664731"/>
    <w:rsid w:val="00664C59"/>
    <w:rsid w:val="00665044"/>
    <w:rsid w:val="00665266"/>
    <w:rsid w:val="00674783"/>
    <w:rsid w:val="00674C79"/>
    <w:rsid w:val="00674F0A"/>
    <w:rsid w:val="006755E4"/>
    <w:rsid w:val="00676552"/>
    <w:rsid w:val="00676803"/>
    <w:rsid w:val="00677095"/>
    <w:rsid w:val="00680435"/>
    <w:rsid w:val="00680A9E"/>
    <w:rsid w:val="00681C20"/>
    <w:rsid w:val="006838C9"/>
    <w:rsid w:val="00685938"/>
    <w:rsid w:val="0068635B"/>
    <w:rsid w:val="006870C7"/>
    <w:rsid w:val="00691744"/>
    <w:rsid w:val="00692F56"/>
    <w:rsid w:val="0069500A"/>
    <w:rsid w:val="0069532C"/>
    <w:rsid w:val="0069741D"/>
    <w:rsid w:val="006A0E54"/>
    <w:rsid w:val="006A1113"/>
    <w:rsid w:val="006A1A18"/>
    <w:rsid w:val="006A2372"/>
    <w:rsid w:val="006A3BEB"/>
    <w:rsid w:val="006A4CB4"/>
    <w:rsid w:val="006A6869"/>
    <w:rsid w:val="006A776B"/>
    <w:rsid w:val="006A7C66"/>
    <w:rsid w:val="006B0D0F"/>
    <w:rsid w:val="006B1342"/>
    <w:rsid w:val="006B22C0"/>
    <w:rsid w:val="006B4076"/>
    <w:rsid w:val="006B422F"/>
    <w:rsid w:val="006B4DBE"/>
    <w:rsid w:val="006B6A3F"/>
    <w:rsid w:val="006B6A65"/>
    <w:rsid w:val="006C0704"/>
    <w:rsid w:val="006C1E5C"/>
    <w:rsid w:val="006C22B0"/>
    <w:rsid w:val="006C2635"/>
    <w:rsid w:val="006C4ED6"/>
    <w:rsid w:val="006C6169"/>
    <w:rsid w:val="006D17A9"/>
    <w:rsid w:val="006D442A"/>
    <w:rsid w:val="006D4802"/>
    <w:rsid w:val="006D49F3"/>
    <w:rsid w:val="006D70E7"/>
    <w:rsid w:val="006E041E"/>
    <w:rsid w:val="006E2DAD"/>
    <w:rsid w:val="006E4E3A"/>
    <w:rsid w:val="006E4F42"/>
    <w:rsid w:val="006E73DD"/>
    <w:rsid w:val="006F1309"/>
    <w:rsid w:val="006F1C5B"/>
    <w:rsid w:val="006F1CD0"/>
    <w:rsid w:val="006F1FF6"/>
    <w:rsid w:val="006F5B28"/>
    <w:rsid w:val="006F6382"/>
    <w:rsid w:val="006F78A3"/>
    <w:rsid w:val="00701531"/>
    <w:rsid w:val="00702DF5"/>
    <w:rsid w:val="00704622"/>
    <w:rsid w:val="007049D5"/>
    <w:rsid w:val="007107B7"/>
    <w:rsid w:val="007148AD"/>
    <w:rsid w:val="00720FAC"/>
    <w:rsid w:val="00724228"/>
    <w:rsid w:val="00724F57"/>
    <w:rsid w:val="00725665"/>
    <w:rsid w:val="00725B53"/>
    <w:rsid w:val="0072641B"/>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1897"/>
    <w:rsid w:val="00742BFD"/>
    <w:rsid w:val="00745317"/>
    <w:rsid w:val="007462D2"/>
    <w:rsid w:val="0074768A"/>
    <w:rsid w:val="00747A64"/>
    <w:rsid w:val="0075022D"/>
    <w:rsid w:val="0075315B"/>
    <w:rsid w:val="00754C9F"/>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871D7"/>
    <w:rsid w:val="00792235"/>
    <w:rsid w:val="007931D1"/>
    <w:rsid w:val="007937A6"/>
    <w:rsid w:val="00793F43"/>
    <w:rsid w:val="0079514E"/>
    <w:rsid w:val="007970B5"/>
    <w:rsid w:val="007A0D26"/>
    <w:rsid w:val="007A1F94"/>
    <w:rsid w:val="007A21B1"/>
    <w:rsid w:val="007A6F4B"/>
    <w:rsid w:val="007A71AC"/>
    <w:rsid w:val="007A7722"/>
    <w:rsid w:val="007A7762"/>
    <w:rsid w:val="007A7809"/>
    <w:rsid w:val="007B0775"/>
    <w:rsid w:val="007B1387"/>
    <w:rsid w:val="007B4D3D"/>
    <w:rsid w:val="007B4E02"/>
    <w:rsid w:val="007B5B17"/>
    <w:rsid w:val="007B67BE"/>
    <w:rsid w:val="007B7590"/>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01A"/>
    <w:rsid w:val="007F6FE1"/>
    <w:rsid w:val="007F765D"/>
    <w:rsid w:val="00801D0E"/>
    <w:rsid w:val="00802774"/>
    <w:rsid w:val="00803574"/>
    <w:rsid w:val="00803C5C"/>
    <w:rsid w:val="00803FDF"/>
    <w:rsid w:val="0080563E"/>
    <w:rsid w:val="00806358"/>
    <w:rsid w:val="00811896"/>
    <w:rsid w:val="00812F92"/>
    <w:rsid w:val="00813DAF"/>
    <w:rsid w:val="00813E6B"/>
    <w:rsid w:val="00814ACE"/>
    <w:rsid w:val="008154E5"/>
    <w:rsid w:val="00816960"/>
    <w:rsid w:val="0082042C"/>
    <w:rsid w:val="0082282B"/>
    <w:rsid w:val="00822B8F"/>
    <w:rsid w:val="0082518F"/>
    <w:rsid w:val="008254E6"/>
    <w:rsid w:val="00825B0A"/>
    <w:rsid w:val="00825C40"/>
    <w:rsid w:val="0082654C"/>
    <w:rsid w:val="00830449"/>
    <w:rsid w:val="008304CB"/>
    <w:rsid w:val="008327A9"/>
    <w:rsid w:val="00832C37"/>
    <w:rsid w:val="00833FEB"/>
    <w:rsid w:val="0083493E"/>
    <w:rsid w:val="008359CF"/>
    <w:rsid w:val="00835A45"/>
    <w:rsid w:val="00836437"/>
    <w:rsid w:val="00836449"/>
    <w:rsid w:val="00836D57"/>
    <w:rsid w:val="00837C72"/>
    <w:rsid w:val="008442A9"/>
    <w:rsid w:val="00844A5D"/>
    <w:rsid w:val="00845986"/>
    <w:rsid w:val="008522D7"/>
    <w:rsid w:val="008527B4"/>
    <w:rsid w:val="00852862"/>
    <w:rsid w:val="008539A2"/>
    <w:rsid w:val="008540C7"/>
    <w:rsid w:val="00855CE2"/>
    <w:rsid w:val="00860751"/>
    <w:rsid w:val="0086179C"/>
    <w:rsid w:val="00862F81"/>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6954"/>
    <w:rsid w:val="00890A6B"/>
    <w:rsid w:val="00892801"/>
    <w:rsid w:val="00892976"/>
    <w:rsid w:val="008951FE"/>
    <w:rsid w:val="0089705C"/>
    <w:rsid w:val="008974FE"/>
    <w:rsid w:val="008A0DC4"/>
    <w:rsid w:val="008A3CB6"/>
    <w:rsid w:val="008A4A7C"/>
    <w:rsid w:val="008A7B92"/>
    <w:rsid w:val="008B367A"/>
    <w:rsid w:val="008B3A68"/>
    <w:rsid w:val="008B4108"/>
    <w:rsid w:val="008B4BF5"/>
    <w:rsid w:val="008B5616"/>
    <w:rsid w:val="008B6138"/>
    <w:rsid w:val="008C3210"/>
    <w:rsid w:val="008C56B7"/>
    <w:rsid w:val="008C5731"/>
    <w:rsid w:val="008C788C"/>
    <w:rsid w:val="008D1863"/>
    <w:rsid w:val="008D19F5"/>
    <w:rsid w:val="008D1EF5"/>
    <w:rsid w:val="008D3CAA"/>
    <w:rsid w:val="008D4D88"/>
    <w:rsid w:val="008D668E"/>
    <w:rsid w:val="008D6FC3"/>
    <w:rsid w:val="008D765C"/>
    <w:rsid w:val="008E25ED"/>
    <w:rsid w:val="008E614D"/>
    <w:rsid w:val="008E6846"/>
    <w:rsid w:val="008E7CD5"/>
    <w:rsid w:val="008F1264"/>
    <w:rsid w:val="008F3C24"/>
    <w:rsid w:val="00901258"/>
    <w:rsid w:val="0090450A"/>
    <w:rsid w:val="0090619C"/>
    <w:rsid w:val="0090622E"/>
    <w:rsid w:val="00906F14"/>
    <w:rsid w:val="0090727D"/>
    <w:rsid w:val="009076E9"/>
    <w:rsid w:val="00907C84"/>
    <w:rsid w:val="00910818"/>
    <w:rsid w:val="0091144C"/>
    <w:rsid w:val="00911BE9"/>
    <w:rsid w:val="00922173"/>
    <w:rsid w:val="00922D03"/>
    <w:rsid w:val="00923EAC"/>
    <w:rsid w:val="00924B38"/>
    <w:rsid w:val="00925815"/>
    <w:rsid w:val="00926BE4"/>
    <w:rsid w:val="009272A8"/>
    <w:rsid w:val="0092763A"/>
    <w:rsid w:val="00930B5F"/>
    <w:rsid w:val="00932A75"/>
    <w:rsid w:val="009341A0"/>
    <w:rsid w:val="00935014"/>
    <w:rsid w:val="009355D8"/>
    <w:rsid w:val="0093721B"/>
    <w:rsid w:val="00937FD2"/>
    <w:rsid w:val="00942923"/>
    <w:rsid w:val="0094478E"/>
    <w:rsid w:val="00945580"/>
    <w:rsid w:val="00945A76"/>
    <w:rsid w:val="00946792"/>
    <w:rsid w:val="009472B3"/>
    <w:rsid w:val="00947D34"/>
    <w:rsid w:val="009511DD"/>
    <w:rsid w:val="00952973"/>
    <w:rsid w:val="009538A7"/>
    <w:rsid w:val="009558B6"/>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18CF"/>
    <w:rsid w:val="00992A32"/>
    <w:rsid w:val="009941CC"/>
    <w:rsid w:val="009949E1"/>
    <w:rsid w:val="00994F08"/>
    <w:rsid w:val="00995465"/>
    <w:rsid w:val="00997AEF"/>
    <w:rsid w:val="00997D69"/>
    <w:rsid w:val="009A2FB9"/>
    <w:rsid w:val="009A4E4C"/>
    <w:rsid w:val="009A776E"/>
    <w:rsid w:val="009B0B7B"/>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782"/>
    <w:rsid w:val="009E1D19"/>
    <w:rsid w:val="009E1E0D"/>
    <w:rsid w:val="009E217D"/>
    <w:rsid w:val="009F289D"/>
    <w:rsid w:val="009F2CD0"/>
    <w:rsid w:val="009F3167"/>
    <w:rsid w:val="009F685F"/>
    <w:rsid w:val="009F6D23"/>
    <w:rsid w:val="00A04BC9"/>
    <w:rsid w:val="00A052AB"/>
    <w:rsid w:val="00A05A8C"/>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27E98"/>
    <w:rsid w:val="00A30AB5"/>
    <w:rsid w:val="00A32353"/>
    <w:rsid w:val="00A331FA"/>
    <w:rsid w:val="00A34835"/>
    <w:rsid w:val="00A34B24"/>
    <w:rsid w:val="00A36848"/>
    <w:rsid w:val="00A36C49"/>
    <w:rsid w:val="00A36DF8"/>
    <w:rsid w:val="00A411FF"/>
    <w:rsid w:val="00A41518"/>
    <w:rsid w:val="00A41D46"/>
    <w:rsid w:val="00A43A60"/>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120F"/>
    <w:rsid w:val="00A72034"/>
    <w:rsid w:val="00A72A24"/>
    <w:rsid w:val="00A73F01"/>
    <w:rsid w:val="00A75EB3"/>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97AEB"/>
    <w:rsid w:val="00AA31C4"/>
    <w:rsid w:val="00AA624B"/>
    <w:rsid w:val="00AA6F5C"/>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4704"/>
    <w:rsid w:val="00AD5CAE"/>
    <w:rsid w:val="00AD6B50"/>
    <w:rsid w:val="00AD757D"/>
    <w:rsid w:val="00AE40AA"/>
    <w:rsid w:val="00AF33CD"/>
    <w:rsid w:val="00AF3F4D"/>
    <w:rsid w:val="00AF52F7"/>
    <w:rsid w:val="00AF58F0"/>
    <w:rsid w:val="00AF67F8"/>
    <w:rsid w:val="00AF7181"/>
    <w:rsid w:val="00AF71DC"/>
    <w:rsid w:val="00B0062E"/>
    <w:rsid w:val="00B039D2"/>
    <w:rsid w:val="00B03E0E"/>
    <w:rsid w:val="00B04E3F"/>
    <w:rsid w:val="00B07A43"/>
    <w:rsid w:val="00B1009D"/>
    <w:rsid w:val="00B10949"/>
    <w:rsid w:val="00B15DEE"/>
    <w:rsid w:val="00B163DD"/>
    <w:rsid w:val="00B164A0"/>
    <w:rsid w:val="00B21284"/>
    <w:rsid w:val="00B21C6F"/>
    <w:rsid w:val="00B22471"/>
    <w:rsid w:val="00B22BF6"/>
    <w:rsid w:val="00B238B2"/>
    <w:rsid w:val="00B23B8F"/>
    <w:rsid w:val="00B3015E"/>
    <w:rsid w:val="00B31D15"/>
    <w:rsid w:val="00B32E10"/>
    <w:rsid w:val="00B338FE"/>
    <w:rsid w:val="00B34F1F"/>
    <w:rsid w:val="00B35A10"/>
    <w:rsid w:val="00B36146"/>
    <w:rsid w:val="00B36F91"/>
    <w:rsid w:val="00B418FB"/>
    <w:rsid w:val="00B42BD6"/>
    <w:rsid w:val="00B441B2"/>
    <w:rsid w:val="00B4525A"/>
    <w:rsid w:val="00B463A3"/>
    <w:rsid w:val="00B47158"/>
    <w:rsid w:val="00B4740D"/>
    <w:rsid w:val="00B50C20"/>
    <w:rsid w:val="00B51688"/>
    <w:rsid w:val="00B52878"/>
    <w:rsid w:val="00B549FB"/>
    <w:rsid w:val="00B55F8D"/>
    <w:rsid w:val="00B56C23"/>
    <w:rsid w:val="00B60759"/>
    <w:rsid w:val="00B60936"/>
    <w:rsid w:val="00B612A7"/>
    <w:rsid w:val="00B64D5D"/>
    <w:rsid w:val="00B67F6F"/>
    <w:rsid w:val="00B70D5D"/>
    <w:rsid w:val="00B740B2"/>
    <w:rsid w:val="00B74227"/>
    <w:rsid w:val="00B75066"/>
    <w:rsid w:val="00B757C7"/>
    <w:rsid w:val="00B7768A"/>
    <w:rsid w:val="00B81C06"/>
    <w:rsid w:val="00B826A6"/>
    <w:rsid w:val="00B831CB"/>
    <w:rsid w:val="00B84DEE"/>
    <w:rsid w:val="00B86FCF"/>
    <w:rsid w:val="00B90266"/>
    <w:rsid w:val="00B9080E"/>
    <w:rsid w:val="00B9154C"/>
    <w:rsid w:val="00B936A7"/>
    <w:rsid w:val="00B97CFE"/>
    <w:rsid w:val="00BA12F0"/>
    <w:rsid w:val="00BA15B9"/>
    <w:rsid w:val="00BA1962"/>
    <w:rsid w:val="00BA2327"/>
    <w:rsid w:val="00BA4762"/>
    <w:rsid w:val="00BA5610"/>
    <w:rsid w:val="00BA7111"/>
    <w:rsid w:val="00BB30A0"/>
    <w:rsid w:val="00BB39EA"/>
    <w:rsid w:val="00BB4916"/>
    <w:rsid w:val="00BB5C6E"/>
    <w:rsid w:val="00BB66AB"/>
    <w:rsid w:val="00BB763A"/>
    <w:rsid w:val="00BC0539"/>
    <w:rsid w:val="00BC1695"/>
    <w:rsid w:val="00BC381E"/>
    <w:rsid w:val="00BC5905"/>
    <w:rsid w:val="00BD080E"/>
    <w:rsid w:val="00BD0E05"/>
    <w:rsid w:val="00BD1D48"/>
    <w:rsid w:val="00BD3856"/>
    <w:rsid w:val="00BD4637"/>
    <w:rsid w:val="00BD6EE2"/>
    <w:rsid w:val="00BD768B"/>
    <w:rsid w:val="00BD7C8D"/>
    <w:rsid w:val="00BD7E41"/>
    <w:rsid w:val="00BE0CE3"/>
    <w:rsid w:val="00BE24DC"/>
    <w:rsid w:val="00BE2D01"/>
    <w:rsid w:val="00BE3760"/>
    <w:rsid w:val="00BE3D33"/>
    <w:rsid w:val="00BE70C6"/>
    <w:rsid w:val="00BE7249"/>
    <w:rsid w:val="00BF05EC"/>
    <w:rsid w:val="00BF08C7"/>
    <w:rsid w:val="00BF4CF3"/>
    <w:rsid w:val="00BF5EA6"/>
    <w:rsid w:val="00BF5F95"/>
    <w:rsid w:val="00BF7946"/>
    <w:rsid w:val="00C01321"/>
    <w:rsid w:val="00C02E1E"/>
    <w:rsid w:val="00C044D7"/>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470"/>
    <w:rsid w:val="00C30944"/>
    <w:rsid w:val="00C322DF"/>
    <w:rsid w:val="00C332BA"/>
    <w:rsid w:val="00C34D25"/>
    <w:rsid w:val="00C35037"/>
    <w:rsid w:val="00C4101A"/>
    <w:rsid w:val="00C414D9"/>
    <w:rsid w:val="00C41C92"/>
    <w:rsid w:val="00C44269"/>
    <w:rsid w:val="00C44564"/>
    <w:rsid w:val="00C45886"/>
    <w:rsid w:val="00C461B0"/>
    <w:rsid w:val="00C505DB"/>
    <w:rsid w:val="00C523B8"/>
    <w:rsid w:val="00C52E4B"/>
    <w:rsid w:val="00C54709"/>
    <w:rsid w:val="00C56B65"/>
    <w:rsid w:val="00C6293F"/>
    <w:rsid w:val="00C64ABC"/>
    <w:rsid w:val="00C64D51"/>
    <w:rsid w:val="00C65D46"/>
    <w:rsid w:val="00C661DC"/>
    <w:rsid w:val="00C67E8A"/>
    <w:rsid w:val="00C71880"/>
    <w:rsid w:val="00C71CB5"/>
    <w:rsid w:val="00C72176"/>
    <w:rsid w:val="00C72F41"/>
    <w:rsid w:val="00C76C12"/>
    <w:rsid w:val="00C77DB2"/>
    <w:rsid w:val="00C80586"/>
    <w:rsid w:val="00C80E07"/>
    <w:rsid w:val="00C80EDB"/>
    <w:rsid w:val="00C83DFF"/>
    <w:rsid w:val="00C8578A"/>
    <w:rsid w:val="00C859EC"/>
    <w:rsid w:val="00C86E28"/>
    <w:rsid w:val="00C904DA"/>
    <w:rsid w:val="00C90FDA"/>
    <w:rsid w:val="00C91EC6"/>
    <w:rsid w:val="00C921D5"/>
    <w:rsid w:val="00C935F3"/>
    <w:rsid w:val="00C938DF"/>
    <w:rsid w:val="00C93DCB"/>
    <w:rsid w:val="00C94273"/>
    <w:rsid w:val="00C96DAC"/>
    <w:rsid w:val="00C972F4"/>
    <w:rsid w:val="00C973A2"/>
    <w:rsid w:val="00C97D7D"/>
    <w:rsid w:val="00CA0F1E"/>
    <w:rsid w:val="00CA1203"/>
    <w:rsid w:val="00CA223A"/>
    <w:rsid w:val="00CA2B22"/>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C7750"/>
    <w:rsid w:val="00CD1336"/>
    <w:rsid w:val="00CD2078"/>
    <w:rsid w:val="00CD2541"/>
    <w:rsid w:val="00CD26F5"/>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2547"/>
    <w:rsid w:val="00D03B37"/>
    <w:rsid w:val="00D05036"/>
    <w:rsid w:val="00D05B97"/>
    <w:rsid w:val="00D06E61"/>
    <w:rsid w:val="00D07D44"/>
    <w:rsid w:val="00D07E71"/>
    <w:rsid w:val="00D1089E"/>
    <w:rsid w:val="00D10982"/>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20E2"/>
    <w:rsid w:val="00D43B4E"/>
    <w:rsid w:val="00D4451C"/>
    <w:rsid w:val="00D45617"/>
    <w:rsid w:val="00D45B9A"/>
    <w:rsid w:val="00D46468"/>
    <w:rsid w:val="00D464E9"/>
    <w:rsid w:val="00D46C32"/>
    <w:rsid w:val="00D476E9"/>
    <w:rsid w:val="00D47ADE"/>
    <w:rsid w:val="00D53B6D"/>
    <w:rsid w:val="00D544A3"/>
    <w:rsid w:val="00D55AC8"/>
    <w:rsid w:val="00D56FE1"/>
    <w:rsid w:val="00D576A5"/>
    <w:rsid w:val="00D64155"/>
    <w:rsid w:val="00D650F1"/>
    <w:rsid w:val="00D67366"/>
    <w:rsid w:val="00D67BDF"/>
    <w:rsid w:val="00D67C03"/>
    <w:rsid w:val="00D67FFE"/>
    <w:rsid w:val="00D722D9"/>
    <w:rsid w:val="00D72B31"/>
    <w:rsid w:val="00D73DDD"/>
    <w:rsid w:val="00D7592C"/>
    <w:rsid w:val="00D777D9"/>
    <w:rsid w:val="00D77D8F"/>
    <w:rsid w:val="00D8032E"/>
    <w:rsid w:val="00D8127A"/>
    <w:rsid w:val="00D81445"/>
    <w:rsid w:val="00D825AD"/>
    <w:rsid w:val="00D82CFF"/>
    <w:rsid w:val="00D86DD3"/>
    <w:rsid w:val="00D87AA3"/>
    <w:rsid w:val="00D9281C"/>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C66B6"/>
    <w:rsid w:val="00DD050B"/>
    <w:rsid w:val="00DD081C"/>
    <w:rsid w:val="00DD1E0B"/>
    <w:rsid w:val="00DD56AD"/>
    <w:rsid w:val="00DD6210"/>
    <w:rsid w:val="00DD6BA7"/>
    <w:rsid w:val="00DD712C"/>
    <w:rsid w:val="00DE0219"/>
    <w:rsid w:val="00DE2A21"/>
    <w:rsid w:val="00DE305F"/>
    <w:rsid w:val="00DE3B64"/>
    <w:rsid w:val="00DE3E8B"/>
    <w:rsid w:val="00DE49B8"/>
    <w:rsid w:val="00DE6006"/>
    <w:rsid w:val="00DE6BCE"/>
    <w:rsid w:val="00DE7EFC"/>
    <w:rsid w:val="00DF1366"/>
    <w:rsid w:val="00DF17A3"/>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36DC0"/>
    <w:rsid w:val="00E40998"/>
    <w:rsid w:val="00E40E07"/>
    <w:rsid w:val="00E42A69"/>
    <w:rsid w:val="00E42B1E"/>
    <w:rsid w:val="00E441B2"/>
    <w:rsid w:val="00E443FD"/>
    <w:rsid w:val="00E44CCA"/>
    <w:rsid w:val="00E46E7A"/>
    <w:rsid w:val="00E50B34"/>
    <w:rsid w:val="00E52086"/>
    <w:rsid w:val="00E52B83"/>
    <w:rsid w:val="00E52C27"/>
    <w:rsid w:val="00E52EEB"/>
    <w:rsid w:val="00E55253"/>
    <w:rsid w:val="00E5734F"/>
    <w:rsid w:val="00E60ECE"/>
    <w:rsid w:val="00E6192A"/>
    <w:rsid w:val="00E62212"/>
    <w:rsid w:val="00E62471"/>
    <w:rsid w:val="00E63F82"/>
    <w:rsid w:val="00E65376"/>
    <w:rsid w:val="00E67006"/>
    <w:rsid w:val="00E673A0"/>
    <w:rsid w:val="00E71A8F"/>
    <w:rsid w:val="00E739BF"/>
    <w:rsid w:val="00E75C7E"/>
    <w:rsid w:val="00E75FED"/>
    <w:rsid w:val="00E76491"/>
    <w:rsid w:val="00E76517"/>
    <w:rsid w:val="00E80184"/>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6F9"/>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AA2"/>
    <w:rsid w:val="00ED3F72"/>
    <w:rsid w:val="00EE0EA8"/>
    <w:rsid w:val="00EE16DD"/>
    <w:rsid w:val="00EE3C2E"/>
    <w:rsid w:val="00EE4022"/>
    <w:rsid w:val="00EE5E29"/>
    <w:rsid w:val="00EE64ED"/>
    <w:rsid w:val="00EE67B9"/>
    <w:rsid w:val="00EE6E1C"/>
    <w:rsid w:val="00EE6E87"/>
    <w:rsid w:val="00EE75A4"/>
    <w:rsid w:val="00EF0F9C"/>
    <w:rsid w:val="00EF461A"/>
    <w:rsid w:val="00EF5B1A"/>
    <w:rsid w:val="00F010F6"/>
    <w:rsid w:val="00F0161A"/>
    <w:rsid w:val="00F02B3C"/>
    <w:rsid w:val="00F031C2"/>
    <w:rsid w:val="00F04B29"/>
    <w:rsid w:val="00F04CE7"/>
    <w:rsid w:val="00F058A1"/>
    <w:rsid w:val="00F05D9B"/>
    <w:rsid w:val="00F07016"/>
    <w:rsid w:val="00F10F3D"/>
    <w:rsid w:val="00F13329"/>
    <w:rsid w:val="00F15C2B"/>
    <w:rsid w:val="00F17DA6"/>
    <w:rsid w:val="00F219DF"/>
    <w:rsid w:val="00F23B2D"/>
    <w:rsid w:val="00F23B51"/>
    <w:rsid w:val="00F25579"/>
    <w:rsid w:val="00F25923"/>
    <w:rsid w:val="00F26B13"/>
    <w:rsid w:val="00F27B8E"/>
    <w:rsid w:val="00F31C02"/>
    <w:rsid w:val="00F325A1"/>
    <w:rsid w:val="00F3371E"/>
    <w:rsid w:val="00F33841"/>
    <w:rsid w:val="00F365A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3520"/>
    <w:rsid w:val="00F677B5"/>
    <w:rsid w:val="00F67C83"/>
    <w:rsid w:val="00F72BB3"/>
    <w:rsid w:val="00F72F26"/>
    <w:rsid w:val="00F74BE4"/>
    <w:rsid w:val="00F758E6"/>
    <w:rsid w:val="00F76965"/>
    <w:rsid w:val="00F80FDC"/>
    <w:rsid w:val="00F82AC5"/>
    <w:rsid w:val="00F834F0"/>
    <w:rsid w:val="00F842D9"/>
    <w:rsid w:val="00F85022"/>
    <w:rsid w:val="00F85508"/>
    <w:rsid w:val="00F86AE7"/>
    <w:rsid w:val="00F87A67"/>
    <w:rsid w:val="00F87FCA"/>
    <w:rsid w:val="00F90858"/>
    <w:rsid w:val="00F90F08"/>
    <w:rsid w:val="00F968D2"/>
    <w:rsid w:val="00FA0959"/>
    <w:rsid w:val="00FA22A1"/>
    <w:rsid w:val="00FA2553"/>
    <w:rsid w:val="00FA5104"/>
    <w:rsid w:val="00FA5413"/>
    <w:rsid w:val="00FA6069"/>
    <w:rsid w:val="00FA7426"/>
    <w:rsid w:val="00FB3FF7"/>
    <w:rsid w:val="00FB4D8F"/>
    <w:rsid w:val="00FB5790"/>
    <w:rsid w:val="00FB6B01"/>
    <w:rsid w:val="00FB6B8D"/>
    <w:rsid w:val="00FB6BF2"/>
    <w:rsid w:val="00FC069D"/>
    <w:rsid w:val="00FC0EF8"/>
    <w:rsid w:val="00FC11D1"/>
    <w:rsid w:val="00FC24E0"/>
    <w:rsid w:val="00FC43FF"/>
    <w:rsid w:val="00FC5957"/>
    <w:rsid w:val="00FC75E8"/>
    <w:rsid w:val="00FD0614"/>
    <w:rsid w:val="00FD2069"/>
    <w:rsid w:val="00FD3E49"/>
    <w:rsid w:val="00FD572C"/>
    <w:rsid w:val="00FD6672"/>
    <w:rsid w:val="00FE11E1"/>
    <w:rsid w:val="00FE1279"/>
    <w:rsid w:val="00FE34AA"/>
    <w:rsid w:val="00FE38D4"/>
    <w:rsid w:val="00FE6B37"/>
    <w:rsid w:val="00FE7F36"/>
    <w:rsid w:val="00FF682B"/>
    <w:rsid w:val="00FF7AF8"/>
    <w:rsid w:val="00FF7E13"/>
    <w:rsid w:val="07A17E97"/>
    <w:rsid w:val="08EAF90D"/>
    <w:rsid w:val="0917EC6E"/>
    <w:rsid w:val="0CDD1EBD"/>
    <w:rsid w:val="0E1AD8BF"/>
    <w:rsid w:val="0E792A96"/>
    <w:rsid w:val="0E970975"/>
    <w:rsid w:val="110616D6"/>
    <w:rsid w:val="1BC77D78"/>
    <w:rsid w:val="1E6C0999"/>
    <w:rsid w:val="23992F49"/>
    <w:rsid w:val="2767371F"/>
    <w:rsid w:val="284B4971"/>
    <w:rsid w:val="2AAAC10E"/>
    <w:rsid w:val="2CC29E75"/>
    <w:rsid w:val="2CF866F2"/>
    <w:rsid w:val="2D628FFE"/>
    <w:rsid w:val="35CC097D"/>
    <w:rsid w:val="38CB0C9F"/>
    <w:rsid w:val="3CD0277C"/>
    <w:rsid w:val="3E0020FF"/>
    <w:rsid w:val="40F8BBF0"/>
    <w:rsid w:val="418BC98D"/>
    <w:rsid w:val="46F45814"/>
    <w:rsid w:val="4921BB8F"/>
    <w:rsid w:val="4DB8322B"/>
    <w:rsid w:val="52AF7578"/>
    <w:rsid w:val="59EF9E01"/>
    <w:rsid w:val="5AE189AB"/>
    <w:rsid w:val="5BD1C1E8"/>
    <w:rsid w:val="5BF6BCB4"/>
    <w:rsid w:val="63D79BEE"/>
    <w:rsid w:val="655A05FF"/>
    <w:rsid w:val="676400F6"/>
    <w:rsid w:val="6773BA8C"/>
    <w:rsid w:val="67AC8517"/>
    <w:rsid w:val="683DEC47"/>
    <w:rsid w:val="6BA4C6C5"/>
    <w:rsid w:val="6BFFE362"/>
    <w:rsid w:val="704889CC"/>
    <w:rsid w:val="7211F916"/>
    <w:rsid w:val="7578693D"/>
    <w:rsid w:val="7BBD1C79"/>
    <w:rsid w:val="7DA263A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C5493"/>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Default">
    <w:name w:val="Default"/>
    <w:rsid w:val="006B4076"/>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EF0F9C"/>
    <w:rPr>
      <w:sz w:val="16"/>
      <w:szCs w:val="16"/>
    </w:rPr>
  </w:style>
  <w:style w:type="paragraph" w:styleId="CommentText">
    <w:name w:val="annotation text"/>
    <w:basedOn w:val="Normal"/>
    <w:link w:val="CommentTextChar"/>
    <w:semiHidden/>
    <w:unhideWhenUsed/>
    <w:rsid w:val="00EF0F9C"/>
    <w:pPr>
      <w:spacing w:line="240" w:lineRule="auto"/>
    </w:pPr>
    <w:rPr>
      <w:sz w:val="20"/>
      <w:szCs w:val="20"/>
    </w:rPr>
  </w:style>
  <w:style w:type="character" w:customStyle="1" w:styleId="CommentTextChar">
    <w:name w:val="Comment Text Char"/>
    <w:basedOn w:val="DefaultParagraphFont"/>
    <w:link w:val="CommentText"/>
    <w:semiHidden/>
    <w:rsid w:val="00EF0F9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EF0F9C"/>
    <w:rPr>
      <w:b/>
      <w:bCs/>
    </w:rPr>
  </w:style>
  <w:style w:type="character" w:customStyle="1" w:styleId="CommentSubjectChar">
    <w:name w:val="Comment Subject Char"/>
    <w:basedOn w:val="CommentTextChar"/>
    <w:link w:val="CommentSubject"/>
    <w:semiHidden/>
    <w:rsid w:val="00EF0F9C"/>
    <w:rPr>
      <w:rFonts w:ascii="Calibri" w:eastAsia="Calibri" w:hAnsi="Calibri"/>
      <w:b/>
      <w:bCs/>
      <w:color w:val="000000"/>
    </w:rPr>
  </w:style>
  <w:style w:type="character" w:customStyle="1" w:styleId="normaltextrun">
    <w:name w:val="normaltextrun"/>
    <w:basedOn w:val="DefaultParagraphFont"/>
    <w:rsid w:val="0063671C"/>
  </w:style>
  <w:style w:type="character" w:customStyle="1" w:styleId="eop">
    <w:name w:val="eop"/>
    <w:basedOn w:val="DefaultParagraphFont"/>
    <w:rsid w:val="0063671C"/>
  </w:style>
  <w:style w:type="paragraph" w:customStyle="1" w:styleId="paragraph">
    <w:name w:val="paragraph"/>
    <w:basedOn w:val="Normal"/>
    <w:rsid w:val="00F23B2D"/>
    <w:pPr>
      <w:spacing w:before="100" w:beforeAutospacing="1" w:after="100" w:afterAutospacing="1" w:line="240" w:lineRule="auto"/>
    </w:pPr>
    <w:rPr>
      <w:rFonts w:ascii="Times New Roman" w:eastAsia="Times New Roman" w:hAnsi="Times New Roman"/>
      <w:color w:val="auto"/>
      <w:szCs w:val="24"/>
      <w:lang w:eastAsia="ko-KR"/>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link w:val="ListParagraph"/>
    <w:uiPriority w:val="34"/>
    <w:locked/>
    <w:rsid w:val="00A43A60"/>
    <w:rPr>
      <w:rFonts w:ascii="Calibri" w:eastAsia="Calibri" w:hAnsi="Calibri"/>
      <w:color w:val="000000"/>
      <w:sz w:val="24"/>
      <w:szCs w:val="22"/>
    </w:rPr>
  </w:style>
  <w:style w:type="paragraph" w:styleId="Revision">
    <w:name w:val="Revision"/>
    <w:hidden/>
    <w:uiPriority w:val="99"/>
    <w:semiHidden/>
    <w:rsid w:val="006F6382"/>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338656094">
      <w:bodyDiv w:val="1"/>
      <w:marLeft w:val="0"/>
      <w:marRight w:val="0"/>
      <w:marTop w:val="0"/>
      <w:marBottom w:val="0"/>
      <w:divBdr>
        <w:top w:val="none" w:sz="0" w:space="0" w:color="auto"/>
        <w:left w:val="none" w:sz="0" w:space="0" w:color="auto"/>
        <w:bottom w:val="none" w:sz="0" w:space="0" w:color="auto"/>
        <w:right w:val="none" w:sz="0" w:space="0" w:color="auto"/>
      </w:divBdr>
    </w:div>
    <w:div w:id="430324717">
      <w:bodyDiv w:val="1"/>
      <w:marLeft w:val="0"/>
      <w:marRight w:val="0"/>
      <w:marTop w:val="0"/>
      <w:marBottom w:val="0"/>
      <w:divBdr>
        <w:top w:val="none" w:sz="0" w:space="0" w:color="auto"/>
        <w:left w:val="none" w:sz="0" w:space="0" w:color="auto"/>
        <w:bottom w:val="none" w:sz="0" w:space="0" w:color="auto"/>
        <w:right w:val="none" w:sz="0" w:space="0" w:color="auto"/>
      </w:divBdr>
    </w:div>
    <w:div w:id="465587534">
      <w:bodyDiv w:val="1"/>
      <w:marLeft w:val="0"/>
      <w:marRight w:val="0"/>
      <w:marTop w:val="0"/>
      <w:marBottom w:val="0"/>
      <w:divBdr>
        <w:top w:val="none" w:sz="0" w:space="0" w:color="auto"/>
        <w:left w:val="none" w:sz="0" w:space="0" w:color="auto"/>
        <w:bottom w:val="none" w:sz="0" w:space="0" w:color="auto"/>
        <w:right w:val="none" w:sz="0" w:space="0" w:color="auto"/>
      </w:divBdr>
    </w:div>
    <w:div w:id="623848993">
      <w:bodyDiv w:val="1"/>
      <w:marLeft w:val="0"/>
      <w:marRight w:val="0"/>
      <w:marTop w:val="0"/>
      <w:marBottom w:val="0"/>
      <w:divBdr>
        <w:top w:val="none" w:sz="0" w:space="0" w:color="auto"/>
        <w:left w:val="none" w:sz="0" w:space="0" w:color="auto"/>
        <w:bottom w:val="none" w:sz="0" w:space="0" w:color="auto"/>
        <w:right w:val="none" w:sz="0" w:space="0" w:color="auto"/>
      </w:divBdr>
    </w:div>
    <w:div w:id="700671242">
      <w:bodyDiv w:val="1"/>
      <w:marLeft w:val="0"/>
      <w:marRight w:val="0"/>
      <w:marTop w:val="0"/>
      <w:marBottom w:val="0"/>
      <w:divBdr>
        <w:top w:val="none" w:sz="0" w:space="0" w:color="auto"/>
        <w:left w:val="none" w:sz="0" w:space="0" w:color="auto"/>
        <w:bottom w:val="none" w:sz="0" w:space="0" w:color="auto"/>
        <w:right w:val="none" w:sz="0" w:space="0" w:color="auto"/>
      </w:divBdr>
    </w:div>
    <w:div w:id="794637906">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 w:id="1106001721">
      <w:bodyDiv w:val="1"/>
      <w:marLeft w:val="0"/>
      <w:marRight w:val="0"/>
      <w:marTop w:val="0"/>
      <w:marBottom w:val="0"/>
      <w:divBdr>
        <w:top w:val="none" w:sz="0" w:space="0" w:color="auto"/>
        <w:left w:val="none" w:sz="0" w:space="0" w:color="auto"/>
        <w:bottom w:val="none" w:sz="0" w:space="0" w:color="auto"/>
        <w:right w:val="none" w:sz="0" w:space="0" w:color="auto"/>
      </w:divBdr>
    </w:div>
    <w:div w:id="195154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iro.au/research/indigenous-science" TargetMode="External"/><Relationship Id="rId18" Type="http://schemas.openxmlformats.org/officeDocument/2006/relationships/hyperlink" Target="https://www.csiro.au/en/career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csiro.au/en/about/Indigenous-engagement/Reconciliation-Action-Plan" TargetMode="External"/><Relationship Id="rId17" Type="http://schemas.openxmlformats.org/officeDocument/2006/relationships/hyperlink" Target="https://www.csiro.au/en/careers/life-at-csiro/Career-developmen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siro.au/en/careers/life-at-csiro/Benefits" TargetMode="External"/><Relationship Id="rId20" Type="http://schemas.openxmlformats.org/officeDocument/2006/relationships/hyperlink" Target="https://www.csiro.au/en/about/policies/child-safe-poli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csiro.au/en/careers/life-at-csiro/Flexible-work"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s://jobs.csiro.au/" TargetMode="External"/><Relationship Id="rId19" Type="http://schemas.openxmlformats.org/officeDocument/2006/relationships/hyperlink" Target="https://www.csiro.au/en/careers/life-at-csiro/Diversity-inclusion-belong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lui008/OneDrive%20-%20CSIRO/Desktop/LIFE/LEADERSHIP/Inclusive%20Recruitment/PD%20and%20Job%20Ads/CSIRO.au"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20/10/relationships/intelligence" Target="intelligence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79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822B075CBE1944CB98835C9B206C8DA5"/>
        <w:category>
          <w:name w:val="General"/>
          <w:gallery w:val="placeholder"/>
        </w:category>
        <w:types>
          <w:type w:val="bbPlcHdr"/>
        </w:types>
        <w:behaviors>
          <w:behavior w:val="content"/>
        </w:behaviors>
        <w:guid w:val="{CF4765B0-3E69-4DC4-8BA1-EE7DD38F3C34}"/>
      </w:docPartPr>
      <w:docPartBody>
        <w:p w:rsidR="002D62DF" w:rsidRDefault="002D62DF" w:rsidP="002D62DF">
          <w:pPr>
            <w:pStyle w:val="822B075CBE1944CB98835C9B206C8DA5"/>
          </w:pPr>
          <w:r w:rsidRPr="007871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02421"/>
    <w:rsid w:val="00033D0E"/>
    <w:rsid w:val="00064278"/>
    <w:rsid w:val="00111CA4"/>
    <w:rsid w:val="001437D8"/>
    <w:rsid w:val="001561B4"/>
    <w:rsid w:val="0019205C"/>
    <w:rsid w:val="002D62DF"/>
    <w:rsid w:val="002F6B48"/>
    <w:rsid w:val="00306B5D"/>
    <w:rsid w:val="003C6F9C"/>
    <w:rsid w:val="00414F94"/>
    <w:rsid w:val="004C6D45"/>
    <w:rsid w:val="0063685B"/>
    <w:rsid w:val="00717451"/>
    <w:rsid w:val="0076126B"/>
    <w:rsid w:val="007C7613"/>
    <w:rsid w:val="007D1E37"/>
    <w:rsid w:val="0082379D"/>
    <w:rsid w:val="0083493E"/>
    <w:rsid w:val="00861D37"/>
    <w:rsid w:val="00875004"/>
    <w:rsid w:val="00877DB6"/>
    <w:rsid w:val="00881708"/>
    <w:rsid w:val="009B0B7B"/>
    <w:rsid w:val="009B4A4C"/>
    <w:rsid w:val="009D5E6F"/>
    <w:rsid w:val="00A17519"/>
    <w:rsid w:val="00B36C21"/>
    <w:rsid w:val="00B9154C"/>
    <w:rsid w:val="00BB39EA"/>
    <w:rsid w:val="00CB71DA"/>
    <w:rsid w:val="00D35D2A"/>
    <w:rsid w:val="00D72B31"/>
    <w:rsid w:val="00E458C3"/>
    <w:rsid w:val="00E51523"/>
    <w:rsid w:val="00EA6D03"/>
    <w:rsid w:val="00EC0735"/>
    <w:rsid w:val="00F8775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2DF"/>
    <w:rPr>
      <w:color w:val="808080"/>
    </w:rPr>
  </w:style>
  <w:style w:type="paragraph" w:customStyle="1" w:styleId="D245919C590043E0AB2827DC54A19E18">
    <w:name w:val="D245919C590043E0AB2827DC54A19E18"/>
    <w:rsid w:val="0083493E"/>
  </w:style>
  <w:style w:type="paragraph" w:customStyle="1" w:styleId="822B075CBE1944CB98835C9B206C8DA5">
    <w:name w:val="822B075CBE1944CB98835C9B206C8DA5"/>
    <w:rsid w:val="002D62D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0EA207A0AC284CBAD15BD8558DE640" ma:contentTypeVersion="16" ma:contentTypeDescription="Create a new document." ma:contentTypeScope="" ma:versionID="83016f04937471355a1732f1d22c1dec">
  <xsd:schema xmlns:xsd="http://www.w3.org/2001/XMLSchema" xmlns:xs="http://www.w3.org/2001/XMLSchema" xmlns:p="http://schemas.microsoft.com/office/2006/metadata/properties" xmlns:ns2="a7257561-866c-4554-bc08-eb79b398feab" xmlns:ns3="4fe238e6-71a2-4d37-8bfd-4c18f55a3ca0" targetNamespace="http://schemas.microsoft.com/office/2006/metadata/properties" ma:root="true" ma:fieldsID="994d24f5ed9caf8cc466e557d14c5b17" ns2:_="" ns3:_="">
    <xsd:import namespace="a7257561-866c-4554-bc08-eb79b398feab"/>
    <xsd:import namespace="4fe238e6-71a2-4d37-8bfd-4c18f55a3c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57561-866c-4554-bc08-eb79b398f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e238e6-71a2-4d37-8bfd-4c18f55a3ca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d9826f2-9ee2-4c28-b67c-0246631267ec}" ma:internalName="TaxCatchAll" ma:showField="CatchAllData" ma:web="4fe238e6-71a2-4d37-8bfd-4c18f55a3c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257561-866c-4554-bc08-eb79b398feab">
      <Terms xmlns="http://schemas.microsoft.com/office/infopath/2007/PartnerControls"/>
    </lcf76f155ced4ddcb4097134ff3c332f>
    <TaxCatchAll xmlns="4fe238e6-71a2-4d37-8bfd-4c18f55a3ca0" xsi:nil="true"/>
    <SharedWithUsers xmlns="4fe238e6-71a2-4d37-8bfd-4c18f55a3ca0">
      <UserInfo>
        <DisplayName>Chattopadhyay, Shree (Launch &amp; Careers, Lindfield)</DisplayName>
        <AccountId>96</AccountId>
        <AccountType/>
      </UserInfo>
      <UserInfo>
        <DisplayName>Nielsen, Matt (H&amp;B, Parkville)</DisplayName>
        <AccountId>28</AccountId>
        <AccountType/>
      </UserInfo>
    </SharedWithUsers>
  </documentManagement>
</p:properties>
</file>

<file path=customXml/itemProps1.xml><?xml version="1.0" encoding="utf-8"?>
<ds:datastoreItem xmlns:ds="http://schemas.openxmlformats.org/officeDocument/2006/customXml" ds:itemID="{E923AB6F-6408-4001-A678-D51BDD87B717}">
  <ds:schemaRefs>
    <ds:schemaRef ds:uri="http://schemas.microsoft.com/sharepoint/v3/contenttype/forms"/>
  </ds:schemaRefs>
</ds:datastoreItem>
</file>

<file path=customXml/itemProps2.xml><?xml version="1.0" encoding="utf-8"?>
<ds:datastoreItem xmlns:ds="http://schemas.openxmlformats.org/officeDocument/2006/customXml" ds:itemID="{944F81EB-A2C6-455F-9F8D-FFE6B2E88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57561-866c-4554-bc08-eb79b398feab"/>
    <ds:schemaRef ds:uri="4fe238e6-71a2-4d37-8bfd-4c18f55a3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5802D5-2186-44E2-87E8-1F8A682E4700}">
  <ds:schemaRefs>
    <ds:schemaRef ds:uri="http://schemas.microsoft.com/office/2006/metadata/properties"/>
    <ds:schemaRef ds:uri="http://schemas.microsoft.com/office/infopath/2007/PartnerControls"/>
    <ds:schemaRef ds:uri="a7257561-866c-4554-bc08-eb79b398feab"/>
    <ds:schemaRef ds:uri="4fe238e6-71a2-4d37-8bfd-4c18f55a3ca0"/>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39</TotalTime>
  <Pages>6</Pages>
  <Words>2012</Words>
  <Characters>12136</Characters>
  <Application>Microsoft Office Word</Application>
  <DocSecurity>0</DocSecurity>
  <Lines>228</Lines>
  <Paragraphs>128</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Chattopadhyay, Shree (Organisational Development, Lindfield)</cp:lastModifiedBy>
  <cp:revision>6</cp:revision>
  <cp:lastPrinted>2012-02-01T05:32:00Z</cp:lastPrinted>
  <dcterms:created xsi:type="dcterms:W3CDTF">2025-11-13T03:34:00Z</dcterms:created>
  <dcterms:modified xsi:type="dcterms:W3CDTF">2025-11-17T02:58:00Z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0x0101003F0EA207A0AC284CBAD15BD8558DE640</vt:lpwstr>
  </property>
  <property fmtid="{D5CDD505-2E9C-101B-9397-08002B2CF9AE}" pid="3" name="_dlc_DocIdItemGuid">
    <vt:lpwstr>0e386399-bb2d-4dd3-954a-1c46b96b5f0f</vt:lpwstr>
  </property>
  <property fmtid="{D5CDD505-2E9C-101B-9397-08002B2CF9AE}" pid="4" name="MediaServiceImageTags">
    <vt:lpwstr/>
  </property>
  <property fmtid="{D5CDD505-2E9C-101B-9397-08002B2CF9AE}" pid="5" name="ClassificationContentMarkingHeaderShapeIds">
    <vt:lpwstr>6cc8c2f,3a4b4cc6,2502a247</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229b64f5,45d2fa37,4babb15e</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2025-11-11T23:35:21Z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317c1057-3ebf-4718-88c4-5294f80d2c95</vt:lpwstr>
  </property>
  <property fmtid="{D5CDD505-2E9C-101B-9397-08002B2CF9AE}" pid="17" name="MSIP_Label_0ad370f1-5840-4c36-bb65-89acaaf849ca_ContentBits">
    <vt:lpwstr>3</vt:lpwstr>
  </property>
  <property fmtid="{D5CDD505-2E9C-101B-9397-08002B2CF9AE}" pid="18" name="MSIP_Label_0ad370f1-5840-4c36-bb65-89acaaf849ca_Tag">
    <vt:lpwstr>10, 0, 1, 2</vt:lpwstr>
  </property>
  <property fmtid="{D5CDD505-2E9C-101B-9397-08002B2CF9AE}" pid="19" name="GrammarlyDocumentId">
    <vt:lpwstr>499707dd-ad00-4b5a-8eb5-d4d92118d529</vt:lpwstr>
  </property>
</Properties>
</file>