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C267356" w14:textId="45374B71" w:rsidR="00332C06" w:rsidRPr="00674783" w:rsidRDefault="00CC201B" w:rsidP="00DF2E11">
          <w:pPr>
            <w:pStyle w:val="Heading1"/>
            <w:spacing w:after="0"/>
          </w:pPr>
          <w:r>
            <w:t>Position Details</w:t>
          </w:r>
          <w:bookmarkEnd w:id="0"/>
        </w:p>
        <w:p w14:paraId="3A2372C6" w14:textId="20449A86" w:rsidR="006246C0" w:rsidRDefault="00F43284" w:rsidP="00DF2E11">
          <w:pPr>
            <w:pStyle w:val="Heading2"/>
            <w:spacing w:before="0" w:after="120"/>
          </w:pPr>
          <w:r>
            <w:t>Research Projects</w:t>
          </w:r>
          <w:r w:rsidR="00CC201B">
            <w:t>- CSOF</w:t>
          </w:r>
          <w:r w:rsidR="006B4076">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275C359F" w14:textId="77777777" w:rsidTr="400658A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rsidP="00D83C52">
            <w:pPr>
              <w:pStyle w:val="ColumnHeading"/>
              <w:rPr>
                <w:sz w:val="22"/>
              </w:rPr>
            </w:pPr>
            <w:r w:rsidRPr="0093721B">
              <w:rPr>
                <w:sz w:val="22"/>
              </w:rPr>
              <w:t>The following information is for applicants</w:t>
            </w:r>
          </w:p>
        </w:tc>
      </w:tr>
      <w:tr w:rsidR="0005792A" w:rsidRPr="0093721B" w14:paraId="68C91CD6" w14:textId="77777777" w:rsidTr="003921A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781D953" w14:textId="011890D6" w:rsidR="0005792A" w:rsidRPr="0093721B" w:rsidRDefault="0005792A" w:rsidP="0005792A">
            <w:pPr>
              <w:pStyle w:val="TableText"/>
              <w:rPr>
                <w:sz w:val="22"/>
              </w:rPr>
            </w:pPr>
            <w:r w:rsidRPr="0093721B">
              <w:rPr>
                <w:sz w:val="22"/>
              </w:rPr>
              <w:t>Advertised Job Title</w:t>
            </w:r>
          </w:p>
        </w:tc>
        <w:tc>
          <w:tcPr>
            <w:tcW w:w="3551" w:type="pct"/>
          </w:tcPr>
          <w:p w14:paraId="6B7B0058" w14:textId="6E80189E" w:rsidR="0005792A" w:rsidRPr="0093721B" w:rsidRDefault="0005792A" w:rsidP="0005792A">
            <w:pPr>
              <w:pStyle w:val="TableText"/>
              <w:cnfStyle w:val="000000100000" w:firstRow="0" w:lastRow="0" w:firstColumn="0" w:lastColumn="0" w:oddVBand="0" w:evenVBand="0" w:oddHBand="1" w:evenHBand="0" w:firstRowFirstColumn="0" w:firstRowLastColumn="0" w:lastRowFirstColumn="0" w:lastRowLastColumn="0"/>
              <w:rPr>
                <w:sz w:val="22"/>
              </w:rPr>
            </w:pPr>
            <w:r w:rsidRPr="00FA5260">
              <w:rPr>
                <w:sz w:val="22"/>
              </w:rPr>
              <w:t xml:space="preserve">Photonics Packaging </w:t>
            </w:r>
            <w:r w:rsidR="00052FD6">
              <w:rPr>
                <w:sz w:val="22"/>
              </w:rPr>
              <w:t xml:space="preserve">Process </w:t>
            </w:r>
            <w:r w:rsidRPr="00FA5260">
              <w:rPr>
                <w:sz w:val="22"/>
              </w:rPr>
              <w:t>Engineer</w:t>
            </w:r>
          </w:p>
        </w:tc>
      </w:tr>
      <w:tr w:rsidR="0005792A" w:rsidRPr="0093721B" w14:paraId="6F5F2209" w14:textId="77777777" w:rsidTr="003921A0">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06643B1A" w14:textId="0AFC9BE1" w:rsidR="0005792A" w:rsidRPr="0093721B" w:rsidRDefault="0005792A" w:rsidP="0005792A">
            <w:pPr>
              <w:pStyle w:val="TableText"/>
              <w:rPr>
                <w:sz w:val="22"/>
              </w:rPr>
            </w:pPr>
            <w:r w:rsidRPr="0093721B">
              <w:rPr>
                <w:sz w:val="22"/>
              </w:rPr>
              <w:t>Job Reference</w:t>
            </w:r>
          </w:p>
        </w:tc>
        <w:tc>
          <w:tcPr>
            <w:tcW w:w="3551" w:type="pct"/>
          </w:tcPr>
          <w:p w14:paraId="4E3C0380" w14:textId="4FFA4944" w:rsidR="0005792A" w:rsidRPr="0093721B" w:rsidRDefault="0005792A" w:rsidP="0005792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99963</w:t>
            </w:r>
          </w:p>
        </w:tc>
      </w:tr>
      <w:tr w:rsidR="003921A0" w:rsidRPr="0093721B" w14:paraId="5C2402CA" w14:textId="77777777" w:rsidTr="003921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FA9999F" w14:textId="220A580E" w:rsidR="003921A0" w:rsidRPr="0093721B" w:rsidRDefault="003921A0" w:rsidP="003921A0">
            <w:pPr>
              <w:pStyle w:val="TableText"/>
              <w:rPr>
                <w:sz w:val="22"/>
              </w:rPr>
            </w:pPr>
            <w:r w:rsidRPr="00E347B6">
              <w:rPr>
                <w:sz w:val="22"/>
              </w:rPr>
              <w:t xml:space="preserve">Tenure and </w:t>
            </w:r>
            <w:r>
              <w:rPr>
                <w:sz w:val="22"/>
              </w:rPr>
              <w:t>w</w:t>
            </w:r>
            <w:r w:rsidRPr="00E347B6">
              <w:rPr>
                <w:sz w:val="22"/>
              </w:rPr>
              <w:t xml:space="preserve">ork </w:t>
            </w:r>
            <w:r>
              <w:rPr>
                <w:sz w:val="22"/>
              </w:rPr>
              <w:t>s</w:t>
            </w:r>
            <w:r w:rsidRPr="00E347B6">
              <w:rPr>
                <w:sz w:val="22"/>
              </w:rPr>
              <w:t>chedule</w:t>
            </w:r>
          </w:p>
        </w:tc>
        <w:tc>
          <w:tcPr>
            <w:tcW w:w="3551" w:type="pct"/>
          </w:tcPr>
          <w:p w14:paraId="3E91F2A7" w14:textId="77777777" w:rsidR="003921A0" w:rsidRDefault="003921A0" w:rsidP="003921A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Pr>
                <w:sz w:val="22"/>
              </w:rPr>
              <w:t>30 months</w:t>
            </w:r>
            <w:r w:rsidRPr="0093721B">
              <w:rPr>
                <w:sz w:val="22"/>
              </w:rPr>
              <w:t xml:space="preserve"> </w:t>
            </w:r>
          </w:p>
          <w:p w14:paraId="03496D08" w14:textId="77777777" w:rsidR="003921A0" w:rsidRDefault="003921A0" w:rsidP="003921A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p w14:paraId="32FAD757" w14:textId="3FDB53E8" w:rsidR="005316BC" w:rsidRPr="005316BC" w:rsidRDefault="005316BC" w:rsidP="005316BC">
            <w:pPr>
              <w:pStyle w:val="TableText"/>
              <w:cnfStyle w:val="000000100000" w:firstRow="0" w:lastRow="0" w:firstColumn="0" w:lastColumn="0" w:oddVBand="0" w:evenVBand="0" w:oddHBand="1" w:evenHBand="0" w:firstRowFirstColumn="0" w:firstRowLastColumn="0" w:lastRowFirstColumn="0" w:lastRowLastColumn="0"/>
              <w:rPr>
                <w:i/>
                <w:iCs/>
              </w:rPr>
            </w:pPr>
            <w:r w:rsidRPr="005316BC">
              <w:rPr>
                <w:i/>
                <w:iCs/>
                <w:sz w:val="20"/>
                <w:szCs w:val="24"/>
              </w:rPr>
              <w:t>We will explore options for flexible work arrangements based on needs of the role and individual circumstances.</w:t>
            </w:r>
          </w:p>
        </w:tc>
      </w:tr>
      <w:tr w:rsidR="003921A0" w:rsidRPr="0093721B" w14:paraId="10EA6FAA" w14:textId="77777777" w:rsidTr="003921A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C8BE595" w14:textId="2B8354A4" w:rsidR="003921A0" w:rsidRPr="0093721B" w:rsidRDefault="003921A0" w:rsidP="003921A0">
            <w:pPr>
              <w:pStyle w:val="TableText"/>
              <w:rPr>
                <w:sz w:val="22"/>
              </w:rPr>
            </w:pPr>
            <w:r w:rsidRPr="0093721B">
              <w:rPr>
                <w:sz w:val="22"/>
              </w:rPr>
              <w:t>Salary Range</w:t>
            </w:r>
          </w:p>
        </w:tc>
        <w:tc>
          <w:tcPr>
            <w:tcW w:w="3551" w:type="pct"/>
          </w:tcPr>
          <w:p w14:paraId="4DF37C0A" w14:textId="3943C5E3" w:rsidR="003921A0" w:rsidRPr="0093721B" w:rsidRDefault="003921A0" w:rsidP="003921A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BD39DB" w:rsidRPr="00BD39DB">
              <w:rPr>
                <w:sz w:val="22"/>
              </w:rPr>
              <w:t>114,219</w:t>
            </w:r>
            <w:r w:rsidR="00BD39DB">
              <w:rPr>
                <w:sz w:val="22"/>
              </w:rPr>
              <w:t xml:space="preserve"> </w:t>
            </w:r>
            <w:r>
              <w:rPr>
                <w:sz w:val="22"/>
              </w:rPr>
              <w:t>–</w:t>
            </w:r>
            <w:r w:rsidRPr="0093721B">
              <w:rPr>
                <w:sz w:val="22"/>
              </w:rPr>
              <w:t xml:space="preserve"> AU$</w:t>
            </w:r>
            <w:r w:rsidR="00BD39DB" w:rsidRPr="00BD39DB">
              <w:rPr>
                <w:sz w:val="22"/>
              </w:rPr>
              <w:t>123,605</w:t>
            </w:r>
            <w:r w:rsidR="00BD39DB">
              <w:rPr>
                <w:sz w:val="22"/>
              </w:rPr>
              <w:t xml:space="preserve"> </w:t>
            </w:r>
            <w:r w:rsidRPr="0093721B">
              <w:rPr>
                <w:sz w:val="22"/>
              </w:rPr>
              <w:t>p</w:t>
            </w:r>
            <w:r>
              <w:rPr>
                <w:sz w:val="22"/>
              </w:rPr>
              <w:t>er annum</w:t>
            </w:r>
            <w:r w:rsidRPr="0093721B">
              <w:rPr>
                <w:sz w:val="22"/>
              </w:rPr>
              <w:t xml:space="preserve"> (pro-rata for part-time)</w:t>
            </w:r>
            <w:r>
              <w:rPr>
                <w:sz w:val="22"/>
              </w:rPr>
              <w:t xml:space="preserve"> plus</w:t>
            </w:r>
            <w:r w:rsidRPr="0093721B">
              <w:rPr>
                <w:sz w:val="22"/>
              </w:rPr>
              <w:t xml:space="preserve"> up to 15.4% superannuation</w:t>
            </w:r>
          </w:p>
        </w:tc>
      </w:tr>
      <w:tr w:rsidR="003921A0" w:rsidRPr="0093721B" w14:paraId="594D5A8A" w14:textId="77777777" w:rsidTr="003921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CCA930B" w14:textId="4C48E50E" w:rsidR="003921A0" w:rsidRPr="0093721B" w:rsidRDefault="003921A0" w:rsidP="003921A0">
            <w:pPr>
              <w:pStyle w:val="TableText"/>
              <w:rPr>
                <w:sz w:val="22"/>
              </w:rPr>
            </w:pPr>
            <w:r w:rsidRPr="00E347B6">
              <w:rPr>
                <w:sz w:val="22"/>
              </w:rPr>
              <w:t xml:space="preserve">Location(s) and </w:t>
            </w:r>
            <w:r>
              <w:rPr>
                <w:sz w:val="22"/>
              </w:rPr>
              <w:t>o</w:t>
            </w:r>
            <w:r w:rsidRPr="00E347B6">
              <w:rPr>
                <w:sz w:val="22"/>
              </w:rPr>
              <w:t xml:space="preserve">ffice </w:t>
            </w:r>
            <w:r>
              <w:rPr>
                <w:sz w:val="22"/>
              </w:rPr>
              <w:t>a</w:t>
            </w:r>
            <w:r w:rsidRPr="00E347B6">
              <w:rPr>
                <w:sz w:val="22"/>
              </w:rPr>
              <w:t>rrangements</w:t>
            </w:r>
          </w:p>
        </w:tc>
        <w:tc>
          <w:tcPr>
            <w:tcW w:w="3551" w:type="pct"/>
            <w:vAlign w:val="center"/>
          </w:tcPr>
          <w:p w14:paraId="5277CF02" w14:textId="3A970199" w:rsidR="00BD39DB" w:rsidRPr="00BD39DB" w:rsidRDefault="003921A0" w:rsidP="00BD39D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Brisbane (Pullenvale), QLD</w:t>
            </w:r>
          </w:p>
        </w:tc>
      </w:tr>
      <w:tr w:rsidR="003921A0" w:rsidRPr="0093721B" w14:paraId="4C0C5611" w14:textId="77777777" w:rsidTr="003921A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7973FAC" w14:textId="3BE209B9" w:rsidR="003921A0" w:rsidRPr="0093721B" w:rsidRDefault="003921A0" w:rsidP="003921A0">
            <w:pPr>
              <w:pStyle w:val="TableText"/>
              <w:rPr>
                <w:sz w:val="22"/>
              </w:rPr>
            </w:pPr>
            <w:r w:rsidRPr="0093721B">
              <w:rPr>
                <w:sz w:val="22"/>
              </w:rPr>
              <w:t>Relocation Assistance</w:t>
            </w:r>
          </w:p>
        </w:tc>
        <w:tc>
          <w:tcPr>
            <w:tcW w:w="3551" w:type="pct"/>
          </w:tcPr>
          <w:p w14:paraId="50724D4D" w14:textId="4F33B9EF" w:rsidR="003921A0" w:rsidRPr="0093721B" w:rsidRDefault="003921A0" w:rsidP="003921A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3921A0" w:rsidRPr="0093721B" w14:paraId="4A631BFD" w14:textId="77777777" w:rsidTr="00BD39D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04EB4E0" w14:textId="1A06FE2E" w:rsidR="003921A0" w:rsidRPr="0093721B" w:rsidRDefault="003921A0" w:rsidP="003921A0">
            <w:pPr>
              <w:pStyle w:val="TableText"/>
              <w:rPr>
                <w:sz w:val="22"/>
              </w:rPr>
            </w:pPr>
            <w:r w:rsidRPr="0093721B">
              <w:rPr>
                <w:sz w:val="22"/>
              </w:rPr>
              <w:t>Applications are open to</w:t>
            </w:r>
          </w:p>
        </w:tc>
        <w:tc>
          <w:tcPr>
            <w:tcW w:w="3551" w:type="pct"/>
            <w:vAlign w:val="center"/>
          </w:tcPr>
          <w:p w14:paraId="5D380D4D" w14:textId="0E70DDCB" w:rsidR="003921A0" w:rsidRPr="0093721B" w:rsidRDefault="003921A0" w:rsidP="00BD39DB">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r w:rsidRPr="0B7AB554">
              <w:rPr>
                <w:sz w:val="22"/>
              </w:rPr>
              <w:t>Australian/</w:t>
            </w:r>
            <w:r w:rsidRPr="003C4C76">
              <w:rPr>
                <w:sz w:val="22"/>
              </w:rPr>
              <w:t>New Zealand Citizens</w:t>
            </w:r>
            <w:r w:rsidRPr="0B7AB554">
              <w:rPr>
                <w:sz w:val="22"/>
              </w:rPr>
              <w:t xml:space="preserve"> and Australian Permanent Residents</w:t>
            </w:r>
            <w:r>
              <w:rPr>
                <w:sz w:val="22"/>
              </w:rPr>
              <w:t xml:space="preserve"> Only</w:t>
            </w:r>
          </w:p>
        </w:tc>
      </w:tr>
      <w:tr w:rsidR="003921A0" w:rsidRPr="0093721B" w14:paraId="13C7D96F" w14:textId="77777777" w:rsidTr="003921A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7358AA8" w14:textId="791E170F" w:rsidR="003921A0" w:rsidRPr="0093721B" w:rsidRDefault="003921A0" w:rsidP="003921A0">
            <w:pPr>
              <w:pStyle w:val="TableText"/>
              <w:rPr>
                <w:sz w:val="22"/>
              </w:rPr>
            </w:pPr>
            <w:r w:rsidRPr="0093721B">
              <w:rPr>
                <w:sz w:val="22"/>
              </w:rPr>
              <w:t>Position reports to the</w:t>
            </w:r>
          </w:p>
        </w:tc>
        <w:tc>
          <w:tcPr>
            <w:tcW w:w="3551" w:type="pct"/>
          </w:tcPr>
          <w:p w14:paraId="3C152F64" w14:textId="6E8A5415" w:rsidR="003921A0" w:rsidRPr="0093721B" w:rsidRDefault="003921A0" w:rsidP="003921A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Distributed Mine Sensing Team</w:t>
            </w:r>
          </w:p>
        </w:tc>
      </w:tr>
      <w:tr w:rsidR="003921A0" w:rsidRPr="0093721B" w14:paraId="651596EF" w14:textId="77777777" w:rsidTr="003921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4ED4373" w14:textId="28495103" w:rsidR="003921A0" w:rsidRPr="0093721B" w:rsidRDefault="003921A0" w:rsidP="003921A0">
            <w:pPr>
              <w:pStyle w:val="TableText"/>
              <w:rPr>
                <w:sz w:val="22"/>
              </w:rPr>
            </w:pPr>
            <w:r w:rsidRPr="0093721B">
              <w:rPr>
                <w:sz w:val="22"/>
              </w:rPr>
              <w:t>Client Focus – Internal</w:t>
            </w:r>
          </w:p>
        </w:tc>
        <w:tc>
          <w:tcPr>
            <w:tcW w:w="3551" w:type="pct"/>
          </w:tcPr>
          <w:p w14:paraId="4D418199" w14:textId="69034656" w:rsidR="003921A0" w:rsidRPr="0093721B" w:rsidRDefault="003921A0" w:rsidP="003921A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6</w:t>
            </w:r>
            <w:r w:rsidRPr="0043242B">
              <w:rPr>
                <w:sz w:val="22"/>
              </w:rPr>
              <w:t>0%</w:t>
            </w:r>
          </w:p>
        </w:tc>
      </w:tr>
      <w:tr w:rsidR="003921A0" w:rsidRPr="0093721B" w14:paraId="7B696D35" w14:textId="77777777" w:rsidTr="003921A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84C2C30" w14:textId="14890C3D" w:rsidR="003921A0" w:rsidRPr="0093721B" w:rsidRDefault="003921A0" w:rsidP="003921A0">
            <w:pPr>
              <w:pStyle w:val="TableText"/>
              <w:rPr>
                <w:sz w:val="22"/>
              </w:rPr>
            </w:pPr>
            <w:r w:rsidRPr="0093721B">
              <w:rPr>
                <w:sz w:val="22"/>
              </w:rPr>
              <w:t>Client Focus – External</w:t>
            </w:r>
          </w:p>
        </w:tc>
        <w:tc>
          <w:tcPr>
            <w:tcW w:w="3551" w:type="pct"/>
          </w:tcPr>
          <w:p w14:paraId="6D47ED59" w14:textId="5F24A5E0" w:rsidR="003921A0" w:rsidRPr="0093721B" w:rsidRDefault="003921A0" w:rsidP="003921A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4</w:t>
            </w:r>
            <w:r w:rsidRPr="0043242B">
              <w:rPr>
                <w:sz w:val="22"/>
              </w:rPr>
              <w:t>0%</w:t>
            </w:r>
          </w:p>
        </w:tc>
      </w:tr>
      <w:tr w:rsidR="003921A0" w:rsidRPr="0093721B" w14:paraId="120F9ADD" w14:textId="77777777" w:rsidTr="003921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68F9074" w14:textId="71EAA095" w:rsidR="003921A0" w:rsidRPr="0093721B" w:rsidRDefault="003921A0" w:rsidP="003921A0">
            <w:pPr>
              <w:pStyle w:val="TableText"/>
              <w:rPr>
                <w:sz w:val="22"/>
              </w:rPr>
            </w:pPr>
            <w:r w:rsidRPr="0093721B">
              <w:rPr>
                <w:sz w:val="22"/>
              </w:rPr>
              <w:t>Number of Direct Reports</w:t>
            </w:r>
          </w:p>
        </w:tc>
        <w:tc>
          <w:tcPr>
            <w:tcW w:w="3551" w:type="pct"/>
          </w:tcPr>
          <w:p w14:paraId="1CA571E8" w14:textId="3D6744C3" w:rsidR="003921A0" w:rsidRPr="0093721B" w:rsidRDefault="003921A0" w:rsidP="003921A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3242B">
              <w:rPr>
                <w:sz w:val="22"/>
              </w:rPr>
              <w:t>0</w:t>
            </w:r>
          </w:p>
        </w:tc>
      </w:tr>
      <w:tr w:rsidR="003921A0" w:rsidRPr="0093721B" w14:paraId="2108CF35" w14:textId="77777777" w:rsidTr="003921A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BB4D1FE" w14:textId="3C5A6E3F" w:rsidR="003921A0" w:rsidRPr="0093721B" w:rsidRDefault="003921A0" w:rsidP="003921A0">
            <w:pPr>
              <w:pStyle w:val="TableText"/>
              <w:rPr>
                <w:sz w:val="22"/>
              </w:rPr>
            </w:pPr>
            <w:r w:rsidRPr="0093721B">
              <w:rPr>
                <w:sz w:val="22"/>
              </w:rPr>
              <w:t>Enquire about this job</w:t>
            </w:r>
          </w:p>
        </w:tc>
        <w:tc>
          <w:tcPr>
            <w:tcW w:w="3551" w:type="pct"/>
          </w:tcPr>
          <w:p w14:paraId="62E908F0" w14:textId="673E7490" w:rsidR="003921A0" w:rsidRPr="0093721B" w:rsidRDefault="003921A0" w:rsidP="003921A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47775">
              <w:rPr>
                <w:sz w:val="22"/>
              </w:rPr>
              <w:t xml:space="preserve">Contact Matt van de Werken, Team Leader – Distributed Mine Sensing Team, via email at </w:t>
            </w:r>
            <w:hyperlink r:id="rId10" w:history="1">
              <w:r w:rsidRPr="00447775">
                <w:rPr>
                  <w:rStyle w:val="Hyperlink"/>
                  <w:sz w:val="22"/>
                </w:rPr>
                <w:t>matt.vandewerken@csiro.au</w:t>
              </w:r>
            </w:hyperlink>
          </w:p>
        </w:tc>
      </w:tr>
      <w:tr w:rsidR="003921A0" w:rsidRPr="0093721B" w14:paraId="5D42359B" w14:textId="77777777" w:rsidTr="003921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C507A34" w14:textId="744449A4" w:rsidR="003921A0" w:rsidRPr="0093721B" w:rsidRDefault="003921A0" w:rsidP="003921A0">
            <w:pPr>
              <w:pStyle w:val="TableText"/>
              <w:rPr>
                <w:sz w:val="22"/>
              </w:rPr>
            </w:pPr>
            <w:r w:rsidRPr="008202B3">
              <w:rPr>
                <w:sz w:val="22"/>
              </w:rPr>
              <w:t xml:space="preserve">Support and </w:t>
            </w:r>
            <w:r>
              <w:rPr>
                <w:sz w:val="22"/>
              </w:rPr>
              <w:t>w</w:t>
            </w:r>
            <w:r w:rsidRPr="008202B3">
              <w:rPr>
                <w:sz w:val="22"/>
              </w:rPr>
              <w:t xml:space="preserve">orkplace </w:t>
            </w:r>
            <w:r>
              <w:rPr>
                <w:sz w:val="22"/>
              </w:rPr>
              <w:t>a</w:t>
            </w:r>
            <w:r w:rsidRPr="008202B3">
              <w:rPr>
                <w:sz w:val="22"/>
              </w:rPr>
              <w:t>djustments</w:t>
            </w:r>
          </w:p>
        </w:tc>
        <w:tc>
          <w:tcPr>
            <w:tcW w:w="3551" w:type="pct"/>
            <w:vAlign w:val="center"/>
          </w:tcPr>
          <w:p w14:paraId="466CF6BB" w14:textId="620AA0E9" w:rsidR="003921A0" w:rsidRPr="007F47FE" w:rsidRDefault="003921A0" w:rsidP="003921A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E4717">
              <w:rPr>
                <w:rStyle w:val="eop"/>
                <w:rFonts w:eastAsiaTheme="majorEastAsia" w:cs="Calibri"/>
                <w:sz w:val="22"/>
              </w:rPr>
              <w:t xml:space="preserve">We offer a range of reasonable supports and workplace adjustments. Please let us know via email </w:t>
            </w:r>
            <w:bookmarkStart w:id="1" w:name="_Hlk197531512"/>
            <w:r>
              <w:fldChar w:fldCharType="begin"/>
            </w:r>
            <w:r>
              <w:instrText>HYPERLINK "mailto:Vicki.Ferrar@csiro.au"</w:instrText>
            </w:r>
            <w:r>
              <w:fldChar w:fldCharType="separate"/>
            </w:r>
            <w:r w:rsidRPr="008E4717">
              <w:rPr>
                <w:rStyle w:val="Hyperlink"/>
                <w:rFonts w:cs="Calibri"/>
                <w:sz w:val="22"/>
              </w:rPr>
              <w:t>Vicki.Ferrar@csiro.au</w:t>
            </w:r>
            <w:r>
              <w:fldChar w:fldCharType="end"/>
            </w:r>
            <w:r w:rsidRPr="008E4717">
              <w:rPr>
                <w:rFonts w:cs="Calibri"/>
                <w:sz w:val="22"/>
              </w:rPr>
              <w:t xml:space="preserve"> </w:t>
            </w:r>
            <w:r w:rsidRPr="008E4717">
              <w:rPr>
                <w:rStyle w:val="eop"/>
                <w:rFonts w:eastAsiaTheme="majorEastAsia" w:cs="Calibri"/>
                <w:sz w:val="22"/>
              </w:rPr>
              <w:t>(Vicki Ferrar – Talent Acquisition Partner)</w:t>
            </w:r>
            <w:bookmarkEnd w:id="1"/>
            <w:r w:rsidRPr="008E4717">
              <w:rPr>
                <w:rStyle w:val="eop"/>
                <w:rFonts w:cs="Calibri"/>
                <w:sz w:val="22"/>
              </w:rPr>
              <w:t xml:space="preserve"> </w:t>
            </w:r>
            <w:r w:rsidRPr="008E4717">
              <w:rPr>
                <w:rStyle w:val="eop"/>
                <w:rFonts w:eastAsiaTheme="majorEastAsia" w:cs="Calibri"/>
                <w:sz w:val="22"/>
              </w:rPr>
              <w:t>if we can help you to equitably participate in our recruitment process or the role itself.</w:t>
            </w:r>
          </w:p>
        </w:tc>
      </w:tr>
      <w:tr w:rsidR="003921A0" w:rsidRPr="0093721B" w14:paraId="1A4FC0DE" w14:textId="77777777" w:rsidTr="003921A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A01ECEF" w14:textId="32B5E9FA" w:rsidR="003921A0" w:rsidRPr="0093721B" w:rsidRDefault="003921A0" w:rsidP="003921A0">
            <w:pPr>
              <w:pStyle w:val="TableText"/>
              <w:rPr>
                <w:sz w:val="22"/>
              </w:rPr>
            </w:pPr>
            <w:r w:rsidRPr="0093721B">
              <w:rPr>
                <w:sz w:val="22"/>
              </w:rPr>
              <w:t>How to apply</w:t>
            </w:r>
          </w:p>
        </w:tc>
        <w:tc>
          <w:tcPr>
            <w:tcW w:w="3551" w:type="pct"/>
          </w:tcPr>
          <w:p w14:paraId="485094F5" w14:textId="77777777" w:rsidR="003921A0" w:rsidRPr="0093721B" w:rsidRDefault="003921A0" w:rsidP="003921A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1" w:history="1">
              <w:r w:rsidRPr="0059296E">
                <w:rPr>
                  <w:rStyle w:val="Hyperlink"/>
                  <w:sz w:val="22"/>
                </w:rPr>
                <w:t>https://jobs.csiro.au/</w:t>
              </w:r>
            </w:hyperlink>
            <w:r>
              <w:rPr>
                <w:sz w:val="22"/>
              </w:rPr>
              <w:t xml:space="preserve"> </w:t>
            </w:r>
          </w:p>
          <w:p w14:paraId="566F464E" w14:textId="77777777" w:rsidR="003921A0" w:rsidRPr="0093721B" w:rsidRDefault="003921A0" w:rsidP="003921A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05E90D3C" w:rsidR="003921A0" w:rsidRPr="0093721B" w:rsidRDefault="003921A0" w:rsidP="003921A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0410F">
              <w:rPr>
                <w:sz w:val="22"/>
              </w:rPr>
              <w:t>We encourage you to reach out if you require any support or exp</w:t>
            </w:r>
            <w:r w:rsidRPr="003C744D">
              <w:rPr>
                <w:sz w:val="22"/>
              </w:rPr>
              <w:t>erience difficulties when applying</w:t>
            </w:r>
            <w:r>
              <w:rPr>
                <w:sz w:val="22"/>
              </w:rPr>
              <w:t xml:space="preserve"> –</w:t>
            </w:r>
            <w:r w:rsidRPr="003C744D">
              <w:rPr>
                <w:sz w:val="22"/>
              </w:rPr>
              <w:t xml:space="preserve"> please email </w:t>
            </w:r>
            <w:hyperlink r:id="rId12" w:history="1">
              <w:r w:rsidRPr="003C744D">
                <w:rPr>
                  <w:rStyle w:val="Hyperlink"/>
                  <w:sz w:val="22"/>
                </w:rPr>
                <w:t>careers.online@csiro.au</w:t>
              </w:r>
            </w:hyperlink>
          </w:p>
        </w:tc>
      </w:tr>
    </w:tbl>
    <w:p w14:paraId="5F1EE1A7" w14:textId="77777777" w:rsidR="00DC5251" w:rsidRPr="00DB03E4" w:rsidRDefault="00DC5251" w:rsidP="00DC5251">
      <w:pPr>
        <w:spacing w:before="240" w:line="240" w:lineRule="auto"/>
        <w:ind w:left="720" w:hanging="720"/>
        <w:rPr>
          <w:rFonts w:cs="Calibri"/>
          <w:b/>
          <w:color w:val="auto"/>
          <w:sz w:val="26"/>
          <w:szCs w:val="26"/>
        </w:rPr>
      </w:pPr>
      <w:r w:rsidRPr="00DB03E4">
        <w:rPr>
          <w:rFonts w:cs="Calibri"/>
          <w:b/>
          <w:color w:val="auto"/>
          <w:sz w:val="26"/>
          <w:szCs w:val="26"/>
        </w:rPr>
        <w:t>Acknowledgement of Country</w:t>
      </w:r>
    </w:p>
    <w:p w14:paraId="3EC3B5EF" w14:textId="77777777" w:rsidR="00DC5251" w:rsidRDefault="00DC5251" w:rsidP="00DC5251">
      <w:pPr>
        <w:widowControl w:val="0"/>
        <w:spacing w:before="240" w:after="0" w:line="240" w:lineRule="auto"/>
        <w:jc w:val="both"/>
        <w:outlineLvl w:val="2"/>
        <w:rPr>
          <w:rFonts w:cs="Calibri"/>
        </w:rPr>
      </w:pPr>
      <w:r w:rsidRPr="00DB03E4">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DB03E4">
          <w:rPr>
            <w:rFonts w:cs="Calibri"/>
            <w:color w:val="1155CC"/>
            <w:u w:val="single"/>
          </w:rPr>
          <w:t>vision towards reconciliation</w:t>
        </w:r>
      </w:hyperlink>
      <w:r w:rsidRPr="00DB03E4">
        <w:rPr>
          <w:rFonts w:cs="Calibri"/>
        </w:rPr>
        <w:t>.</w:t>
      </w:r>
    </w:p>
    <w:p w14:paraId="75276BBC" w14:textId="77777777" w:rsidR="00DC5251" w:rsidRPr="006D7B39" w:rsidRDefault="00DC5251" w:rsidP="00DC5251">
      <w:pPr>
        <w:spacing w:before="240" w:line="240" w:lineRule="auto"/>
        <w:ind w:left="720" w:hanging="720"/>
        <w:rPr>
          <w:rFonts w:cs="Calibri"/>
          <w:b/>
          <w:color w:val="auto"/>
          <w:sz w:val="26"/>
          <w:szCs w:val="26"/>
        </w:rPr>
      </w:pPr>
      <w:r w:rsidRPr="006D7B39">
        <w:rPr>
          <w:rFonts w:cs="Calibri"/>
          <w:b/>
          <w:color w:val="auto"/>
          <w:sz w:val="26"/>
          <w:szCs w:val="26"/>
        </w:rPr>
        <w:lastRenderedPageBreak/>
        <w:t>About CSIRO </w:t>
      </w:r>
    </w:p>
    <w:p w14:paraId="045D0A4E" w14:textId="77777777" w:rsidR="00DC5251" w:rsidRPr="00C04343" w:rsidRDefault="00DC5251" w:rsidP="00DC5251">
      <w:pPr>
        <w:jc w:val="both"/>
      </w:pPr>
      <w:r w:rsidRPr="00C04343">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00610152" w14:textId="77777777" w:rsidR="00DC5251" w:rsidRPr="00C04343" w:rsidRDefault="00DC5251" w:rsidP="00DC5251">
      <w:pPr>
        <w:jc w:val="both"/>
        <w:rPr>
          <w:rFonts w:cs="Calibri"/>
        </w:rPr>
      </w:pPr>
      <w:r w:rsidRPr="00C04343">
        <w:t>As one of the world’s largest multidisciplinary mission-driven research organisations, we are focused on</w:t>
      </w:r>
      <w:r w:rsidRPr="00C04343">
        <w:rPr>
          <w:rFonts w:cs="Calibri"/>
        </w:rPr>
        <w:t xml:space="preserve">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4">
        <w:r w:rsidRPr="00C04343">
          <w:rPr>
            <w:rStyle w:val="Hyperlink"/>
            <w:rFonts w:cs="Calibri"/>
          </w:rPr>
          <w:t>Indigenous Australia</w:t>
        </w:r>
      </w:hyperlink>
      <w:r w:rsidRPr="00C04343">
        <w:rPr>
          <w:rFonts w:cs="Calibri"/>
        </w:rPr>
        <w:t xml:space="preserve">, Australian science and technology can solve seemingly impossible problems and create new value for all Australians. Visit </w:t>
      </w:r>
      <w:hyperlink r:id="rId15">
        <w:r w:rsidRPr="00C04343">
          <w:rPr>
            <w:rStyle w:val="Hyperlink"/>
            <w:rFonts w:cs="Calibri"/>
          </w:rPr>
          <w:t>CSIRO.au</w:t>
        </w:r>
      </w:hyperlink>
      <w:r w:rsidRPr="00C04343">
        <w:rPr>
          <w:rFonts w:cs="Calibri"/>
        </w:rPr>
        <w:t xml:space="preserve"> for </w:t>
      </w:r>
      <w:r w:rsidRPr="00C04343">
        <w:t>more information.</w:t>
      </w:r>
    </w:p>
    <w:p w14:paraId="6BCA0E2F" w14:textId="77777777" w:rsidR="006246C0" w:rsidRPr="00674783" w:rsidRDefault="00B50C20" w:rsidP="00DF2E11">
      <w:pPr>
        <w:pStyle w:val="Heading3"/>
        <w:spacing w:before="240" w:after="0"/>
      </w:pPr>
      <w:r>
        <w:t>Role Overview</w:t>
      </w:r>
    </w:p>
    <w:p w14:paraId="3F437DB2" w14:textId="77777777" w:rsidR="00DC5251" w:rsidRDefault="00A62E12" w:rsidP="00DC5251">
      <w:pPr>
        <w:jc w:val="both"/>
      </w:pPr>
      <w:bookmarkStart w:id="2" w:name="_Toc341085720"/>
      <w:r>
        <w:t xml:space="preserve">The role of </w:t>
      </w:r>
      <w:r w:rsidRPr="002E4912">
        <w:t>Research Projects staff in CSIRO</w:t>
      </w:r>
      <w:r>
        <w:t xml:space="preserve"> is to</w:t>
      </w:r>
      <w:r w:rsidRPr="002E4912">
        <w:t xml:space="preserve"> collaborate </w:t>
      </w:r>
      <w:r w:rsidR="002E4912" w:rsidRPr="002E4912">
        <w:t>in scientific and technological activities with other research staff usually by assisting with detailed planning, undertaking or assisting with experimental, observational or technology development work, and in carrying out the more practical aspects of the work.</w:t>
      </w:r>
    </w:p>
    <w:p w14:paraId="0C695EDA" w14:textId="0937DDC5" w:rsidR="008B31E8" w:rsidRDefault="008B31E8" w:rsidP="00DC5251">
      <w:pPr>
        <w:jc w:val="both"/>
      </w:pPr>
      <w:r>
        <w:t xml:space="preserve">As a </w:t>
      </w:r>
      <w:r w:rsidR="00912FBE">
        <w:t>key</w:t>
      </w:r>
      <w:r>
        <w:t xml:space="preserve"> member of the Distributed Mine Sensing Team within the Sustainable Mining Technologies research program, the successful applicant will </w:t>
      </w:r>
      <w:r w:rsidR="00912FBE">
        <w:t>advance</w:t>
      </w:r>
      <w:r>
        <w:t xml:space="preserve"> the </w:t>
      </w:r>
      <w:r w:rsidR="00912FBE">
        <w:t>development</w:t>
      </w:r>
      <w:r>
        <w:t xml:space="preserve"> of photonic packaging solutions supporting both the Sustainable Mining Technologies Program and the Queensland Advanced Photonics Packaging Facility, based at the Queensland Centre for Advanced Technologies.</w:t>
      </w:r>
    </w:p>
    <w:p w14:paraId="61888E39" w14:textId="47B9E7AA" w:rsidR="008B31E8" w:rsidRDefault="008B31E8" w:rsidP="00DC5251">
      <w:pPr>
        <w:jc w:val="both"/>
      </w:pPr>
      <w:r>
        <w:t>Th</w:t>
      </w:r>
      <w:r w:rsidR="007F47FE">
        <w:t xml:space="preserve">e successful candidate </w:t>
      </w:r>
      <w:r>
        <w:t>will lead the design, optimisation, and execution of advanced photonic packaging strategies—overseeing optical coupling solutions, precision fibre alignment, and assembly techniques geared for high performance, scalability, and field robustness. A strong emphasis is placed on cleanroom operations</w:t>
      </w:r>
      <w:r w:rsidR="00561E81">
        <w:t xml:space="preserve">, and </w:t>
      </w:r>
      <w:r>
        <w:t xml:space="preserve">the </w:t>
      </w:r>
      <w:r w:rsidR="007F47FE">
        <w:t xml:space="preserve">successful </w:t>
      </w:r>
      <w:r>
        <w:t>candidate will not only perform but also coordinate cleanroom activities, ensuring compliance with safety and quality standards, maintaining equipment, and contributing to the evolution of facility protocols.</w:t>
      </w:r>
    </w:p>
    <w:p w14:paraId="79DD2FB6" w14:textId="4172C2C2" w:rsidR="008B31E8" w:rsidRDefault="007F47FE" w:rsidP="00DC5251">
      <w:pPr>
        <w:jc w:val="both"/>
      </w:pPr>
      <w:r>
        <w:t>Experience</w:t>
      </w:r>
      <w:r w:rsidR="008B31E8">
        <w:t xml:space="preserve"> in fibre-to-chip coupling, optical assembly using active and passive alignment, semiconductor packaging (including die attach, wire bonding, and flip-chip methods), and process integration will be crucial. The role also involves </w:t>
      </w:r>
      <w:r w:rsidR="00912FBE">
        <w:t>contributing to</w:t>
      </w:r>
      <w:r w:rsidR="008B31E8">
        <w:t xml:space="preserve"> optical simulation workflows and overseeing the </w:t>
      </w:r>
      <w:r w:rsidR="00912FBE">
        <w:t>assembly</w:t>
      </w:r>
      <w:r w:rsidR="008B31E8">
        <w:t xml:space="preserve"> and performance evaluation of photonic modules for laboratory and field deployments—including challenging mining environments.</w:t>
      </w:r>
    </w:p>
    <w:p w14:paraId="2CF73A0D" w14:textId="1B39F92C" w:rsidR="003E5564" w:rsidRPr="00D254CE" w:rsidRDefault="008B31E8" w:rsidP="00DC5251">
      <w:pPr>
        <w:jc w:val="both"/>
        <w:rPr>
          <w:highlight w:val="green"/>
        </w:rPr>
      </w:pPr>
      <w:r>
        <w:t xml:space="preserve">This position requires engagement with internal collaborators and external partners to shape joint development initiatives and translate research outputs into real-world photonic systems. The candidate will play a pivotal role in strengthening CSIRO’s </w:t>
      </w:r>
      <w:r w:rsidR="00924173">
        <w:t>footprint</w:t>
      </w:r>
      <w:r>
        <w:t xml:space="preserve"> in applied photonic integration and packaging, while supporting the growth of Queensland’s photonics innovation ecosystem.</w:t>
      </w:r>
    </w:p>
    <w:p w14:paraId="237ACA42" w14:textId="6D2A8B9D" w:rsidR="00B50C20" w:rsidRPr="00B50C20" w:rsidRDefault="00B50C20" w:rsidP="00017CDE">
      <w:pPr>
        <w:pStyle w:val="Heading3"/>
        <w:spacing w:before="240" w:after="0"/>
      </w:pPr>
      <w:r w:rsidRPr="00B50C20">
        <w:t>Duties and Key Result Areas</w:t>
      </w:r>
    </w:p>
    <w:p w14:paraId="23545493" w14:textId="50D29DAC" w:rsidR="008B31E8" w:rsidRDefault="008B31E8" w:rsidP="005A171C">
      <w:pPr>
        <w:pStyle w:val="ListParagraph"/>
        <w:numPr>
          <w:ilvl w:val="0"/>
          <w:numId w:val="42"/>
        </w:numPr>
        <w:spacing w:before="0" w:after="60" w:line="240" w:lineRule="auto"/>
      </w:pPr>
      <w:r>
        <w:t>Lead the development of low-loss, scalable, and cost-efficient photonic chip packaging solutions.</w:t>
      </w:r>
    </w:p>
    <w:p w14:paraId="753D56B4" w14:textId="59CE70F5" w:rsidR="008B31E8" w:rsidRDefault="008B31E8" w:rsidP="005A171C">
      <w:pPr>
        <w:pStyle w:val="ListParagraph"/>
        <w:numPr>
          <w:ilvl w:val="0"/>
          <w:numId w:val="42"/>
        </w:numPr>
        <w:spacing w:before="0" w:after="60" w:line="240" w:lineRule="auto"/>
      </w:pPr>
      <w:r>
        <w:t>Design and direct implementation of new assembly processes tailored to silicon photonic system requirements.</w:t>
      </w:r>
    </w:p>
    <w:p w14:paraId="4D342649" w14:textId="5FD05286" w:rsidR="008B31E8" w:rsidRDefault="00912FBE" w:rsidP="005A171C">
      <w:pPr>
        <w:pStyle w:val="ListParagraph"/>
        <w:numPr>
          <w:ilvl w:val="0"/>
          <w:numId w:val="42"/>
        </w:numPr>
        <w:spacing w:before="0" w:after="60" w:line="240" w:lineRule="auto"/>
      </w:pPr>
      <w:r>
        <w:t>O</w:t>
      </w:r>
      <w:r w:rsidR="008B31E8">
        <w:t>perate electrical wire bonders, two-photon polymerisation tools, die bonders, and optical alignment systems in a cleanroom environment.</w:t>
      </w:r>
    </w:p>
    <w:p w14:paraId="64AD91C3" w14:textId="55FAD19E" w:rsidR="008B31E8" w:rsidRDefault="008B31E8" w:rsidP="005A171C">
      <w:pPr>
        <w:pStyle w:val="ListParagraph"/>
        <w:numPr>
          <w:ilvl w:val="0"/>
          <w:numId w:val="42"/>
        </w:numPr>
        <w:spacing w:before="0" w:after="60" w:line="240" w:lineRule="auto"/>
      </w:pPr>
      <w:r>
        <w:lastRenderedPageBreak/>
        <w:t>Manage and maintain cleanroom infrastructure and associated packaging equipment, ensuring high operational standards and procedural compliance.</w:t>
      </w:r>
    </w:p>
    <w:p w14:paraId="71BDDE79" w14:textId="12488CAB" w:rsidR="008B31E8" w:rsidRDefault="008B31E8" w:rsidP="005A171C">
      <w:pPr>
        <w:pStyle w:val="ListParagraph"/>
        <w:numPr>
          <w:ilvl w:val="0"/>
          <w:numId w:val="42"/>
        </w:numPr>
        <w:spacing w:before="0" w:after="60" w:line="240" w:lineRule="auto"/>
      </w:pPr>
      <w:r>
        <w:t xml:space="preserve">Develop </w:t>
      </w:r>
      <w:r w:rsidR="00912FBE">
        <w:t>SOPs and training material for cleanroom personnel with an emphasis on safety.</w:t>
      </w:r>
    </w:p>
    <w:p w14:paraId="1C0CB2BB" w14:textId="04492FAD" w:rsidR="008B31E8" w:rsidRDefault="008B31E8" w:rsidP="005A171C">
      <w:pPr>
        <w:pStyle w:val="ListParagraph"/>
        <w:numPr>
          <w:ilvl w:val="0"/>
          <w:numId w:val="42"/>
        </w:numPr>
        <w:spacing w:before="0" w:after="60" w:line="240" w:lineRule="auto"/>
      </w:pPr>
      <w:r>
        <w:t>Design heterogeneous integration (HI) processes for seamless photonic-electronic co-packaging at chip level.</w:t>
      </w:r>
    </w:p>
    <w:p w14:paraId="2E3183A1" w14:textId="06B6B221" w:rsidR="008B31E8" w:rsidRDefault="008B31E8" w:rsidP="005A171C">
      <w:pPr>
        <w:pStyle w:val="ListParagraph"/>
        <w:numPr>
          <w:ilvl w:val="0"/>
          <w:numId w:val="42"/>
        </w:numPr>
        <w:spacing w:before="0" w:after="60" w:line="240" w:lineRule="auto"/>
      </w:pPr>
      <w:r>
        <w:t>Perform Multiphysics modelling (thermal, mechanical, optical) using tools such as Ansys Lumerical and ZEMAX.</w:t>
      </w:r>
    </w:p>
    <w:p w14:paraId="3C938D35" w14:textId="29DC4AE5" w:rsidR="008B31E8" w:rsidRDefault="00924173" w:rsidP="005A171C">
      <w:pPr>
        <w:pStyle w:val="ListParagraph"/>
        <w:numPr>
          <w:ilvl w:val="0"/>
          <w:numId w:val="42"/>
        </w:numPr>
        <w:spacing w:before="0" w:after="60" w:line="240" w:lineRule="auto"/>
      </w:pPr>
      <w:r>
        <w:t>Maintain</w:t>
      </w:r>
      <w:r w:rsidR="008B31E8">
        <w:t xml:space="preserve"> collaborative partnerships across the Queensland photonics network to drive strategic innovation and technical alignment.</w:t>
      </w:r>
    </w:p>
    <w:p w14:paraId="039CFC4E" w14:textId="033201CC" w:rsidR="008B31E8" w:rsidRDefault="008B31E8" w:rsidP="005A171C">
      <w:pPr>
        <w:pStyle w:val="ListParagraph"/>
        <w:numPr>
          <w:ilvl w:val="0"/>
          <w:numId w:val="42"/>
        </w:numPr>
        <w:spacing w:before="0" w:after="60" w:line="240" w:lineRule="auto"/>
      </w:pPr>
      <w:r>
        <w:t>Present findings and author comprehensive technical reports for both internal stakeholders and industry partners.</w:t>
      </w:r>
    </w:p>
    <w:p w14:paraId="7C9AE264" w14:textId="77777777" w:rsidR="00F77F9D" w:rsidRDefault="00F77F9D" w:rsidP="00F77F9D">
      <w:pPr>
        <w:pStyle w:val="ListParagraph"/>
        <w:numPr>
          <w:ilvl w:val="0"/>
          <w:numId w:val="42"/>
        </w:numPr>
        <w:spacing w:before="0" w:after="60" w:line="240" w:lineRule="auto"/>
        <w:contextualSpacing w:val="0"/>
      </w:pPr>
      <w:r>
        <w:t>Work collaboratively as part of a multi-disciplinary, regionally dispersed research team to carry out tasks in support of CSIRO’s scientific objectives, and communicate openly, effectively and respectfully with all staff, clients and suppliers in the interests of good business practice, collaboration and enhancement of CSIRO’s reputation.</w:t>
      </w:r>
    </w:p>
    <w:p w14:paraId="5CEC0BD0" w14:textId="77777777" w:rsidR="00F77F9D" w:rsidRDefault="00F77F9D" w:rsidP="00F77F9D">
      <w:pPr>
        <w:pStyle w:val="ListParagraph"/>
        <w:numPr>
          <w:ilvl w:val="0"/>
          <w:numId w:val="42"/>
        </w:numPr>
        <w:spacing w:before="0" w:after="60" w:line="240" w:lineRule="auto"/>
        <w:contextualSpacing w:val="0"/>
      </w:pPr>
      <w:r>
        <w:t xml:space="preserve">Adhere to the spirit and practice of CSIRO’s Values, Code of Conduct, Health, Safety and Environment procedures and policy and diversity initiatives. </w:t>
      </w:r>
    </w:p>
    <w:p w14:paraId="0142545A" w14:textId="0B542C91" w:rsidR="0043486B" w:rsidRDefault="008B31E8" w:rsidP="008B31E8">
      <w:pPr>
        <w:pStyle w:val="ListParagraph"/>
        <w:numPr>
          <w:ilvl w:val="0"/>
          <w:numId w:val="42"/>
        </w:numPr>
        <w:spacing w:before="0" w:after="60" w:line="240" w:lineRule="auto"/>
      </w:pPr>
      <w:r>
        <w:t>Perform additional tasks as required, demonstrating flexibility to meet evolving team and organisational priorities.</w:t>
      </w:r>
    </w:p>
    <w:p w14:paraId="36C179FE" w14:textId="77777777" w:rsidR="0043486B" w:rsidRDefault="0043486B" w:rsidP="0043486B">
      <w:pPr>
        <w:pStyle w:val="Heading2"/>
        <w:rPr>
          <w:b/>
          <w:iCs w:val="0"/>
          <w:color w:val="auto"/>
          <w:sz w:val="26"/>
          <w:szCs w:val="26"/>
        </w:rPr>
      </w:pPr>
      <w:r w:rsidRPr="00B50C20">
        <w:rPr>
          <w:b/>
          <w:iCs w:val="0"/>
          <w:color w:val="auto"/>
          <w:sz w:val="26"/>
          <w:szCs w:val="26"/>
        </w:rPr>
        <w:t>Selection Criteria</w:t>
      </w:r>
    </w:p>
    <w:p w14:paraId="3771DDB1" w14:textId="77777777" w:rsidR="0043486B" w:rsidRPr="0043486B" w:rsidRDefault="0043486B" w:rsidP="0043486B">
      <w:pPr>
        <w:pStyle w:val="Heading4"/>
        <w:rPr>
          <w:color w:val="auto"/>
        </w:rPr>
      </w:pPr>
      <w:r w:rsidRPr="0043486B">
        <w:rPr>
          <w:color w:val="auto"/>
        </w:rPr>
        <w:t>Essential</w:t>
      </w:r>
    </w:p>
    <w:p w14:paraId="26528FAB" w14:textId="77777777" w:rsidR="0043486B" w:rsidRPr="00B50C20" w:rsidRDefault="0043486B" w:rsidP="0043486B">
      <w:pPr>
        <w:rPr>
          <w:i/>
          <w:iCs/>
          <w:szCs w:val="24"/>
        </w:rPr>
      </w:pPr>
      <w:r w:rsidRPr="00B50C20">
        <w:rPr>
          <w:i/>
          <w:iCs/>
          <w:szCs w:val="24"/>
        </w:rPr>
        <w:t>Under CSIRO policy only those who meet all essential criteria can be appointed.</w:t>
      </w:r>
    </w:p>
    <w:p w14:paraId="35157BBB" w14:textId="41F92DE3" w:rsidR="008B31E8" w:rsidRPr="008B31E8" w:rsidRDefault="00606C02" w:rsidP="008B31E8">
      <w:pPr>
        <w:numPr>
          <w:ilvl w:val="0"/>
          <w:numId w:val="25"/>
        </w:numPr>
        <w:spacing w:before="0" w:after="60" w:line="240" w:lineRule="auto"/>
        <w:rPr>
          <w:rStyle w:val="Emphasis"/>
          <w:rFonts w:cs="Calibri"/>
          <w:i w:val="0"/>
          <w:szCs w:val="24"/>
        </w:rPr>
      </w:pPr>
      <w:r>
        <w:rPr>
          <w:rStyle w:val="Emphasis"/>
          <w:rFonts w:cs="Calibri"/>
          <w:i w:val="0"/>
          <w:szCs w:val="24"/>
        </w:rPr>
        <w:t>Minimum qualification of a Master’s degree</w:t>
      </w:r>
      <w:r w:rsidR="008B31E8" w:rsidRPr="008B31E8">
        <w:rPr>
          <w:rStyle w:val="Emphasis"/>
          <w:rFonts w:cs="Calibri"/>
          <w:i w:val="0"/>
          <w:szCs w:val="24"/>
        </w:rPr>
        <w:t xml:space="preserve"> in Electrical Engineering, Physics (</w:t>
      </w:r>
      <w:r>
        <w:rPr>
          <w:rStyle w:val="Emphasis"/>
          <w:rFonts w:cs="Calibri"/>
          <w:i w:val="0"/>
          <w:szCs w:val="24"/>
        </w:rPr>
        <w:t xml:space="preserve">ideally majoring in </w:t>
      </w:r>
      <w:r w:rsidR="008B31E8" w:rsidRPr="008B31E8">
        <w:rPr>
          <w:rStyle w:val="Emphasis"/>
          <w:rFonts w:cs="Calibri"/>
          <w:i w:val="0"/>
          <w:szCs w:val="24"/>
        </w:rPr>
        <w:t>Optics), Materials Science, Mechanical Engineering, or a closely related field.</w:t>
      </w:r>
    </w:p>
    <w:p w14:paraId="55F5B431" w14:textId="2E6FD0EB" w:rsidR="008B31E8" w:rsidRPr="008B31E8" w:rsidRDefault="00924173" w:rsidP="008B31E8">
      <w:pPr>
        <w:numPr>
          <w:ilvl w:val="0"/>
          <w:numId w:val="25"/>
        </w:numPr>
        <w:spacing w:before="0" w:after="60" w:line="240" w:lineRule="auto"/>
        <w:rPr>
          <w:rStyle w:val="Emphasis"/>
          <w:rFonts w:cs="Calibri"/>
          <w:i w:val="0"/>
          <w:szCs w:val="24"/>
        </w:rPr>
      </w:pPr>
      <w:r>
        <w:rPr>
          <w:rStyle w:val="Emphasis"/>
          <w:rFonts w:cs="Calibri"/>
          <w:i w:val="0"/>
          <w:szCs w:val="24"/>
        </w:rPr>
        <w:t>Strong background</w:t>
      </w:r>
      <w:r w:rsidR="008B31E8" w:rsidRPr="008B31E8">
        <w:rPr>
          <w:rStyle w:val="Emphasis"/>
          <w:rFonts w:cs="Calibri"/>
          <w:i w:val="0"/>
          <w:szCs w:val="24"/>
        </w:rPr>
        <w:t xml:space="preserve"> in photonics, photonic integration, device-level modelling (e.g., Lumerical, COMSOL, Tiny3D), and optical system design (ZEMAX).</w:t>
      </w:r>
    </w:p>
    <w:p w14:paraId="2C34C507" w14:textId="128A37EE" w:rsidR="008B31E8" w:rsidRDefault="008B31E8" w:rsidP="008B31E8">
      <w:pPr>
        <w:numPr>
          <w:ilvl w:val="0"/>
          <w:numId w:val="25"/>
        </w:numPr>
        <w:spacing w:before="0" w:after="60" w:line="240" w:lineRule="auto"/>
        <w:rPr>
          <w:rStyle w:val="Emphasis"/>
          <w:rFonts w:cs="Calibri"/>
          <w:i w:val="0"/>
          <w:szCs w:val="24"/>
        </w:rPr>
      </w:pPr>
      <w:r w:rsidRPr="008B31E8">
        <w:rPr>
          <w:rStyle w:val="Emphasis"/>
          <w:rFonts w:cs="Calibri"/>
          <w:i w:val="0"/>
          <w:szCs w:val="24"/>
        </w:rPr>
        <w:t>Strong background in semiconductor packaging technologies including die attach, wire bonding, flip-chip assembly, and optical micro-assembly.</w:t>
      </w:r>
    </w:p>
    <w:p w14:paraId="30A5FFCD" w14:textId="076B17B1" w:rsidR="00924173" w:rsidRPr="00924173" w:rsidRDefault="00924173" w:rsidP="00924173">
      <w:pPr>
        <w:numPr>
          <w:ilvl w:val="0"/>
          <w:numId w:val="25"/>
        </w:numPr>
        <w:spacing w:before="0" w:after="60" w:line="240" w:lineRule="auto"/>
        <w:rPr>
          <w:rStyle w:val="Emphasis"/>
          <w:rFonts w:cs="Calibri"/>
          <w:i w:val="0"/>
          <w:szCs w:val="24"/>
        </w:rPr>
      </w:pPr>
      <w:r w:rsidRPr="008B31E8">
        <w:rPr>
          <w:rStyle w:val="Emphasis"/>
          <w:rFonts w:cs="Calibri"/>
          <w:i w:val="0"/>
          <w:szCs w:val="24"/>
        </w:rPr>
        <w:t xml:space="preserve">Proficiency in </w:t>
      </w:r>
      <w:bookmarkStart w:id="3" w:name="_Hlk196837064"/>
      <w:r w:rsidRPr="008B31E8">
        <w:rPr>
          <w:rStyle w:val="Emphasis"/>
          <w:rFonts w:cs="Calibri"/>
          <w:i w:val="0"/>
          <w:szCs w:val="24"/>
        </w:rPr>
        <w:t>scientific programming (MATLAB, LabVIEW, C++, or Python).</w:t>
      </w:r>
      <w:bookmarkEnd w:id="3"/>
    </w:p>
    <w:p w14:paraId="4F70D5AA" w14:textId="4299FF7D" w:rsidR="008B31E8" w:rsidRDefault="008B31E8" w:rsidP="008B31E8">
      <w:pPr>
        <w:numPr>
          <w:ilvl w:val="0"/>
          <w:numId w:val="25"/>
        </w:numPr>
        <w:spacing w:before="0" w:after="60" w:line="240" w:lineRule="auto"/>
        <w:rPr>
          <w:rFonts w:cs="Calibri"/>
          <w:szCs w:val="24"/>
        </w:rPr>
      </w:pPr>
      <w:r w:rsidRPr="008B31E8">
        <w:rPr>
          <w:rFonts w:cs="Calibri"/>
          <w:szCs w:val="24"/>
        </w:rPr>
        <w:t xml:space="preserve">Experience with PCB </w:t>
      </w:r>
      <w:r>
        <w:rPr>
          <w:rFonts w:cs="Calibri"/>
          <w:szCs w:val="24"/>
        </w:rPr>
        <w:t xml:space="preserve">Design </w:t>
      </w:r>
      <w:r w:rsidRPr="008B31E8">
        <w:rPr>
          <w:rFonts w:cs="Calibri"/>
          <w:szCs w:val="24"/>
        </w:rPr>
        <w:t>and CAD design tools.</w:t>
      </w:r>
    </w:p>
    <w:p w14:paraId="1CA76A71" w14:textId="3224BD6A" w:rsidR="00924173" w:rsidRPr="00924173" w:rsidRDefault="00924173" w:rsidP="00924173">
      <w:pPr>
        <w:numPr>
          <w:ilvl w:val="0"/>
          <w:numId w:val="25"/>
        </w:numPr>
        <w:spacing w:before="0" w:after="60" w:line="240" w:lineRule="auto"/>
        <w:rPr>
          <w:rFonts w:cs="Calibri"/>
          <w:szCs w:val="24"/>
        </w:rPr>
      </w:pPr>
      <w:r w:rsidRPr="008B31E8">
        <w:rPr>
          <w:rStyle w:val="Emphasis"/>
          <w:rFonts w:cs="Calibri"/>
          <w:i w:val="0"/>
          <w:szCs w:val="24"/>
        </w:rPr>
        <w:t>Demonstrated leadership in solving complex technical challenges and delivering project outcomes.</w:t>
      </w:r>
    </w:p>
    <w:p w14:paraId="2B779866" w14:textId="77777777" w:rsidR="0043486B" w:rsidRPr="0043486B" w:rsidRDefault="0043486B" w:rsidP="0043486B">
      <w:pPr>
        <w:pStyle w:val="Heading2"/>
        <w:rPr>
          <w:rFonts w:asciiTheme="majorHAnsi" w:eastAsiaTheme="majorEastAsia" w:hAnsiTheme="majorHAnsi" w:cstheme="majorBidi"/>
          <w:b/>
          <w:color w:val="auto"/>
          <w:sz w:val="24"/>
          <w:szCs w:val="22"/>
        </w:rPr>
      </w:pPr>
      <w:r w:rsidRPr="0043486B">
        <w:rPr>
          <w:rFonts w:asciiTheme="majorHAnsi" w:eastAsiaTheme="majorEastAsia" w:hAnsiTheme="majorHAnsi" w:cstheme="majorBidi"/>
          <w:b/>
          <w:color w:val="auto"/>
          <w:sz w:val="24"/>
          <w:szCs w:val="22"/>
        </w:rPr>
        <w:t>Desirable</w:t>
      </w:r>
    </w:p>
    <w:p w14:paraId="4DD9476B" w14:textId="45CB7D41" w:rsidR="008B31E8" w:rsidRDefault="008B31E8" w:rsidP="00912FBE">
      <w:pPr>
        <w:numPr>
          <w:ilvl w:val="0"/>
          <w:numId w:val="26"/>
        </w:numPr>
        <w:spacing w:before="0" w:after="60" w:line="240" w:lineRule="auto"/>
        <w:rPr>
          <w:iCs/>
          <w:szCs w:val="24"/>
        </w:rPr>
      </w:pPr>
      <w:r w:rsidRPr="008B31E8">
        <w:rPr>
          <w:iCs/>
          <w:szCs w:val="24"/>
        </w:rPr>
        <w:t>Experience in fibre handling, cleaving, and characterisation of fibre-coupled devices.</w:t>
      </w:r>
    </w:p>
    <w:p w14:paraId="556109E3" w14:textId="79E7156B" w:rsidR="00924173" w:rsidRPr="00924173" w:rsidRDefault="00924173" w:rsidP="00924173">
      <w:pPr>
        <w:numPr>
          <w:ilvl w:val="0"/>
          <w:numId w:val="26"/>
        </w:numPr>
        <w:spacing w:before="0" w:after="60" w:line="240" w:lineRule="auto"/>
        <w:rPr>
          <w:rFonts w:cs="Calibri"/>
          <w:szCs w:val="24"/>
        </w:rPr>
      </w:pPr>
      <w:r w:rsidRPr="008B31E8">
        <w:rPr>
          <w:iCs/>
          <w:szCs w:val="24"/>
        </w:rPr>
        <w:t>Experience with die-scale electro-optical testing and automation using Python or similar tools with motion controllers.</w:t>
      </w:r>
    </w:p>
    <w:p w14:paraId="7C998CED" w14:textId="5C81AF75" w:rsidR="008B31E8" w:rsidRPr="00924173" w:rsidRDefault="00924173" w:rsidP="000330C4">
      <w:pPr>
        <w:numPr>
          <w:ilvl w:val="0"/>
          <w:numId w:val="26"/>
        </w:numPr>
        <w:spacing w:before="0" w:after="60" w:line="240" w:lineRule="auto"/>
        <w:rPr>
          <w:iCs/>
          <w:szCs w:val="24"/>
        </w:rPr>
      </w:pPr>
      <w:r w:rsidRPr="00924173">
        <w:rPr>
          <w:rStyle w:val="Emphasis"/>
          <w:rFonts w:cs="Calibri"/>
          <w:i w:val="0"/>
          <w:szCs w:val="24"/>
        </w:rPr>
        <w:t>Proven experience with active and passive optical fibre alignment techniques for fibre-to-chip coupling.</w:t>
      </w:r>
    </w:p>
    <w:p w14:paraId="535DE5C0" w14:textId="2D827027" w:rsidR="008B31E8" w:rsidRPr="008B31E8" w:rsidRDefault="008B31E8" w:rsidP="008B31E8">
      <w:pPr>
        <w:numPr>
          <w:ilvl w:val="0"/>
          <w:numId w:val="26"/>
        </w:numPr>
        <w:spacing w:before="0" w:after="60" w:line="240" w:lineRule="auto"/>
        <w:rPr>
          <w:iCs/>
          <w:szCs w:val="24"/>
        </w:rPr>
      </w:pPr>
      <w:r w:rsidRPr="008B31E8">
        <w:rPr>
          <w:iCs/>
          <w:szCs w:val="24"/>
        </w:rPr>
        <w:t>Background in developing optical and electro-optical characterisation methods.</w:t>
      </w:r>
    </w:p>
    <w:p w14:paraId="3C8DCF2A" w14:textId="67912135" w:rsidR="008B31E8" w:rsidRDefault="00912FBE" w:rsidP="008B31E8">
      <w:pPr>
        <w:numPr>
          <w:ilvl w:val="0"/>
          <w:numId w:val="26"/>
        </w:numPr>
        <w:spacing w:before="0" w:after="60" w:line="240" w:lineRule="auto"/>
        <w:rPr>
          <w:iCs/>
          <w:szCs w:val="24"/>
        </w:rPr>
      </w:pPr>
      <w:r w:rsidRPr="00912FBE">
        <w:rPr>
          <w:iCs/>
          <w:szCs w:val="24"/>
        </w:rPr>
        <w:t>Hands-on experience in photonic IC (PIC) design</w:t>
      </w:r>
      <w:r w:rsidR="00720E5E">
        <w:rPr>
          <w:iCs/>
          <w:szCs w:val="24"/>
        </w:rPr>
        <w:t>.</w:t>
      </w:r>
    </w:p>
    <w:p w14:paraId="5BF00DE9" w14:textId="2F1FEB5F" w:rsidR="00A86844" w:rsidRPr="008B31E8" w:rsidRDefault="00A86844" w:rsidP="008B31E8">
      <w:pPr>
        <w:numPr>
          <w:ilvl w:val="0"/>
          <w:numId w:val="26"/>
        </w:numPr>
        <w:spacing w:before="0" w:after="60" w:line="240" w:lineRule="auto"/>
        <w:rPr>
          <w:iCs/>
          <w:szCs w:val="24"/>
        </w:rPr>
      </w:pPr>
      <w:r>
        <w:rPr>
          <w:iCs/>
          <w:szCs w:val="24"/>
        </w:rPr>
        <w:t>A publication history of authorship on scientific papers in peer-reviewed journals and/or reports</w:t>
      </w:r>
      <w:r w:rsidR="006A17F2">
        <w:rPr>
          <w:iCs/>
          <w:szCs w:val="24"/>
        </w:rPr>
        <w:t xml:space="preserve">, grant applications or patent applications. </w:t>
      </w:r>
    </w:p>
    <w:p w14:paraId="69C380D2" w14:textId="77777777" w:rsidR="00253AEA" w:rsidRPr="00B54447" w:rsidRDefault="00253AEA" w:rsidP="00253AEA">
      <w:pPr>
        <w:pStyle w:val="Heading2"/>
        <w:rPr>
          <w:b/>
          <w:iCs w:val="0"/>
          <w:color w:val="auto"/>
          <w:sz w:val="26"/>
          <w:szCs w:val="26"/>
        </w:rPr>
      </w:pPr>
      <w:r w:rsidRPr="00B54447">
        <w:rPr>
          <w:b/>
          <w:iCs w:val="0"/>
          <w:color w:val="auto"/>
          <w:sz w:val="26"/>
          <w:szCs w:val="26"/>
        </w:rPr>
        <w:lastRenderedPageBreak/>
        <w:t>Not sure if you meet all the criteria?</w:t>
      </w:r>
    </w:p>
    <w:p w14:paraId="3624A457" w14:textId="6913E2F6" w:rsidR="0043486B" w:rsidRPr="002E4A14" w:rsidRDefault="00253AEA" w:rsidP="00253AEA">
      <w:pPr>
        <w:jc w:val="both"/>
      </w:pPr>
      <w:r w:rsidRPr="00B54447">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Bid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b w:val="0"/>
          <w:i w:val="0"/>
          <w:color w:val="000000" w:themeColor="text2"/>
        </w:rPr>
      </w:sdtEndPr>
      <w:sdtContent>
        <w:p w14:paraId="69C10CE3" w14:textId="63BA20CC" w:rsidR="00B50C20" w:rsidRPr="006B4076" w:rsidRDefault="00B50C20" w:rsidP="006B4076">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2E184C5D" w14:textId="77777777" w:rsidR="007D4D92"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1957A395"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Influence and Communication:  </w:t>
          </w:r>
          <w:r w:rsidR="006B4076" w:rsidRPr="006B4076">
            <w:rPr>
              <w:bCs/>
              <w:szCs w:val="24"/>
            </w:rPr>
            <w:t xml:space="preserve">Uses knowledge of other party's priorities and adapts </w:t>
          </w:r>
          <w:r w:rsidR="006B4076" w:rsidRPr="00A05A8C">
            <w:rPr>
              <w:bCs/>
              <w:szCs w:val="24"/>
            </w:rPr>
            <w:t>presentations</w:t>
          </w:r>
          <w:r w:rsidR="006B4076" w:rsidRPr="006B4076">
            <w:rPr>
              <w:bCs/>
              <w:szCs w:val="24"/>
            </w:rPr>
            <w:t xml:space="preserve"> or discussions to appeal to the interests and level of the audience. Anticipates and prepares for others</w:t>
          </w:r>
          <w:r w:rsidR="0086366D">
            <w:rPr>
              <w:bCs/>
              <w:szCs w:val="24"/>
            </w:rPr>
            <w:t>’</w:t>
          </w:r>
          <w:r w:rsidR="006B4076" w:rsidRPr="006B4076">
            <w:rPr>
              <w:bCs/>
              <w:szCs w:val="24"/>
            </w:rPr>
            <w:t xml:space="preserve"> reactions.</w:t>
          </w:r>
          <w:r w:rsidR="006B4076" w:rsidRPr="006B4076">
            <w:rPr>
              <w:b/>
              <w:szCs w:val="24"/>
            </w:rPr>
            <w:t xml:space="preserve"> </w:t>
          </w:r>
        </w:p>
        <w:p w14:paraId="406199C4"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Judgement and Problem Solving:</w:t>
          </w:r>
          <w:r w:rsidRPr="006B4076">
            <w:rPr>
              <w:szCs w:val="24"/>
            </w:rPr>
            <w:t xml:space="preserve"> </w:t>
          </w:r>
          <w:r w:rsidR="006B4076" w:rsidRPr="006B4076">
            <w:rPr>
              <w:szCs w:val="24"/>
            </w:rPr>
            <w:t>Investigates underlying issues of complex and ill-defined problems and develops appropriate response by adapting/creating and testing alternative solutions.</w:t>
          </w:r>
        </w:p>
        <w:p w14:paraId="7FC1CA0B"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Independence: </w:t>
          </w:r>
          <w:r w:rsidR="006B4076" w:rsidRPr="006B4076">
            <w:rPr>
              <w:szCs w:val="24"/>
            </w:rPr>
            <w:t>Plans, sets and works to meet challenging standards and goals for self and/or others. Recognises where endeavours will make the most impact or difference, decides on desired outcome and sets realistic goals to reach this target.</w:t>
          </w:r>
          <w:r w:rsidR="006B4076" w:rsidRPr="006B4076">
            <w:rPr>
              <w:b/>
              <w:bCs/>
              <w:szCs w:val="24"/>
            </w:rPr>
            <w:t xml:space="preserve"> </w:t>
          </w:r>
        </w:p>
        <w:p w14:paraId="48710799" w14:textId="77777777" w:rsidR="00B50C20" w:rsidRPr="006B4076" w:rsidRDefault="00B50C20" w:rsidP="006B4076">
          <w:pPr>
            <w:pStyle w:val="ListParagraph"/>
            <w:numPr>
              <w:ilvl w:val="0"/>
              <w:numId w:val="27"/>
            </w:numPr>
            <w:spacing w:before="100" w:beforeAutospacing="1" w:after="100" w:afterAutospacing="1"/>
            <w:rPr>
              <w:b/>
              <w:szCs w:val="24"/>
            </w:rPr>
          </w:pPr>
          <w:r w:rsidRPr="006B4076">
            <w:rPr>
              <w:b/>
              <w:szCs w:val="24"/>
            </w:rPr>
            <w:t>Adaptability:</w:t>
          </w:r>
          <w:r w:rsidRPr="006B4076">
            <w:rPr>
              <w:b/>
              <w:bCs/>
              <w:i/>
              <w:iCs/>
              <w:szCs w:val="24"/>
            </w:rPr>
            <w:t xml:space="preserve"> </w:t>
          </w:r>
          <w:r w:rsidR="006B4076" w:rsidRPr="006B4076">
            <w:rPr>
              <w:szCs w:val="24"/>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 </w:t>
          </w:r>
        </w:p>
      </w:sdtContent>
    </w:sdt>
    <w:p w14:paraId="0670D353" w14:textId="77777777" w:rsidR="00DF2448" w:rsidRPr="00887E46" w:rsidRDefault="00DF2448" w:rsidP="00DF2448">
      <w:pPr>
        <w:pStyle w:val="Heading2"/>
        <w:rPr>
          <w:b/>
          <w:iCs w:val="0"/>
          <w:color w:val="auto"/>
          <w:sz w:val="26"/>
          <w:szCs w:val="26"/>
        </w:rPr>
      </w:pPr>
      <w:r w:rsidRPr="00887E46">
        <w:rPr>
          <w:b/>
          <w:iCs w:val="0"/>
          <w:color w:val="auto"/>
          <w:sz w:val="26"/>
          <w:szCs w:val="26"/>
        </w:rPr>
        <w:t xml:space="preserve">Setting you up for success </w:t>
      </w:r>
    </w:p>
    <w:p w14:paraId="3167C7A2" w14:textId="77777777" w:rsidR="00DF2448" w:rsidRPr="00887E46" w:rsidRDefault="00DF2448" w:rsidP="00DF2448">
      <w:pPr>
        <w:jc w:val="both"/>
      </w:pPr>
      <w:r w:rsidRPr="00887E46">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w:t>
      </w:r>
      <w:r w:rsidRPr="00DF0FE2">
        <w:t xml:space="preserve">adjustments you may need to carry out the inherent requirements of the role. Please let us know via email </w:t>
      </w:r>
      <w:hyperlink r:id="rId16" w:history="1">
        <w:r w:rsidRPr="00991D51">
          <w:rPr>
            <w:rStyle w:val="Hyperlink"/>
          </w:rPr>
          <w:t>Vicki.Ferrar@csiro.au</w:t>
        </w:r>
      </w:hyperlink>
      <w:r>
        <w:t xml:space="preserve"> </w:t>
      </w:r>
      <w:r w:rsidRPr="006C1608">
        <w:t>(Vicki Ferrar – Talent Acquisition Partner)</w:t>
      </w:r>
      <w:r>
        <w:t xml:space="preserve"> </w:t>
      </w:r>
      <w:r w:rsidRPr="00DF0FE2">
        <w:t>if we can help you to equitably participate in our recruitment process or the role itself.</w:t>
      </w:r>
    </w:p>
    <w:p w14:paraId="75625955" w14:textId="77777777" w:rsidR="00DF2448" w:rsidRPr="00887E46" w:rsidRDefault="00DF2448" w:rsidP="00DF2448">
      <w:pPr>
        <w:pStyle w:val="Heading2"/>
        <w:rPr>
          <w:b/>
          <w:iCs w:val="0"/>
          <w:color w:val="auto"/>
          <w:sz w:val="26"/>
          <w:szCs w:val="26"/>
        </w:rPr>
      </w:pPr>
      <w:r w:rsidRPr="00887E46">
        <w:rPr>
          <w:b/>
          <w:iCs w:val="0"/>
          <w:color w:val="auto"/>
          <w:sz w:val="26"/>
          <w:szCs w:val="26"/>
        </w:rPr>
        <w:t>Life at CSIRO and flexible working arrangements</w:t>
      </w:r>
    </w:p>
    <w:p w14:paraId="5909F6A8" w14:textId="77777777" w:rsidR="00DF2448" w:rsidRPr="00887E46" w:rsidRDefault="00DF2448" w:rsidP="00DF2448">
      <w:pPr>
        <w:pStyle w:val="BodyText"/>
        <w:jc w:val="both"/>
      </w:pPr>
      <w:r w:rsidRPr="00887E46">
        <w:t xml:space="preserve">We </w:t>
      </w:r>
      <w:hyperlink r:id="rId17">
        <w:r w:rsidRPr="00887E46">
          <w:rPr>
            <w:rStyle w:val="Hyperlink"/>
          </w:rPr>
          <w:t>work flexibly at CSIRO</w:t>
        </w:r>
      </w:hyperlink>
      <w:r w:rsidRPr="00887E46">
        <w:t xml:space="preserve">, offering a range of options for how, when and where you work.  We can discuss flexible work arrangements with you during the recruitment process. CSIRO also offers a </w:t>
      </w:r>
      <w:r w:rsidRPr="00887E46">
        <w:lastRenderedPageBreak/>
        <w:t xml:space="preserve">range of leave entitlements, </w:t>
      </w:r>
      <w:hyperlink r:id="rId18">
        <w:r w:rsidRPr="00887E46">
          <w:rPr>
            <w:rStyle w:val="Hyperlink"/>
          </w:rPr>
          <w:t>benefits</w:t>
        </w:r>
      </w:hyperlink>
      <w:r w:rsidRPr="00887E46">
        <w:t xml:space="preserve"> and </w:t>
      </w:r>
      <w:hyperlink r:id="rId19">
        <w:r w:rsidRPr="00887E46">
          <w:rPr>
            <w:rStyle w:val="Hyperlink"/>
          </w:rPr>
          <w:t>career development</w:t>
        </w:r>
      </w:hyperlink>
      <w:r w:rsidRPr="00887E46">
        <w:t xml:space="preserve"> opportunities. To learn more, visit </w:t>
      </w:r>
      <w:hyperlink r:id="rId20">
        <w:r w:rsidRPr="00887E46">
          <w:rPr>
            <w:rStyle w:val="Hyperlink"/>
          </w:rPr>
          <w:t>Careers at CSIRO</w:t>
        </w:r>
      </w:hyperlink>
      <w:r w:rsidRPr="00887E46">
        <w:t>.</w:t>
      </w:r>
    </w:p>
    <w:p w14:paraId="6E4870B5" w14:textId="77777777" w:rsidR="00DF2448" w:rsidRPr="00887E46" w:rsidRDefault="00DF2448" w:rsidP="00DF2448">
      <w:pPr>
        <w:pStyle w:val="BodyText"/>
        <w:jc w:val="both"/>
      </w:pPr>
      <w:r w:rsidRPr="00887E46">
        <w:t xml:space="preserve">We celebrate the uniqueness of our workforce and are committed to creating </w:t>
      </w:r>
      <w:hyperlink r:id="rId21">
        <w:r w:rsidRPr="00887E46">
          <w:rPr>
            <w:rStyle w:val="Hyperlink"/>
          </w:rPr>
          <w:t>diverse and inclusive teams</w:t>
        </w:r>
      </w:hyperlink>
      <w:r w:rsidRPr="00887E46">
        <w:t xml:space="preserve"> where everyone feels they belong. 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6C18BC3F" w14:textId="77777777" w:rsidR="00DF2448" w:rsidRPr="00887E46" w:rsidRDefault="00DF2448" w:rsidP="00DF2448">
      <w:pPr>
        <w:pStyle w:val="Heading2"/>
        <w:rPr>
          <w:b/>
          <w:iCs w:val="0"/>
          <w:color w:val="auto"/>
          <w:sz w:val="26"/>
          <w:szCs w:val="26"/>
        </w:rPr>
      </w:pPr>
      <w:r w:rsidRPr="00887E46">
        <w:rPr>
          <w:b/>
          <w:iCs w:val="0"/>
          <w:color w:val="auto"/>
          <w:sz w:val="26"/>
          <w:szCs w:val="26"/>
        </w:rPr>
        <w:t>CSIRO values</w:t>
      </w:r>
    </w:p>
    <w:p w14:paraId="0BFABDB1" w14:textId="77777777" w:rsidR="00DF2448" w:rsidRPr="00887E46" w:rsidRDefault="00DF2448" w:rsidP="00DF2448">
      <w:pPr>
        <w:pStyle w:val="BodyText"/>
        <w:jc w:val="both"/>
      </w:pPr>
      <w:r w:rsidRPr="00887E46">
        <w:t xml:space="preserve">CSIRO is a values-based organisation committed to values-based leadership. </w:t>
      </w:r>
    </w:p>
    <w:tbl>
      <w:tblPr>
        <w:tblStyle w:val="TableGrid"/>
        <w:tblW w:w="0" w:type="auto"/>
        <w:tblLook w:val="04A0" w:firstRow="1" w:lastRow="0" w:firstColumn="1" w:lastColumn="0" w:noHBand="0" w:noVBand="1"/>
      </w:tblPr>
      <w:tblGrid>
        <w:gridCol w:w="1238"/>
        <w:gridCol w:w="6083"/>
        <w:gridCol w:w="2150"/>
      </w:tblGrid>
      <w:tr w:rsidR="00DF2448" w:rsidRPr="00887E46" w14:paraId="58CFFAA1" w14:textId="77777777" w:rsidTr="001A0E5D">
        <w:trPr>
          <w:trHeight w:val="266"/>
        </w:trPr>
        <w:tc>
          <w:tcPr>
            <w:tcW w:w="1238" w:type="dxa"/>
          </w:tcPr>
          <w:p w14:paraId="2D4BEC12" w14:textId="77777777" w:rsidR="00DF2448" w:rsidRPr="00887E46" w:rsidRDefault="00DF2448" w:rsidP="001A0E5D">
            <w:pPr>
              <w:pStyle w:val="BodyText"/>
              <w:rPr>
                <w:b/>
              </w:rPr>
            </w:pPr>
            <w:r w:rsidRPr="00887E46">
              <w:rPr>
                <w:b/>
              </w:rPr>
              <w:t>Value</w:t>
            </w:r>
          </w:p>
        </w:tc>
        <w:tc>
          <w:tcPr>
            <w:tcW w:w="6083" w:type="dxa"/>
          </w:tcPr>
          <w:p w14:paraId="54AC2DED" w14:textId="77777777" w:rsidR="00DF2448" w:rsidRPr="00887E46" w:rsidRDefault="00DF2448" w:rsidP="001A0E5D">
            <w:pPr>
              <w:pStyle w:val="BodyText"/>
              <w:rPr>
                <w:b/>
              </w:rPr>
            </w:pPr>
            <w:r w:rsidRPr="00887E46">
              <w:rPr>
                <w:b/>
              </w:rPr>
              <w:t>Descriptor</w:t>
            </w:r>
          </w:p>
        </w:tc>
        <w:tc>
          <w:tcPr>
            <w:tcW w:w="2150" w:type="dxa"/>
          </w:tcPr>
          <w:p w14:paraId="6C6AD08F" w14:textId="77777777" w:rsidR="00DF2448" w:rsidRPr="00887E46" w:rsidRDefault="00DF2448" w:rsidP="001A0E5D">
            <w:pPr>
              <w:pStyle w:val="BodyText"/>
              <w:rPr>
                <w:b/>
              </w:rPr>
            </w:pPr>
            <w:r w:rsidRPr="00887E46">
              <w:rPr>
                <w:b/>
              </w:rPr>
              <w:t>Behaviour</w:t>
            </w:r>
          </w:p>
        </w:tc>
      </w:tr>
      <w:tr w:rsidR="00DF2448" w:rsidRPr="00887E46" w14:paraId="5D0D5038" w14:textId="77777777" w:rsidTr="001A0E5D">
        <w:trPr>
          <w:trHeight w:val="833"/>
        </w:trPr>
        <w:tc>
          <w:tcPr>
            <w:tcW w:w="1238" w:type="dxa"/>
          </w:tcPr>
          <w:p w14:paraId="3DCED5EB" w14:textId="77777777" w:rsidR="00DF2448" w:rsidRPr="00887E46" w:rsidRDefault="00DF2448" w:rsidP="001A0E5D">
            <w:pPr>
              <w:pStyle w:val="BodyText"/>
              <w:rPr>
                <w:b/>
              </w:rPr>
            </w:pPr>
            <w:r w:rsidRPr="00887E46">
              <w:rPr>
                <w:b/>
              </w:rPr>
              <w:t>People first</w:t>
            </w:r>
          </w:p>
        </w:tc>
        <w:tc>
          <w:tcPr>
            <w:tcW w:w="6083" w:type="dxa"/>
          </w:tcPr>
          <w:p w14:paraId="42F173A2" w14:textId="77777777" w:rsidR="00DF2448" w:rsidRPr="00887E46" w:rsidRDefault="00DF2448" w:rsidP="001A0E5D">
            <w:pPr>
              <w:pStyle w:val="BodyText"/>
            </w:pPr>
            <w:r w:rsidRPr="00887E46">
              <w:t xml:space="preserve">Our priority is the safety and wellbeing of our people. We believe in, and respect, the power of diverse perspectives. We seek out and learn from our differences. </w:t>
            </w:r>
          </w:p>
          <w:p w14:paraId="43EDF0D5" w14:textId="77777777" w:rsidR="00DF2448" w:rsidRPr="00887E46" w:rsidRDefault="00DF2448" w:rsidP="001A0E5D">
            <w:pPr>
              <w:pStyle w:val="BodyText"/>
            </w:pPr>
          </w:p>
        </w:tc>
        <w:tc>
          <w:tcPr>
            <w:tcW w:w="2150" w:type="dxa"/>
          </w:tcPr>
          <w:p w14:paraId="1A3CF333" w14:textId="77777777" w:rsidR="00DF2448" w:rsidRPr="00887E46" w:rsidRDefault="00DF2448" w:rsidP="00DF2448">
            <w:pPr>
              <w:pStyle w:val="ListBullet"/>
              <w:numPr>
                <w:ilvl w:val="0"/>
                <w:numId w:val="43"/>
              </w:numPr>
              <w:ind w:left="523" w:hanging="426"/>
            </w:pPr>
            <w:r w:rsidRPr="00887E46">
              <w:t>Respectful</w:t>
            </w:r>
          </w:p>
          <w:p w14:paraId="2F4A9A82" w14:textId="77777777" w:rsidR="00DF2448" w:rsidRPr="00887E46" w:rsidRDefault="00DF2448" w:rsidP="00DF2448">
            <w:pPr>
              <w:pStyle w:val="ListBullet"/>
              <w:numPr>
                <w:ilvl w:val="0"/>
                <w:numId w:val="43"/>
              </w:numPr>
              <w:ind w:left="523" w:hanging="426"/>
            </w:pPr>
            <w:r w:rsidRPr="00887E46">
              <w:t>Caring</w:t>
            </w:r>
          </w:p>
          <w:p w14:paraId="5C1642CB" w14:textId="77777777" w:rsidR="00DF2448" w:rsidRPr="00887E46" w:rsidRDefault="00DF2448" w:rsidP="00DF2448">
            <w:pPr>
              <w:pStyle w:val="ListBullet"/>
              <w:numPr>
                <w:ilvl w:val="0"/>
                <w:numId w:val="43"/>
              </w:numPr>
              <w:ind w:left="523" w:hanging="426"/>
            </w:pPr>
            <w:r w:rsidRPr="00887E46">
              <w:t>Inclusive</w:t>
            </w:r>
          </w:p>
        </w:tc>
      </w:tr>
      <w:tr w:rsidR="00DF2448" w:rsidRPr="00887E46" w14:paraId="7B3DA3A3" w14:textId="77777777" w:rsidTr="001A0E5D">
        <w:trPr>
          <w:trHeight w:val="964"/>
        </w:trPr>
        <w:tc>
          <w:tcPr>
            <w:tcW w:w="1238" w:type="dxa"/>
          </w:tcPr>
          <w:p w14:paraId="62CB5274" w14:textId="77777777" w:rsidR="00DF2448" w:rsidRPr="00887E46" w:rsidRDefault="00DF2448" w:rsidP="001A0E5D">
            <w:pPr>
              <w:pStyle w:val="BodyText"/>
              <w:rPr>
                <w:b/>
              </w:rPr>
            </w:pPr>
            <w:r w:rsidRPr="00887E46">
              <w:rPr>
                <w:b/>
              </w:rPr>
              <w:t>Further together</w:t>
            </w:r>
          </w:p>
        </w:tc>
        <w:tc>
          <w:tcPr>
            <w:tcW w:w="6083" w:type="dxa"/>
          </w:tcPr>
          <w:p w14:paraId="2D270B60" w14:textId="77777777" w:rsidR="00DF2448" w:rsidRPr="00887E46" w:rsidRDefault="00DF2448" w:rsidP="001A0E5D">
            <w:pPr>
              <w:pStyle w:val="BodyText"/>
            </w:pPr>
            <w:r w:rsidRPr="00887E46">
              <w:t>We achieve more together than we ever could alone. We listen and collaborate, in teams, across disciplines, across boundaries. We embrace ambiguity and use discussion and persistence to generate unique solutions to complex problems.</w:t>
            </w:r>
          </w:p>
          <w:p w14:paraId="4DEC368B" w14:textId="77777777" w:rsidR="00DF2448" w:rsidRPr="00887E46" w:rsidRDefault="00DF2448" w:rsidP="001A0E5D">
            <w:pPr>
              <w:pStyle w:val="BodyText"/>
            </w:pPr>
          </w:p>
        </w:tc>
        <w:tc>
          <w:tcPr>
            <w:tcW w:w="2150" w:type="dxa"/>
          </w:tcPr>
          <w:p w14:paraId="79F55613" w14:textId="77777777" w:rsidR="00DF2448" w:rsidRPr="00887E46" w:rsidRDefault="00DF2448" w:rsidP="00DF2448">
            <w:pPr>
              <w:pStyle w:val="ListBullet"/>
              <w:numPr>
                <w:ilvl w:val="0"/>
                <w:numId w:val="43"/>
              </w:numPr>
              <w:ind w:left="523" w:hanging="426"/>
            </w:pPr>
            <w:r w:rsidRPr="00887E46">
              <w:t>Accountable</w:t>
            </w:r>
          </w:p>
          <w:p w14:paraId="53F4001A" w14:textId="77777777" w:rsidR="00DF2448" w:rsidRPr="00887E46" w:rsidRDefault="00DF2448" w:rsidP="00DF2448">
            <w:pPr>
              <w:pStyle w:val="ListBullet"/>
              <w:numPr>
                <w:ilvl w:val="0"/>
                <w:numId w:val="43"/>
              </w:numPr>
              <w:ind w:left="523" w:hanging="426"/>
            </w:pPr>
            <w:r w:rsidRPr="00887E46">
              <w:t>Authentic</w:t>
            </w:r>
          </w:p>
          <w:p w14:paraId="52B4C02F" w14:textId="77777777" w:rsidR="00DF2448" w:rsidRPr="00887E46" w:rsidRDefault="00DF2448" w:rsidP="00DF2448">
            <w:pPr>
              <w:pStyle w:val="ListBullet"/>
              <w:numPr>
                <w:ilvl w:val="0"/>
                <w:numId w:val="43"/>
              </w:numPr>
              <w:ind w:left="523" w:hanging="426"/>
            </w:pPr>
            <w:r w:rsidRPr="00887E46">
              <w:t>Courageous</w:t>
            </w:r>
          </w:p>
        </w:tc>
      </w:tr>
      <w:tr w:rsidR="00DF2448" w:rsidRPr="00887E46" w14:paraId="373EB1E4" w14:textId="77777777" w:rsidTr="001A0E5D">
        <w:tc>
          <w:tcPr>
            <w:tcW w:w="1238" w:type="dxa"/>
          </w:tcPr>
          <w:p w14:paraId="06BB98E2" w14:textId="77777777" w:rsidR="00DF2448" w:rsidRPr="00887E46" w:rsidRDefault="00DF2448" w:rsidP="001A0E5D">
            <w:pPr>
              <w:pStyle w:val="BodyText"/>
              <w:rPr>
                <w:b/>
              </w:rPr>
            </w:pPr>
            <w:r w:rsidRPr="00887E46">
              <w:rPr>
                <w:b/>
              </w:rPr>
              <w:t>Making it real</w:t>
            </w:r>
          </w:p>
        </w:tc>
        <w:tc>
          <w:tcPr>
            <w:tcW w:w="6083" w:type="dxa"/>
          </w:tcPr>
          <w:p w14:paraId="65E4C288" w14:textId="77777777" w:rsidR="00DF2448" w:rsidRPr="00887E46" w:rsidRDefault="00DF2448" w:rsidP="001A0E5D">
            <w:pPr>
              <w:pStyle w:val="BodyText"/>
            </w:pPr>
            <w:r w:rsidRPr="00887E46">
              <w:t>We do science with real impact. We thrive when taking on the big challenges facing the world. We take educated risks and defy convention. We celebrate successes and failures and leverage them to learn as we strive to be the force for positive change.</w:t>
            </w:r>
          </w:p>
          <w:p w14:paraId="1407D099" w14:textId="77777777" w:rsidR="00DF2448" w:rsidRPr="00887E46" w:rsidRDefault="00DF2448" w:rsidP="001A0E5D">
            <w:pPr>
              <w:pStyle w:val="BodyText"/>
            </w:pPr>
          </w:p>
        </w:tc>
        <w:tc>
          <w:tcPr>
            <w:tcW w:w="2150" w:type="dxa"/>
          </w:tcPr>
          <w:p w14:paraId="0ADA345C" w14:textId="77777777" w:rsidR="00DF2448" w:rsidRPr="00887E46" w:rsidRDefault="00DF2448" w:rsidP="00DF2448">
            <w:pPr>
              <w:pStyle w:val="ListBullet"/>
              <w:numPr>
                <w:ilvl w:val="0"/>
                <w:numId w:val="43"/>
              </w:numPr>
              <w:ind w:left="523" w:hanging="426"/>
            </w:pPr>
            <w:r w:rsidRPr="00887E46">
              <w:t>Partnering</w:t>
            </w:r>
          </w:p>
          <w:p w14:paraId="7017586E" w14:textId="77777777" w:rsidR="00DF2448" w:rsidRPr="00887E46" w:rsidRDefault="00DF2448" w:rsidP="00DF2448">
            <w:pPr>
              <w:pStyle w:val="ListBullet"/>
              <w:numPr>
                <w:ilvl w:val="0"/>
                <w:numId w:val="43"/>
              </w:numPr>
              <w:ind w:left="523" w:hanging="426"/>
            </w:pPr>
            <w:r w:rsidRPr="00887E46">
              <w:t>Cooperative</w:t>
            </w:r>
          </w:p>
          <w:p w14:paraId="4AA857D7" w14:textId="77777777" w:rsidR="00DF2448" w:rsidRPr="00887E46" w:rsidRDefault="00DF2448" w:rsidP="00DF2448">
            <w:pPr>
              <w:pStyle w:val="ListBullet"/>
              <w:numPr>
                <w:ilvl w:val="0"/>
                <w:numId w:val="43"/>
              </w:numPr>
              <w:ind w:left="523" w:hanging="426"/>
            </w:pPr>
            <w:r w:rsidRPr="00887E46">
              <w:t>Humble</w:t>
            </w:r>
          </w:p>
        </w:tc>
      </w:tr>
      <w:tr w:rsidR="00DF2448" w:rsidRPr="00887E46" w14:paraId="5521576C" w14:textId="77777777" w:rsidTr="001A0E5D">
        <w:trPr>
          <w:trHeight w:val="64"/>
        </w:trPr>
        <w:tc>
          <w:tcPr>
            <w:tcW w:w="1238" w:type="dxa"/>
          </w:tcPr>
          <w:p w14:paraId="7B3B490C" w14:textId="77777777" w:rsidR="00DF2448" w:rsidRPr="00887E46" w:rsidRDefault="00DF2448" w:rsidP="001A0E5D">
            <w:pPr>
              <w:pStyle w:val="BodyText"/>
              <w:rPr>
                <w:b/>
              </w:rPr>
            </w:pPr>
            <w:r w:rsidRPr="00887E46">
              <w:rPr>
                <w:b/>
              </w:rPr>
              <w:t>Trusted</w:t>
            </w:r>
          </w:p>
        </w:tc>
        <w:tc>
          <w:tcPr>
            <w:tcW w:w="6083" w:type="dxa"/>
          </w:tcPr>
          <w:p w14:paraId="2C6E4DAB" w14:textId="77777777" w:rsidR="00DF2448" w:rsidRPr="00887E46" w:rsidRDefault="00DF2448" w:rsidP="001A0E5D">
            <w:pPr>
              <w:pStyle w:val="BodyText"/>
            </w:pPr>
            <w:r w:rsidRPr="00887E46">
              <w:t>We’re driven by purpose but remain objective. We fight misinformation with facts. We earn trust everywhere through everything we do. We trust each other and we hold each other accountable. Together our actions drive Australia’s trust in CSIRO.</w:t>
            </w:r>
          </w:p>
          <w:p w14:paraId="1EA659C9" w14:textId="77777777" w:rsidR="00DF2448" w:rsidRPr="00887E46" w:rsidRDefault="00DF2448" w:rsidP="001A0E5D">
            <w:pPr>
              <w:pStyle w:val="BodyText"/>
            </w:pPr>
          </w:p>
        </w:tc>
        <w:tc>
          <w:tcPr>
            <w:tcW w:w="2150" w:type="dxa"/>
          </w:tcPr>
          <w:p w14:paraId="6ECF447D" w14:textId="77777777" w:rsidR="00DF2448" w:rsidRPr="00887E46" w:rsidRDefault="00DF2448" w:rsidP="00DF2448">
            <w:pPr>
              <w:pStyle w:val="ListBullet"/>
              <w:numPr>
                <w:ilvl w:val="0"/>
                <w:numId w:val="43"/>
              </w:numPr>
              <w:ind w:left="523" w:hanging="426"/>
            </w:pPr>
            <w:r w:rsidRPr="00887E46">
              <w:t>Curious</w:t>
            </w:r>
          </w:p>
          <w:p w14:paraId="208372C3" w14:textId="77777777" w:rsidR="00DF2448" w:rsidRPr="00887E46" w:rsidRDefault="00DF2448" w:rsidP="00DF2448">
            <w:pPr>
              <w:pStyle w:val="ListBullet"/>
              <w:numPr>
                <w:ilvl w:val="0"/>
                <w:numId w:val="43"/>
              </w:numPr>
              <w:ind w:left="523" w:hanging="426"/>
            </w:pPr>
            <w:r w:rsidRPr="00887E46">
              <w:t>Adaptive</w:t>
            </w:r>
          </w:p>
          <w:p w14:paraId="6DD66659" w14:textId="77777777" w:rsidR="00DF2448" w:rsidRPr="00887E46" w:rsidRDefault="00DF2448" w:rsidP="00DF2448">
            <w:pPr>
              <w:pStyle w:val="ListBullet"/>
              <w:numPr>
                <w:ilvl w:val="0"/>
                <w:numId w:val="43"/>
              </w:numPr>
              <w:ind w:left="523" w:hanging="426"/>
            </w:pPr>
            <w:r w:rsidRPr="00887E46">
              <w:t>Entrepreneurial</w:t>
            </w:r>
          </w:p>
        </w:tc>
      </w:tr>
    </w:tbl>
    <w:p w14:paraId="7B23A412" w14:textId="77777777" w:rsidR="00DF2448" w:rsidRPr="00887E46" w:rsidRDefault="00DF2448" w:rsidP="00DF2448">
      <w:pPr>
        <w:pStyle w:val="Heading2"/>
        <w:rPr>
          <w:b/>
          <w:iCs w:val="0"/>
          <w:color w:val="auto"/>
          <w:sz w:val="26"/>
          <w:szCs w:val="26"/>
        </w:rPr>
      </w:pPr>
      <w:r w:rsidRPr="00887E46">
        <w:rPr>
          <w:b/>
          <w:iCs w:val="0"/>
          <w:color w:val="auto"/>
          <w:sz w:val="26"/>
          <w:szCs w:val="26"/>
        </w:rPr>
        <w:lastRenderedPageBreak/>
        <w:t>Child safety</w:t>
      </w:r>
    </w:p>
    <w:p w14:paraId="2EE374F4" w14:textId="4EF20743" w:rsidR="00253AEA" w:rsidRDefault="00DF2448" w:rsidP="00DF2448">
      <w:pPr>
        <w:pStyle w:val="BodyText"/>
        <w:jc w:val="both"/>
      </w:pPr>
      <w:r w:rsidRPr="00887E46">
        <w:t xml:space="preserve">CSIRO is committed to the safety and wellbeing of all children and young people involved in our activities and programs. View our </w:t>
      </w:r>
      <w:hyperlink r:id="rId22" w:history="1">
        <w:r w:rsidRPr="00887E46">
          <w:rPr>
            <w:rStyle w:val="Hyperlink"/>
          </w:rPr>
          <w:t>Child Safe Policy</w:t>
        </w:r>
      </w:hyperlink>
      <w:r w:rsidRPr="00887E46">
        <w:t>.</w:t>
      </w:r>
    </w:p>
    <w:p w14:paraId="639B2980" w14:textId="3AF6F360" w:rsidR="00E673A0" w:rsidRPr="003044E2" w:rsidRDefault="00E673A0" w:rsidP="00E673A0">
      <w:pPr>
        <w:pStyle w:val="Boxedheading"/>
      </w:pPr>
      <w:r>
        <w:t>Special Requirements</w:t>
      </w:r>
    </w:p>
    <w:bookmarkEnd w:id="2"/>
    <w:p w14:paraId="695BA77D" w14:textId="77777777" w:rsidR="002C2140" w:rsidRDefault="002C2140" w:rsidP="002C2140">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7C35548D" w14:textId="77777777" w:rsidR="002C2140" w:rsidRDefault="002C2140" w:rsidP="002C2140">
      <w:pPr>
        <w:pStyle w:val="Boxedlistbullet"/>
        <w:numPr>
          <w:ilvl w:val="0"/>
          <w:numId w:val="0"/>
        </w:numPr>
        <w:ind w:left="227"/>
      </w:pPr>
    </w:p>
    <w:p w14:paraId="24F9A5E0" w14:textId="77777777" w:rsidR="002C2140" w:rsidRDefault="002C2140" w:rsidP="002C2140">
      <w:pPr>
        <w:pStyle w:val="Boxedlistbullet"/>
        <w:spacing w:before="100" w:beforeAutospacing="1" w:after="100" w:afterAutospacing="1"/>
      </w:pPr>
      <w:r w:rsidRPr="00546FBE">
        <w:t>The successful candidate will undertake a pre-employment background check. Please note that individuals with criminal records are not automatically deemed ineligible. Each application will be considered on its merits.</w:t>
      </w:r>
    </w:p>
    <w:p w14:paraId="185D5792" w14:textId="77777777" w:rsidR="002C2140" w:rsidRPr="00546FBE" w:rsidRDefault="002C2140" w:rsidP="002C2140">
      <w:pPr>
        <w:pStyle w:val="Boxedlistbullet"/>
        <w:numPr>
          <w:ilvl w:val="0"/>
          <w:numId w:val="0"/>
        </w:numPr>
        <w:spacing w:before="100" w:beforeAutospacing="1" w:after="100" w:afterAutospacing="1"/>
        <w:ind w:left="227"/>
      </w:pPr>
    </w:p>
    <w:p w14:paraId="4BA0E63D" w14:textId="4E3179AC" w:rsidR="00B50C20" w:rsidRPr="00253AEA" w:rsidRDefault="002C2140" w:rsidP="002C2140">
      <w:pPr>
        <w:pStyle w:val="Boxedlistbullet"/>
        <w:spacing w:before="100" w:beforeAutospacing="1" w:after="100" w:afterAutospacing="1"/>
      </w:pPr>
      <w:r w:rsidRPr="00546FBE">
        <w:t>The successful candidate will be required to undertake a pre-employment medical examination prior to commencement.</w:t>
      </w:r>
    </w:p>
    <w:sectPr w:rsidR="00B50C20" w:rsidRPr="00253AEA" w:rsidSect="00BC7FE0">
      <w:footerReference w:type="default" r:id="rId23"/>
      <w:headerReference w:type="first" r:id="rId24"/>
      <w:footerReference w:type="first" r:id="rId25"/>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142DC" w14:textId="77777777" w:rsidR="00D11195" w:rsidRDefault="00D11195" w:rsidP="000A377A">
      <w:r>
        <w:separator/>
      </w:r>
    </w:p>
  </w:endnote>
  <w:endnote w:type="continuationSeparator" w:id="0">
    <w:p w14:paraId="09D90AC1" w14:textId="77777777" w:rsidR="00D11195" w:rsidRDefault="00D11195"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23D6E" w14:textId="77777777" w:rsidR="00D11195" w:rsidRDefault="00D11195" w:rsidP="000A377A">
      <w:r>
        <w:separator/>
      </w:r>
    </w:p>
  </w:footnote>
  <w:footnote w:type="continuationSeparator" w:id="0">
    <w:p w14:paraId="2003F700" w14:textId="77777777" w:rsidR="00D11195" w:rsidRDefault="00D11195"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CE11" w14:textId="77777777" w:rsidR="009511DD" w:rsidRPr="00BC7FE0" w:rsidRDefault="00ED212D">
    <w:pPr>
      <w:rPr>
        <w:sz w:val="2"/>
        <w:szCs w:val="2"/>
      </w:rPr>
    </w:pPr>
    <w:r w:rsidRPr="00BC7FE0">
      <w:rPr>
        <w:noProof/>
        <w:sz w:val="2"/>
        <w:szCs w:val="2"/>
      </w:rPr>
      <w:drawing>
        <wp:anchor distT="0" distB="71755" distL="114300" distR="360045" simplePos="0" relativeHeight="251661824"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9B66E0"/>
    <w:multiLevelType w:val="hybridMultilevel"/>
    <w:tmpl w:val="D55E38F2"/>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9CB6018"/>
    <w:multiLevelType w:val="hybridMultilevel"/>
    <w:tmpl w:val="8B5CBF64"/>
    <w:lvl w:ilvl="0" w:tplc="056EAB1E">
      <w:numFmt w:val="bullet"/>
      <w:lvlText w:val="•"/>
      <w:lvlJc w:val="left"/>
      <w:pPr>
        <w:ind w:left="466"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597C92"/>
    <w:multiLevelType w:val="hybridMultilevel"/>
    <w:tmpl w:val="71E6E58C"/>
    <w:lvl w:ilvl="0" w:tplc="0C090001">
      <w:start w:val="1"/>
      <w:numFmt w:val="bullet"/>
      <w:lvlText w:val=""/>
      <w:lvlJc w:val="left"/>
      <w:pPr>
        <w:ind w:left="826" w:hanging="360"/>
      </w:pPr>
      <w:rPr>
        <w:rFonts w:ascii="Symbol" w:hAnsi="Symbol" w:hint="default"/>
      </w:rPr>
    </w:lvl>
    <w:lvl w:ilvl="1" w:tplc="0C090003" w:tentative="1">
      <w:start w:val="1"/>
      <w:numFmt w:val="bullet"/>
      <w:lvlText w:val="o"/>
      <w:lvlJc w:val="left"/>
      <w:pPr>
        <w:ind w:left="1546" w:hanging="360"/>
      </w:pPr>
      <w:rPr>
        <w:rFonts w:ascii="Courier New" w:hAnsi="Courier New" w:cs="Courier New" w:hint="default"/>
      </w:rPr>
    </w:lvl>
    <w:lvl w:ilvl="2" w:tplc="0C090005" w:tentative="1">
      <w:start w:val="1"/>
      <w:numFmt w:val="bullet"/>
      <w:lvlText w:val=""/>
      <w:lvlJc w:val="left"/>
      <w:pPr>
        <w:ind w:left="2266" w:hanging="360"/>
      </w:pPr>
      <w:rPr>
        <w:rFonts w:ascii="Wingdings" w:hAnsi="Wingdings" w:hint="default"/>
      </w:rPr>
    </w:lvl>
    <w:lvl w:ilvl="3" w:tplc="0C090001" w:tentative="1">
      <w:start w:val="1"/>
      <w:numFmt w:val="bullet"/>
      <w:lvlText w:val=""/>
      <w:lvlJc w:val="left"/>
      <w:pPr>
        <w:ind w:left="2986" w:hanging="360"/>
      </w:pPr>
      <w:rPr>
        <w:rFonts w:ascii="Symbol" w:hAnsi="Symbol" w:hint="default"/>
      </w:rPr>
    </w:lvl>
    <w:lvl w:ilvl="4" w:tplc="0C090003" w:tentative="1">
      <w:start w:val="1"/>
      <w:numFmt w:val="bullet"/>
      <w:lvlText w:val="o"/>
      <w:lvlJc w:val="left"/>
      <w:pPr>
        <w:ind w:left="3706" w:hanging="360"/>
      </w:pPr>
      <w:rPr>
        <w:rFonts w:ascii="Courier New" w:hAnsi="Courier New" w:cs="Courier New" w:hint="default"/>
      </w:rPr>
    </w:lvl>
    <w:lvl w:ilvl="5" w:tplc="0C090005" w:tentative="1">
      <w:start w:val="1"/>
      <w:numFmt w:val="bullet"/>
      <w:lvlText w:val=""/>
      <w:lvlJc w:val="left"/>
      <w:pPr>
        <w:ind w:left="4426" w:hanging="360"/>
      </w:pPr>
      <w:rPr>
        <w:rFonts w:ascii="Wingdings" w:hAnsi="Wingdings" w:hint="default"/>
      </w:rPr>
    </w:lvl>
    <w:lvl w:ilvl="6" w:tplc="0C090001" w:tentative="1">
      <w:start w:val="1"/>
      <w:numFmt w:val="bullet"/>
      <w:lvlText w:val=""/>
      <w:lvlJc w:val="left"/>
      <w:pPr>
        <w:ind w:left="5146" w:hanging="360"/>
      </w:pPr>
      <w:rPr>
        <w:rFonts w:ascii="Symbol" w:hAnsi="Symbol" w:hint="default"/>
      </w:rPr>
    </w:lvl>
    <w:lvl w:ilvl="7" w:tplc="0C090003" w:tentative="1">
      <w:start w:val="1"/>
      <w:numFmt w:val="bullet"/>
      <w:lvlText w:val="o"/>
      <w:lvlJc w:val="left"/>
      <w:pPr>
        <w:ind w:left="5866" w:hanging="360"/>
      </w:pPr>
      <w:rPr>
        <w:rFonts w:ascii="Courier New" w:hAnsi="Courier New" w:cs="Courier New" w:hint="default"/>
      </w:rPr>
    </w:lvl>
    <w:lvl w:ilvl="8" w:tplc="0C090005" w:tentative="1">
      <w:start w:val="1"/>
      <w:numFmt w:val="bullet"/>
      <w:lvlText w:val=""/>
      <w:lvlJc w:val="left"/>
      <w:pPr>
        <w:ind w:left="6586" w:hanging="360"/>
      </w:pPr>
      <w:rPr>
        <w:rFonts w:ascii="Wingdings" w:hAnsi="Wingdings" w:hint="default"/>
      </w:rPr>
    </w:lvl>
  </w:abstractNum>
  <w:abstractNum w:abstractNumId="15"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7"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0"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05F74DC"/>
    <w:multiLevelType w:val="multilevel"/>
    <w:tmpl w:val="1132095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E033493"/>
    <w:multiLevelType w:val="hybridMultilevel"/>
    <w:tmpl w:val="20A2537E"/>
    <w:lvl w:ilvl="0" w:tplc="056EAB1E">
      <w:numFmt w:val="bullet"/>
      <w:lvlText w:val="•"/>
      <w:lvlJc w:val="left"/>
      <w:pPr>
        <w:ind w:left="466" w:hanging="360"/>
      </w:pPr>
      <w:rPr>
        <w:rFonts w:ascii="Calibri" w:eastAsia="Calibri" w:hAnsi="Calibri" w:cs="Calibri" w:hint="default"/>
      </w:rPr>
    </w:lvl>
    <w:lvl w:ilvl="1" w:tplc="0C090003" w:tentative="1">
      <w:start w:val="1"/>
      <w:numFmt w:val="bullet"/>
      <w:lvlText w:val="o"/>
      <w:lvlJc w:val="left"/>
      <w:pPr>
        <w:ind w:left="1186" w:hanging="360"/>
      </w:pPr>
      <w:rPr>
        <w:rFonts w:ascii="Courier New" w:hAnsi="Courier New" w:cs="Courier New" w:hint="default"/>
      </w:rPr>
    </w:lvl>
    <w:lvl w:ilvl="2" w:tplc="0C090005" w:tentative="1">
      <w:start w:val="1"/>
      <w:numFmt w:val="bullet"/>
      <w:lvlText w:val=""/>
      <w:lvlJc w:val="left"/>
      <w:pPr>
        <w:ind w:left="1906" w:hanging="360"/>
      </w:pPr>
      <w:rPr>
        <w:rFonts w:ascii="Wingdings" w:hAnsi="Wingdings" w:hint="default"/>
      </w:rPr>
    </w:lvl>
    <w:lvl w:ilvl="3" w:tplc="0C090001" w:tentative="1">
      <w:start w:val="1"/>
      <w:numFmt w:val="bullet"/>
      <w:lvlText w:val=""/>
      <w:lvlJc w:val="left"/>
      <w:pPr>
        <w:ind w:left="2626" w:hanging="360"/>
      </w:pPr>
      <w:rPr>
        <w:rFonts w:ascii="Symbol" w:hAnsi="Symbol" w:hint="default"/>
      </w:rPr>
    </w:lvl>
    <w:lvl w:ilvl="4" w:tplc="0C090003" w:tentative="1">
      <w:start w:val="1"/>
      <w:numFmt w:val="bullet"/>
      <w:lvlText w:val="o"/>
      <w:lvlJc w:val="left"/>
      <w:pPr>
        <w:ind w:left="3346" w:hanging="360"/>
      </w:pPr>
      <w:rPr>
        <w:rFonts w:ascii="Courier New" w:hAnsi="Courier New" w:cs="Courier New" w:hint="default"/>
      </w:rPr>
    </w:lvl>
    <w:lvl w:ilvl="5" w:tplc="0C090005" w:tentative="1">
      <w:start w:val="1"/>
      <w:numFmt w:val="bullet"/>
      <w:lvlText w:val=""/>
      <w:lvlJc w:val="left"/>
      <w:pPr>
        <w:ind w:left="4066" w:hanging="360"/>
      </w:pPr>
      <w:rPr>
        <w:rFonts w:ascii="Wingdings" w:hAnsi="Wingdings" w:hint="default"/>
      </w:rPr>
    </w:lvl>
    <w:lvl w:ilvl="6" w:tplc="0C090001" w:tentative="1">
      <w:start w:val="1"/>
      <w:numFmt w:val="bullet"/>
      <w:lvlText w:val=""/>
      <w:lvlJc w:val="left"/>
      <w:pPr>
        <w:ind w:left="4786" w:hanging="360"/>
      </w:pPr>
      <w:rPr>
        <w:rFonts w:ascii="Symbol" w:hAnsi="Symbol" w:hint="default"/>
      </w:rPr>
    </w:lvl>
    <w:lvl w:ilvl="7" w:tplc="0C090003" w:tentative="1">
      <w:start w:val="1"/>
      <w:numFmt w:val="bullet"/>
      <w:lvlText w:val="o"/>
      <w:lvlJc w:val="left"/>
      <w:pPr>
        <w:ind w:left="5506" w:hanging="360"/>
      </w:pPr>
      <w:rPr>
        <w:rFonts w:ascii="Courier New" w:hAnsi="Courier New" w:cs="Courier New" w:hint="default"/>
      </w:rPr>
    </w:lvl>
    <w:lvl w:ilvl="8" w:tplc="0C090005" w:tentative="1">
      <w:start w:val="1"/>
      <w:numFmt w:val="bullet"/>
      <w:lvlText w:val=""/>
      <w:lvlJc w:val="left"/>
      <w:pPr>
        <w:ind w:left="6226" w:hanging="360"/>
      </w:pPr>
      <w:rPr>
        <w:rFonts w:ascii="Wingdings" w:hAnsi="Wingdings" w:hint="default"/>
      </w:rPr>
    </w:lvl>
  </w:abstractNum>
  <w:abstractNum w:abstractNumId="27"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8"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9"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514D1D"/>
    <w:multiLevelType w:val="hybridMultilevel"/>
    <w:tmpl w:val="155A9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CC1996"/>
    <w:multiLevelType w:val="hybridMultilevel"/>
    <w:tmpl w:val="94A4DC72"/>
    <w:lvl w:ilvl="0" w:tplc="056EAB1E">
      <w:numFmt w:val="bullet"/>
      <w:lvlText w:val="•"/>
      <w:lvlJc w:val="left"/>
      <w:pPr>
        <w:ind w:left="466"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7"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5044117">
    <w:abstractNumId w:val="9"/>
  </w:num>
  <w:num w:numId="2" w16cid:durableId="179316469">
    <w:abstractNumId w:val="7"/>
  </w:num>
  <w:num w:numId="3" w16cid:durableId="606500945">
    <w:abstractNumId w:val="6"/>
  </w:num>
  <w:num w:numId="4" w16cid:durableId="107166319">
    <w:abstractNumId w:val="5"/>
  </w:num>
  <w:num w:numId="5" w16cid:durableId="271665176">
    <w:abstractNumId w:val="4"/>
  </w:num>
  <w:num w:numId="6" w16cid:durableId="1878396451">
    <w:abstractNumId w:val="8"/>
  </w:num>
  <w:num w:numId="7" w16cid:durableId="1320769492">
    <w:abstractNumId w:val="3"/>
  </w:num>
  <w:num w:numId="8" w16cid:durableId="198786282">
    <w:abstractNumId w:val="2"/>
  </w:num>
  <w:num w:numId="9" w16cid:durableId="266624827">
    <w:abstractNumId w:val="1"/>
  </w:num>
  <w:num w:numId="10" w16cid:durableId="577984600">
    <w:abstractNumId w:val="0"/>
  </w:num>
  <w:num w:numId="11" w16cid:durableId="2126149647">
    <w:abstractNumId w:val="28"/>
  </w:num>
  <w:num w:numId="12" w16cid:durableId="1266620061">
    <w:abstractNumId w:val="19"/>
  </w:num>
  <w:num w:numId="13" w16cid:durableId="1234193733">
    <w:abstractNumId w:val="18"/>
  </w:num>
  <w:num w:numId="14" w16cid:durableId="1767341673">
    <w:abstractNumId w:val="32"/>
  </w:num>
  <w:num w:numId="15" w16cid:durableId="1595086293">
    <w:abstractNumId w:val="36"/>
  </w:num>
  <w:num w:numId="16" w16cid:durableId="1374504229">
    <w:abstractNumId w:val="33"/>
  </w:num>
  <w:num w:numId="17" w16cid:durableId="3285552">
    <w:abstractNumId w:val="22"/>
  </w:num>
  <w:num w:numId="18" w16cid:durableId="47195662">
    <w:abstractNumId w:val="27"/>
  </w:num>
  <w:num w:numId="19" w16cid:durableId="1933853633">
    <w:abstractNumId w:val="20"/>
  </w:num>
  <w:num w:numId="20" w16cid:durableId="1458254427">
    <w:abstractNumId w:val="16"/>
  </w:num>
  <w:num w:numId="21" w16cid:durableId="1380395601">
    <w:abstractNumId w:val="17"/>
  </w:num>
  <w:num w:numId="22" w16cid:durableId="140004571">
    <w:abstractNumId w:val="15"/>
  </w:num>
  <w:num w:numId="23" w16cid:durableId="1159228243">
    <w:abstractNumId w:val="10"/>
  </w:num>
  <w:num w:numId="24" w16cid:durableId="1946157182">
    <w:abstractNumId w:val="21"/>
  </w:num>
  <w:num w:numId="25" w16cid:durableId="773398427">
    <w:abstractNumId w:val="35"/>
  </w:num>
  <w:num w:numId="26" w16cid:durableId="129515778">
    <w:abstractNumId w:val="25"/>
  </w:num>
  <w:num w:numId="27" w16cid:durableId="381833998">
    <w:abstractNumId w:val="31"/>
  </w:num>
  <w:num w:numId="28" w16cid:durableId="1388920430">
    <w:abstractNumId w:val="29"/>
  </w:num>
  <w:num w:numId="29" w16cid:durableId="1536381986">
    <w:abstractNumId w:val="10"/>
  </w:num>
  <w:num w:numId="30" w16cid:durableId="1577741528">
    <w:abstractNumId w:val="29"/>
  </w:num>
  <w:num w:numId="31" w16cid:durableId="1061514467">
    <w:abstractNumId w:val="37"/>
  </w:num>
  <w:num w:numId="32" w16cid:durableId="126191215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43274112">
    <w:abstractNumId w:val="10"/>
  </w:num>
  <w:num w:numId="34" w16cid:durableId="1608467896">
    <w:abstractNumId w:val="27"/>
  </w:num>
  <w:num w:numId="35" w16cid:durableId="243420057">
    <w:abstractNumId w:val="12"/>
    <w:lvlOverride w:ilvl="0">
      <w:startOverride w:val="1"/>
    </w:lvlOverride>
    <w:lvlOverride w:ilvl="1"/>
    <w:lvlOverride w:ilvl="2"/>
    <w:lvlOverride w:ilvl="3"/>
    <w:lvlOverride w:ilvl="4"/>
    <w:lvlOverride w:ilvl="5"/>
    <w:lvlOverride w:ilvl="6"/>
    <w:lvlOverride w:ilvl="7"/>
    <w:lvlOverride w:ilvl="8"/>
  </w:num>
  <w:num w:numId="36" w16cid:durableId="4053428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4314238">
    <w:abstractNumId w:val="23"/>
  </w:num>
  <w:num w:numId="38" w16cid:durableId="796753251">
    <w:abstractNumId w:val="11"/>
  </w:num>
  <w:num w:numId="39" w16cid:durableId="888684478">
    <w:abstractNumId w:val="14"/>
  </w:num>
  <w:num w:numId="40" w16cid:durableId="1548450353">
    <w:abstractNumId w:val="26"/>
  </w:num>
  <w:num w:numId="41" w16cid:durableId="49503998">
    <w:abstractNumId w:val="13"/>
  </w:num>
  <w:num w:numId="42" w16cid:durableId="1155561846">
    <w:abstractNumId w:val="34"/>
  </w:num>
  <w:num w:numId="43" w16cid:durableId="187237719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4692"/>
    <w:rsid w:val="00005554"/>
    <w:rsid w:val="000072A2"/>
    <w:rsid w:val="00012B21"/>
    <w:rsid w:val="00014F95"/>
    <w:rsid w:val="00015AC3"/>
    <w:rsid w:val="00015D9B"/>
    <w:rsid w:val="000166E8"/>
    <w:rsid w:val="000175CC"/>
    <w:rsid w:val="00017CDE"/>
    <w:rsid w:val="00020528"/>
    <w:rsid w:val="00020EB5"/>
    <w:rsid w:val="000219C7"/>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5B1"/>
    <w:rsid w:val="00047EE6"/>
    <w:rsid w:val="00052FD6"/>
    <w:rsid w:val="000532A1"/>
    <w:rsid w:val="0005574D"/>
    <w:rsid w:val="0005792A"/>
    <w:rsid w:val="00057F5D"/>
    <w:rsid w:val="0006065C"/>
    <w:rsid w:val="00062218"/>
    <w:rsid w:val="00062DC4"/>
    <w:rsid w:val="00064F11"/>
    <w:rsid w:val="000673D6"/>
    <w:rsid w:val="000713DB"/>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6CF0"/>
    <w:rsid w:val="00097D05"/>
    <w:rsid w:val="000A0722"/>
    <w:rsid w:val="000A1762"/>
    <w:rsid w:val="000A192E"/>
    <w:rsid w:val="000A377A"/>
    <w:rsid w:val="000A59F9"/>
    <w:rsid w:val="000A6A79"/>
    <w:rsid w:val="000A79FB"/>
    <w:rsid w:val="000B19E5"/>
    <w:rsid w:val="000B3142"/>
    <w:rsid w:val="000B3207"/>
    <w:rsid w:val="000B38CE"/>
    <w:rsid w:val="000B47DF"/>
    <w:rsid w:val="000B56E0"/>
    <w:rsid w:val="000B5846"/>
    <w:rsid w:val="000B5DA3"/>
    <w:rsid w:val="000B7BF9"/>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1DE1"/>
    <w:rsid w:val="000F3130"/>
    <w:rsid w:val="000F33F4"/>
    <w:rsid w:val="000F500A"/>
    <w:rsid w:val="000F55E1"/>
    <w:rsid w:val="000F62E7"/>
    <w:rsid w:val="000F71B9"/>
    <w:rsid w:val="00101541"/>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36F2"/>
    <w:rsid w:val="00144102"/>
    <w:rsid w:val="0014483D"/>
    <w:rsid w:val="00146F26"/>
    <w:rsid w:val="00147DA1"/>
    <w:rsid w:val="001501C7"/>
    <w:rsid w:val="00150377"/>
    <w:rsid w:val="00153230"/>
    <w:rsid w:val="00153958"/>
    <w:rsid w:val="00154291"/>
    <w:rsid w:val="0015584C"/>
    <w:rsid w:val="00155CEF"/>
    <w:rsid w:val="00157237"/>
    <w:rsid w:val="00160688"/>
    <w:rsid w:val="00160EDD"/>
    <w:rsid w:val="00165B87"/>
    <w:rsid w:val="00166253"/>
    <w:rsid w:val="001666E4"/>
    <w:rsid w:val="00170ECD"/>
    <w:rsid w:val="00171403"/>
    <w:rsid w:val="00171C5D"/>
    <w:rsid w:val="00173AA0"/>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054C"/>
    <w:rsid w:val="001C17A3"/>
    <w:rsid w:val="001C384C"/>
    <w:rsid w:val="001C456C"/>
    <w:rsid w:val="001C5E18"/>
    <w:rsid w:val="001C5F65"/>
    <w:rsid w:val="001C63EF"/>
    <w:rsid w:val="001D2667"/>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380"/>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37DD"/>
    <w:rsid w:val="002447D8"/>
    <w:rsid w:val="002468D5"/>
    <w:rsid w:val="00246B35"/>
    <w:rsid w:val="00246D6B"/>
    <w:rsid w:val="00250F1F"/>
    <w:rsid w:val="00251E5B"/>
    <w:rsid w:val="002528B8"/>
    <w:rsid w:val="00253AEA"/>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0F06"/>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59C5"/>
    <w:rsid w:val="002B6B8D"/>
    <w:rsid w:val="002B7648"/>
    <w:rsid w:val="002C2140"/>
    <w:rsid w:val="002C339E"/>
    <w:rsid w:val="002C3AC1"/>
    <w:rsid w:val="002D3B7D"/>
    <w:rsid w:val="002D4444"/>
    <w:rsid w:val="002D4EB9"/>
    <w:rsid w:val="002D561B"/>
    <w:rsid w:val="002D7151"/>
    <w:rsid w:val="002E1686"/>
    <w:rsid w:val="002E4912"/>
    <w:rsid w:val="002E4A14"/>
    <w:rsid w:val="002E7993"/>
    <w:rsid w:val="002E7F4C"/>
    <w:rsid w:val="002F1011"/>
    <w:rsid w:val="002F11DD"/>
    <w:rsid w:val="002F3F9F"/>
    <w:rsid w:val="002F5428"/>
    <w:rsid w:val="002F5A1D"/>
    <w:rsid w:val="00300022"/>
    <w:rsid w:val="003000AF"/>
    <w:rsid w:val="00301857"/>
    <w:rsid w:val="00301CDD"/>
    <w:rsid w:val="00301D22"/>
    <w:rsid w:val="00302A74"/>
    <w:rsid w:val="00302E16"/>
    <w:rsid w:val="003034EE"/>
    <w:rsid w:val="00304225"/>
    <w:rsid w:val="00305F35"/>
    <w:rsid w:val="003130B1"/>
    <w:rsid w:val="003161B3"/>
    <w:rsid w:val="00323510"/>
    <w:rsid w:val="00324CBE"/>
    <w:rsid w:val="0032678A"/>
    <w:rsid w:val="00326E7A"/>
    <w:rsid w:val="0032738E"/>
    <w:rsid w:val="00330842"/>
    <w:rsid w:val="00331EE3"/>
    <w:rsid w:val="00332431"/>
    <w:rsid w:val="00332C06"/>
    <w:rsid w:val="003336B6"/>
    <w:rsid w:val="0033439B"/>
    <w:rsid w:val="003347A9"/>
    <w:rsid w:val="00337F2D"/>
    <w:rsid w:val="00340491"/>
    <w:rsid w:val="0034197E"/>
    <w:rsid w:val="0034222B"/>
    <w:rsid w:val="003439B7"/>
    <w:rsid w:val="00344C2E"/>
    <w:rsid w:val="00346526"/>
    <w:rsid w:val="003514BE"/>
    <w:rsid w:val="00351843"/>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21A0"/>
    <w:rsid w:val="00393B6B"/>
    <w:rsid w:val="0039402F"/>
    <w:rsid w:val="00394D78"/>
    <w:rsid w:val="003953FF"/>
    <w:rsid w:val="003965B1"/>
    <w:rsid w:val="003A18FD"/>
    <w:rsid w:val="003A26BC"/>
    <w:rsid w:val="003A4B8B"/>
    <w:rsid w:val="003A51F7"/>
    <w:rsid w:val="003A6DBB"/>
    <w:rsid w:val="003A6DE0"/>
    <w:rsid w:val="003B1EF4"/>
    <w:rsid w:val="003B28F5"/>
    <w:rsid w:val="003B5F19"/>
    <w:rsid w:val="003B5F45"/>
    <w:rsid w:val="003B7D95"/>
    <w:rsid w:val="003C0168"/>
    <w:rsid w:val="003C3FD1"/>
    <w:rsid w:val="003C4B1B"/>
    <w:rsid w:val="003D044A"/>
    <w:rsid w:val="003D063E"/>
    <w:rsid w:val="003D2A88"/>
    <w:rsid w:val="003D42BD"/>
    <w:rsid w:val="003D54AF"/>
    <w:rsid w:val="003D5AA5"/>
    <w:rsid w:val="003D6BC8"/>
    <w:rsid w:val="003E2249"/>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86B"/>
    <w:rsid w:val="00434B6B"/>
    <w:rsid w:val="00434C9B"/>
    <w:rsid w:val="004355C0"/>
    <w:rsid w:val="00436639"/>
    <w:rsid w:val="00437C42"/>
    <w:rsid w:val="00441AEA"/>
    <w:rsid w:val="00450665"/>
    <w:rsid w:val="00452AD5"/>
    <w:rsid w:val="00452FD5"/>
    <w:rsid w:val="004532E1"/>
    <w:rsid w:val="00457D8D"/>
    <w:rsid w:val="00471C6C"/>
    <w:rsid w:val="004831C1"/>
    <w:rsid w:val="0048681F"/>
    <w:rsid w:val="00486F57"/>
    <w:rsid w:val="0049199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4435"/>
    <w:rsid w:val="0051507C"/>
    <w:rsid w:val="0051554D"/>
    <w:rsid w:val="005213AD"/>
    <w:rsid w:val="00522FD5"/>
    <w:rsid w:val="005236C1"/>
    <w:rsid w:val="005241D0"/>
    <w:rsid w:val="00530B96"/>
    <w:rsid w:val="005316BC"/>
    <w:rsid w:val="0053240A"/>
    <w:rsid w:val="00534B7C"/>
    <w:rsid w:val="00534C18"/>
    <w:rsid w:val="00534E19"/>
    <w:rsid w:val="005379CE"/>
    <w:rsid w:val="00537B80"/>
    <w:rsid w:val="00541E53"/>
    <w:rsid w:val="00542FBC"/>
    <w:rsid w:val="005434FA"/>
    <w:rsid w:val="00543630"/>
    <w:rsid w:val="005442FF"/>
    <w:rsid w:val="00545C15"/>
    <w:rsid w:val="00545FB2"/>
    <w:rsid w:val="0054638A"/>
    <w:rsid w:val="00546725"/>
    <w:rsid w:val="005521E3"/>
    <w:rsid w:val="00555296"/>
    <w:rsid w:val="00555AB3"/>
    <w:rsid w:val="0056178B"/>
    <w:rsid w:val="00561E81"/>
    <w:rsid w:val="0056311A"/>
    <w:rsid w:val="005633CD"/>
    <w:rsid w:val="005634A7"/>
    <w:rsid w:val="00564DBB"/>
    <w:rsid w:val="00567951"/>
    <w:rsid w:val="00571C82"/>
    <w:rsid w:val="0057204D"/>
    <w:rsid w:val="005728FA"/>
    <w:rsid w:val="005731AA"/>
    <w:rsid w:val="00573692"/>
    <w:rsid w:val="00573C66"/>
    <w:rsid w:val="00575BE7"/>
    <w:rsid w:val="0058009B"/>
    <w:rsid w:val="00580185"/>
    <w:rsid w:val="00580E6C"/>
    <w:rsid w:val="0058164B"/>
    <w:rsid w:val="00585831"/>
    <w:rsid w:val="0058655A"/>
    <w:rsid w:val="00586840"/>
    <w:rsid w:val="00587ACF"/>
    <w:rsid w:val="00590A35"/>
    <w:rsid w:val="00592355"/>
    <w:rsid w:val="005937C8"/>
    <w:rsid w:val="0059758D"/>
    <w:rsid w:val="005A0890"/>
    <w:rsid w:val="005A1024"/>
    <w:rsid w:val="005A171C"/>
    <w:rsid w:val="005A3393"/>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2F1"/>
    <w:rsid w:val="005D7860"/>
    <w:rsid w:val="005E08CE"/>
    <w:rsid w:val="005E196D"/>
    <w:rsid w:val="005E1DB7"/>
    <w:rsid w:val="005E2F13"/>
    <w:rsid w:val="005E31BE"/>
    <w:rsid w:val="005E6BDF"/>
    <w:rsid w:val="005F2C04"/>
    <w:rsid w:val="005F6EF4"/>
    <w:rsid w:val="005F78B7"/>
    <w:rsid w:val="00600439"/>
    <w:rsid w:val="0060404C"/>
    <w:rsid w:val="0060405B"/>
    <w:rsid w:val="00604D81"/>
    <w:rsid w:val="00606C02"/>
    <w:rsid w:val="00610237"/>
    <w:rsid w:val="006108D6"/>
    <w:rsid w:val="00612BAC"/>
    <w:rsid w:val="00614F43"/>
    <w:rsid w:val="00616540"/>
    <w:rsid w:val="00616721"/>
    <w:rsid w:val="006174D2"/>
    <w:rsid w:val="0061797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4E20"/>
    <w:rsid w:val="00685938"/>
    <w:rsid w:val="00686200"/>
    <w:rsid w:val="0068635B"/>
    <w:rsid w:val="006870C7"/>
    <w:rsid w:val="00687166"/>
    <w:rsid w:val="00691744"/>
    <w:rsid w:val="00692F56"/>
    <w:rsid w:val="0069500A"/>
    <w:rsid w:val="0069532C"/>
    <w:rsid w:val="0069741D"/>
    <w:rsid w:val="006A0E54"/>
    <w:rsid w:val="006A1113"/>
    <w:rsid w:val="006A17F2"/>
    <w:rsid w:val="006A2372"/>
    <w:rsid w:val="006A3BEB"/>
    <w:rsid w:val="006A4CB4"/>
    <w:rsid w:val="006A6869"/>
    <w:rsid w:val="006A776B"/>
    <w:rsid w:val="006A7C66"/>
    <w:rsid w:val="006B0D0F"/>
    <w:rsid w:val="006B1342"/>
    <w:rsid w:val="006B22C0"/>
    <w:rsid w:val="006B4076"/>
    <w:rsid w:val="006B422F"/>
    <w:rsid w:val="006B4DBE"/>
    <w:rsid w:val="006B4F28"/>
    <w:rsid w:val="006C0704"/>
    <w:rsid w:val="006C1501"/>
    <w:rsid w:val="006C1E5C"/>
    <w:rsid w:val="006C2635"/>
    <w:rsid w:val="006C4ED6"/>
    <w:rsid w:val="006C6169"/>
    <w:rsid w:val="006D17A9"/>
    <w:rsid w:val="006D442A"/>
    <w:rsid w:val="006D4802"/>
    <w:rsid w:val="006D49F3"/>
    <w:rsid w:val="006D70E7"/>
    <w:rsid w:val="006D7D62"/>
    <w:rsid w:val="006E041E"/>
    <w:rsid w:val="006E2DAD"/>
    <w:rsid w:val="006E4E3A"/>
    <w:rsid w:val="006E4F42"/>
    <w:rsid w:val="006E73DD"/>
    <w:rsid w:val="006E7688"/>
    <w:rsid w:val="006F1309"/>
    <w:rsid w:val="006F1C5B"/>
    <w:rsid w:val="006F1CD0"/>
    <w:rsid w:val="006F1FF6"/>
    <w:rsid w:val="006F5B28"/>
    <w:rsid w:val="006F78A3"/>
    <w:rsid w:val="00701531"/>
    <w:rsid w:val="00702DF5"/>
    <w:rsid w:val="00704622"/>
    <w:rsid w:val="007049D5"/>
    <w:rsid w:val="007107B7"/>
    <w:rsid w:val="007148AD"/>
    <w:rsid w:val="00720E5E"/>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897"/>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B694A"/>
    <w:rsid w:val="007B7590"/>
    <w:rsid w:val="007C0CBA"/>
    <w:rsid w:val="007C1B1F"/>
    <w:rsid w:val="007C1CAB"/>
    <w:rsid w:val="007C78AC"/>
    <w:rsid w:val="007D0EDA"/>
    <w:rsid w:val="007D1151"/>
    <w:rsid w:val="007D12BD"/>
    <w:rsid w:val="007D1CF0"/>
    <w:rsid w:val="007D21B7"/>
    <w:rsid w:val="007D2BE3"/>
    <w:rsid w:val="007D4D92"/>
    <w:rsid w:val="007D5A24"/>
    <w:rsid w:val="007D5A60"/>
    <w:rsid w:val="007E296E"/>
    <w:rsid w:val="007E4772"/>
    <w:rsid w:val="007F13F4"/>
    <w:rsid w:val="007F1969"/>
    <w:rsid w:val="007F29D2"/>
    <w:rsid w:val="007F3DFD"/>
    <w:rsid w:val="007F47FE"/>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4A5D"/>
    <w:rsid w:val="00845986"/>
    <w:rsid w:val="00851836"/>
    <w:rsid w:val="008527B4"/>
    <w:rsid w:val="00852862"/>
    <w:rsid w:val="008539A2"/>
    <w:rsid w:val="008540C7"/>
    <w:rsid w:val="00855CE2"/>
    <w:rsid w:val="00860751"/>
    <w:rsid w:val="0086179C"/>
    <w:rsid w:val="0086366D"/>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1E8"/>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094F"/>
    <w:rsid w:val="008F1264"/>
    <w:rsid w:val="008F3C24"/>
    <w:rsid w:val="00901258"/>
    <w:rsid w:val="0090450A"/>
    <w:rsid w:val="0090619C"/>
    <w:rsid w:val="0090622E"/>
    <w:rsid w:val="0090727D"/>
    <w:rsid w:val="009076E9"/>
    <w:rsid w:val="00907C84"/>
    <w:rsid w:val="00910818"/>
    <w:rsid w:val="0091144C"/>
    <w:rsid w:val="00911BE9"/>
    <w:rsid w:val="00912FBE"/>
    <w:rsid w:val="00922173"/>
    <w:rsid w:val="00922D03"/>
    <w:rsid w:val="00923EAC"/>
    <w:rsid w:val="00924173"/>
    <w:rsid w:val="00924B38"/>
    <w:rsid w:val="00925815"/>
    <w:rsid w:val="00926BE4"/>
    <w:rsid w:val="009272A8"/>
    <w:rsid w:val="0092763A"/>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55D"/>
    <w:rsid w:val="009A776E"/>
    <w:rsid w:val="009B20AA"/>
    <w:rsid w:val="009B22AB"/>
    <w:rsid w:val="009B2E5B"/>
    <w:rsid w:val="009B5345"/>
    <w:rsid w:val="009B568A"/>
    <w:rsid w:val="009B6329"/>
    <w:rsid w:val="009B6BDA"/>
    <w:rsid w:val="009B7BD8"/>
    <w:rsid w:val="009C1A8A"/>
    <w:rsid w:val="009C4369"/>
    <w:rsid w:val="009C5520"/>
    <w:rsid w:val="009C7756"/>
    <w:rsid w:val="009D0DFC"/>
    <w:rsid w:val="009D7766"/>
    <w:rsid w:val="009E132B"/>
    <w:rsid w:val="009E1D19"/>
    <w:rsid w:val="009E217D"/>
    <w:rsid w:val="009F2CD0"/>
    <w:rsid w:val="009F3167"/>
    <w:rsid w:val="009F685F"/>
    <w:rsid w:val="009F6D23"/>
    <w:rsid w:val="00A04BC9"/>
    <w:rsid w:val="00A052AB"/>
    <w:rsid w:val="00A05A8C"/>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27E98"/>
    <w:rsid w:val="00A30AB5"/>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2E12"/>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CBF"/>
    <w:rsid w:val="00A82FBB"/>
    <w:rsid w:val="00A862D2"/>
    <w:rsid w:val="00A86844"/>
    <w:rsid w:val="00A86D37"/>
    <w:rsid w:val="00A90034"/>
    <w:rsid w:val="00A91E51"/>
    <w:rsid w:val="00A91EB8"/>
    <w:rsid w:val="00A9388F"/>
    <w:rsid w:val="00A96E38"/>
    <w:rsid w:val="00A97373"/>
    <w:rsid w:val="00A973BC"/>
    <w:rsid w:val="00AA31C4"/>
    <w:rsid w:val="00AA624B"/>
    <w:rsid w:val="00AB05E4"/>
    <w:rsid w:val="00AB0982"/>
    <w:rsid w:val="00AB11EF"/>
    <w:rsid w:val="00AB2CA5"/>
    <w:rsid w:val="00AB3F5F"/>
    <w:rsid w:val="00AB5AB2"/>
    <w:rsid w:val="00AB5C46"/>
    <w:rsid w:val="00AB6542"/>
    <w:rsid w:val="00AB7207"/>
    <w:rsid w:val="00AB7FBF"/>
    <w:rsid w:val="00AC323C"/>
    <w:rsid w:val="00AC3EED"/>
    <w:rsid w:val="00AC4708"/>
    <w:rsid w:val="00AC6E5E"/>
    <w:rsid w:val="00AC7857"/>
    <w:rsid w:val="00AC7E2D"/>
    <w:rsid w:val="00AD038B"/>
    <w:rsid w:val="00AD2C68"/>
    <w:rsid w:val="00AD38F3"/>
    <w:rsid w:val="00AD3B98"/>
    <w:rsid w:val="00AD5CAE"/>
    <w:rsid w:val="00AD6B50"/>
    <w:rsid w:val="00AD757D"/>
    <w:rsid w:val="00AE27FE"/>
    <w:rsid w:val="00AE40AA"/>
    <w:rsid w:val="00AF33CD"/>
    <w:rsid w:val="00AF3F4D"/>
    <w:rsid w:val="00AF58F0"/>
    <w:rsid w:val="00AF67F8"/>
    <w:rsid w:val="00AF7181"/>
    <w:rsid w:val="00AF71DC"/>
    <w:rsid w:val="00B004D8"/>
    <w:rsid w:val="00B0062E"/>
    <w:rsid w:val="00B039D2"/>
    <w:rsid w:val="00B03E0E"/>
    <w:rsid w:val="00B04E3F"/>
    <w:rsid w:val="00B0760A"/>
    <w:rsid w:val="00B07A43"/>
    <w:rsid w:val="00B1009D"/>
    <w:rsid w:val="00B10949"/>
    <w:rsid w:val="00B15DEE"/>
    <w:rsid w:val="00B163DD"/>
    <w:rsid w:val="00B164A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4B3"/>
    <w:rsid w:val="00B52878"/>
    <w:rsid w:val="00B549FB"/>
    <w:rsid w:val="00B55F8D"/>
    <w:rsid w:val="00B56C23"/>
    <w:rsid w:val="00B60936"/>
    <w:rsid w:val="00B612A7"/>
    <w:rsid w:val="00B64D5D"/>
    <w:rsid w:val="00B67F6F"/>
    <w:rsid w:val="00B70D5D"/>
    <w:rsid w:val="00B740B2"/>
    <w:rsid w:val="00B74227"/>
    <w:rsid w:val="00B75066"/>
    <w:rsid w:val="00B757C7"/>
    <w:rsid w:val="00B7768A"/>
    <w:rsid w:val="00B81C06"/>
    <w:rsid w:val="00B826A6"/>
    <w:rsid w:val="00B831CB"/>
    <w:rsid w:val="00B84DEE"/>
    <w:rsid w:val="00B86FCF"/>
    <w:rsid w:val="00B90266"/>
    <w:rsid w:val="00B9080E"/>
    <w:rsid w:val="00B936A7"/>
    <w:rsid w:val="00B97CFE"/>
    <w:rsid w:val="00BA12F0"/>
    <w:rsid w:val="00BA15B9"/>
    <w:rsid w:val="00BA1962"/>
    <w:rsid w:val="00BA2327"/>
    <w:rsid w:val="00BA4762"/>
    <w:rsid w:val="00BA5610"/>
    <w:rsid w:val="00BA7111"/>
    <w:rsid w:val="00BB30A0"/>
    <w:rsid w:val="00BB5C6E"/>
    <w:rsid w:val="00BB66AB"/>
    <w:rsid w:val="00BB763A"/>
    <w:rsid w:val="00BB778B"/>
    <w:rsid w:val="00BC0539"/>
    <w:rsid w:val="00BC381E"/>
    <w:rsid w:val="00BC5905"/>
    <w:rsid w:val="00BC71E6"/>
    <w:rsid w:val="00BC7FE0"/>
    <w:rsid w:val="00BD080E"/>
    <w:rsid w:val="00BD0E05"/>
    <w:rsid w:val="00BD1D48"/>
    <w:rsid w:val="00BD3856"/>
    <w:rsid w:val="00BD39DB"/>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110"/>
    <w:rsid w:val="00C225F7"/>
    <w:rsid w:val="00C26278"/>
    <w:rsid w:val="00C268F9"/>
    <w:rsid w:val="00C26DD3"/>
    <w:rsid w:val="00C301BB"/>
    <w:rsid w:val="00C30944"/>
    <w:rsid w:val="00C322DF"/>
    <w:rsid w:val="00C332BA"/>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C7750"/>
    <w:rsid w:val="00CD1336"/>
    <w:rsid w:val="00CD2078"/>
    <w:rsid w:val="00CD2E5C"/>
    <w:rsid w:val="00CD6197"/>
    <w:rsid w:val="00CE2717"/>
    <w:rsid w:val="00CE4BE8"/>
    <w:rsid w:val="00CE4C0F"/>
    <w:rsid w:val="00CE58A3"/>
    <w:rsid w:val="00CE5D73"/>
    <w:rsid w:val="00CE7C9F"/>
    <w:rsid w:val="00CF3D01"/>
    <w:rsid w:val="00CF4D05"/>
    <w:rsid w:val="00CF590F"/>
    <w:rsid w:val="00CF6704"/>
    <w:rsid w:val="00D002C1"/>
    <w:rsid w:val="00D006AE"/>
    <w:rsid w:val="00D007E2"/>
    <w:rsid w:val="00D009D8"/>
    <w:rsid w:val="00D00FC7"/>
    <w:rsid w:val="00D03B37"/>
    <w:rsid w:val="00D05036"/>
    <w:rsid w:val="00D05B97"/>
    <w:rsid w:val="00D06E61"/>
    <w:rsid w:val="00D07D44"/>
    <w:rsid w:val="00D07E71"/>
    <w:rsid w:val="00D1089E"/>
    <w:rsid w:val="00D11195"/>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281C"/>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251"/>
    <w:rsid w:val="00DC583A"/>
    <w:rsid w:val="00DC5CB2"/>
    <w:rsid w:val="00DC5DB4"/>
    <w:rsid w:val="00DC66B6"/>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448"/>
    <w:rsid w:val="00DF2E11"/>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97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0F9C"/>
    <w:rsid w:val="00EF461A"/>
    <w:rsid w:val="00EF54FE"/>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2F1C"/>
    <w:rsid w:val="00F53968"/>
    <w:rsid w:val="00F54AF8"/>
    <w:rsid w:val="00F54C0C"/>
    <w:rsid w:val="00F54F83"/>
    <w:rsid w:val="00F55BE6"/>
    <w:rsid w:val="00F56EA3"/>
    <w:rsid w:val="00F60646"/>
    <w:rsid w:val="00F62F2D"/>
    <w:rsid w:val="00F677B5"/>
    <w:rsid w:val="00F67C83"/>
    <w:rsid w:val="00F71301"/>
    <w:rsid w:val="00F72BB3"/>
    <w:rsid w:val="00F72F26"/>
    <w:rsid w:val="00F74BE4"/>
    <w:rsid w:val="00F758E6"/>
    <w:rsid w:val="00F77F9D"/>
    <w:rsid w:val="00F80FDC"/>
    <w:rsid w:val="00F82AC5"/>
    <w:rsid w:val="00F834F0"/>
    <w:rsid w:val="00F842D9"/>
    <w:rsid w:val="00F85022"/>
    <w:rsid w:val="00F85508"/>
    <w:rsid w:val="00F87FCA"/>
    <w:rsid w:val="00F90858"/>
    <w:rsid w:val="00F968D2"/>
    <w:rsid w:val="00FA0959"/>
    <w:rsid w:val="00FA22A1"/>
    <w:rsid w:val="00FA2553"/>
    <w:rsid w:val="00FA5104"/>
    <w:rsid w:val="00FA5260"/>
    <w:rsid w:val="00FA5413"/>
    <w:rsid w:val="00FA6069"/>
    <w:rsid w:val="00FA7426"/>
    <w:rsid w:val="00FB4D8F"/>
    <w:rsid w:val="00FB5790"/>
    <w:rsid w:val="00FB6B01"/>
    <w:rsid w:val="00FB6B8D"/>
    <w:rsid w:val="00FB6BF2"/>
    <w:rsid w:val="00FC069D"/>
    <w:rsid w:val="00FC0EF8"/>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682B"/>
    <w:rsid w:val="00FF7AF8"/>
    <w:rsid w:val="00FF7E13"/>
    <w:rsid w:val="1EDC8B20"/>
    <w:rsid w:val="400658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unhideWhenUsed/>
    <w:rsid w:val="00EF0F9C"/>
    <w:pPr>
      <w:spacing w:line="240" w:lineRule="auto"/>
    </w:pPr>
    <w:rPr>
      <w:sz w:val="20"/>
      <w:szCs w:val="20"/>
    </w:rPr>
  </w:style>
  <w:style w:type="character" w:customStyle="1" w:styleId="CommentTextChar">
    <w:name w:val="Comment Text Char"/>
    <w:basedOn w:val="DefaultParagraphFont"/>
    <w:link w:val="CommentText"/>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character" w:customStyle="1" w:styleId="normaltextrun">
    <w:name w:val="normaltextrun"/>
    <w:basedOn w:val="DefaultParagraphFont"/>
    <w:rsid w:val="00101541"/>
  </w:style>
  <w:style w:type="character" w:customStyle="1" w:styleId="eop">
    <w:name w:val="eop"/>
    <w:basedOn w:val="DefaultParagraphFont"/>
    <w:rsid w:val="00101541"/>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link w:val="ListParagraph"/>
    <w:uiPriority w:val="34"/>
    <w:rsid w:val="00522FD5"/>
    <w:rPr>
      <w:rFonts w:ascii="Calibri" w:eastAsia="Calibri" w:hAnsi="Calibri"/>
      <w:color w:val="000000"/>
      <w:sz w:val="24"/>
      <w:szCs w:val="22"/>
    </w:rPr>
  </w:style>
  <w:style w:type="paragraph" w:styleId="Revision">
    <w:name w:val="Revision"/>
    <w:hidden/>
    <w:uiPriority w:val="99"/>
    <w:semiHidden/>
    <w:rsid w:val="00F77F9D"/>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51181">
      <w:bodyDiv w:val="1"/>
      <w:marLeft w:val="0"/>
      <w:marRight w:val="0"/>
      <w:marTop w:val="0"/>
      <w:marBottom w:val="0"/>
      <w:divBdr>
        <w:top w:val="none" w:sz="0" w:space="0" w:color="auto"/>
        <w:left w:val="none" w:sz="0" w:space="0" w:color="auto"/>
        <w:bottom w:val="none" w:sz="0" w:space="0" w:color="auto"/>
        <w:right w:val="none" w:sz="0" w:space="0" w:color="auto"/>
      </w:divBdr>
    </w:div>
    <w:div w:id="15165106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234824468">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638849965">
      <w:bodyDiv w:val="1"/>
      <w:marLeft w:val="0"/>
      <w:marRight w:val="0"/>
      <w:marTop w:val="0"/>
      <w:marBottom w:val="0"/>
      <w:divBdr>
        <w:top w:val="none" w:sz="0" w:space="0" w:color="auto"/>
        <w:left w:val="none" w:sz="0" w:space="0" w:color="auto"/>
        <w:bottom w:val="none" w:sz="0" w:space="0" w:color="auto"/>
        <w:right w:val="none" w:sz="0" w:space="0" w:color="auto"/>
      </w:divBdr>
    </w:div>
    <w:div w:id="734551645">
      <w:bodyDiv w:val="1"/>
      <w:marLeft w:val="0"/>
      <w:marRight w:val="0"/>
      <w:marTop w:val="0"/>
      <w:marBottom w:val="0"/>
      <w:divBdr>
        <w:top w:val="none" w:sz="0" w:space="0" w:color="auto"/>
        <w:left w:val="none" w:sz="0" w:space="0" w:color="auto"/>
        <w:bottom w:val="none" w:sz="0" w:space="0" w:color="auto"/>
        <w:right w:val="none" w:sz="0" w:space="0" w:color="auto"/>
      </w:divBdr>
    </w:div>
    <w:div w:id="758410912">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Indigenous-engagement/Reconciliation-Action-Plan" TargetMode="External"/><Relationship Id="rId18" Type="http://schemas.openxmlformats.org/officeDocument/2006/relationships/hyperlink" Target="https://www.csiro.au/en/careers/life-at-csiro/Benefi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siro.au/en/careers/life-at-csiro/Diversity-inclusion-belonging" TargetMode="External"/><Relationship Id="rId7" Type="http://schemas.openxmlformats.org/officeDocument/2006/relationships/webSettings" Target="webSettings.xml"/><Relationship Id="rId12" Type="http://schemas.openxmlformats.org/officeDocument/2006/relationships/hyperlink" Target="mailto:careers.online@csiro.au" TargetMode="External"/><Relationship Id="rId17" Type="http://schemas.openxmlformats.org/officeDocument/2006/relationships/hyperlink" Target="https://www.csiro.au/en/careers/life-at-csiro/Flexible-wor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Vicki.Ferrar@csiro.au" TargetMode="External"/><Relationship Id="rId20" Type="http://schemas.openxmlformats.org/officeDocument/2006/relationships/hyperlink" Target="https://www.csiro.au/en/care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csiro.au/"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csiro.a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matt.vandewerken@csiro.au" TargetMode="External"/><Relationship Id="rId19" Type="http://schemas.openxmlformats.org/officeDocument/2006/relationships/hyperlink" Target="https://www.csiro.au/en/careers/life-at-csiro/Career-develop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iro.au/research/indigenous-science" TargetMode="External"/><Relationship Id="rId22" Type="http://schemas.openxmlformats.org/officeDocument/2006/relationships/hyperlink" Target="https://www.csiro.au/en/about/policies/child-safe-policy"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04692"/>
    <w:rsid w:val="00033D0E"/>
    <w:rsid w:val="00064278"/>
    <w:rsid w:val="00111CA4"/>
    <w:rsid w:val="001561B4"/>
    <w:rsid w:val="00163F0C"/>
    <w:rsid w:val="0019205C"/>
    <w:rsid w:val="001B5CA1"/>
    <w:rsid w:val="00301CDD"/>
    <w:rsid w:val="00306B5D"/>
    <w:rsid w:val="00330842"/>
    <w:rsid w:val="00337E4B"/>
    <w:rsid w:val="003C6F9C"/>
    <w:rsid w:val="00414F94"/>
    <w:rsid w:val="004C6D45"/>
    <w:rsid w:val="00533D1B"/>
    <w:rsid w:val="005E08CE"/>
    <w:rsid w:val="0063685B"/>
    <w:rsid w:val="007515D8"/>
    <w:rsid w:val="007B08B2"/>
    <w:rsid w:val="007C7613"/>
    <w:rsid w:val="007D1E37"/>
    <w:rsid w:val="0082379D"/>
    <w:rsid w:val="0083493E"/>
    <w:rsid w:val="00875004"/>
    <w:rsid w:val="00877DB6"/>
    <w:rsid w:val="00881708"/>
    <w:rsid w:val="009D5E6F"/>
    <w:rsid w:val="00A17A6B"/>
    <w:rsid w:val="00B36C21"/>
    <w:rsid w:val="00B524B3"/>
    <w:rsid w:val="00BE7152"/>
    <w:rsid w:val="00D131F4"/>
    <w:rsid w:val="00D41D64"/>
    <w:rsid w:val="00E458C3"/>
    <w:rsid w:val="00E51523"/>
    <w:rsid w:val="00EA6D03"/>
    <w:rsid w:val="00EC0735"/>
    <w:rsid w:val="00F27B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6AC96F36266419B9A7AF2004CE760" ma:contentTypeVersion="4" ma:contentTypeDescription="Create a new document." ma:contentTypeScope="" ma:versionID="5d99906b021b5c566af6983403258ce0">
  <xsd:schema xmlns:xsd="http://www.w3.org/2001/XMLSchema" xmlns:xs="http://www.w3.org/2001/XMLSchema" xmlns:p="http://schemas.microsoft.com/office/2006/metadata/properties" xmlns:ns2="58adf47a-a25f-4347-8047-70c5b860e4a2" targetNamespace="http://schemas.microsoft.com/office/2006/metadata/properties" ma:root="true" ma:fieldsID="e0aca2e45f26ec7fe4e8f78c7013733c" ns2:_="">
    <xsd:import namespace="58adf47a-a25f-4347-8047-70c5b860e4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df47a-a25f-4347-8047-70c5b860e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C8B53F-7365-429A-A798-4E9BBD049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df47a-a25f-4347-8047-70c5b860e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23AB6F-6408-4001-A678-D51BDD87B717}">
  <ds:schemaRefs>
    <ds:schemaRef ds:uri="http://schemas.microsoft.com/sharepoint/v3/contenttype/forms"/>
  </ds:schemaRefs>
</ds:datastoreItem>
</file>

<file path=customXml/itemProps3.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16</TotalTime>
  <Pages>6</Pages>
  <Words>1848</Words>
  <Characters>12249</Characters>
  <Application>Microsoft Office Word</Application>
  <DocSecurity>0</DocSecurity>
  <Lines>102</Lines>
  <Paragraphs>28</Paragraphs>
  <ScaleCrop>false</ScaleCrop>
  <Company>CSIRO</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 Silva, Piumi (She / Her) (Launch &amp; Careers, Clayton)</cp:lastModifiedBy>
  <cp:revision>51</cp:revision>
  <cp:lastPrinted>2012-02-01T05:32:00Z</cp:lastPrinted>
  <dcterms:created xsi:type="dcterms:W3CDTF">2022-03-09T05:05:00Z</dcterms:created>
  <dcterms:modified xsi:type="dcterms:W3CDTF">2025-05-08T08:52:00Z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0x010100B826AC96F36266419B9A7AF2004CE760</vt:lpwstr>
  </property>
  <property fmtid="{D5CDD505-2E9C-101B-9397-08002B2CF9AE}" pid="3" name="_dlc_DocIdItemGuid">
    <vt:lpwstr>92b6d312-7f96-45eb-b7ed-ee5c10ec8a10</vt:lpwstr>
  </property>
</Properties>
</file>