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4B1DE03B" w:rsidR="00CC201B" w:rsidRPr="0093721B" w:rsidRDefault="0029255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C268E4">
              <w:rPr>
                <w:sz w:val="22"/>
              </w:rPr>
              <w:t xml:space="preserve">Marine Instrumentation </w:t>
            </w:r>
            <w:r w:rsidR="00045692" w:rsidRPr="00C268E4">
              <w:rPr>
                <w:sz w:val="22"/>
              </w:rPr>
              <w:t>Technical Officer</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7B6131CA" w:rsidR="00CC201B" w:rsidRPr="0093721B" w:rsidRDefault="00FD592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96280</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CD0654A" w14:textId="68FD158F" w:rsidR="00781223" w:rsidRPr="00FD5927" w:rsidRDefault="00FD5927" w:rsidP="0029255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D5927">
              <w:rPr>
                <w:sz w:val="22"/>
              </w:rPr>
              <w:t>Specified term of 3 years</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3B70A11D" w14:textId="7C99CCBB" w:rsidR="00781223" w:rsidRPr="0093721B" w:rsidRDefault="00781223" w:rsidP="00FD592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D5927">
              <w:rPr>
                <w:sz w:val="22"/>
              </w:rPr>
              <w:t>96,811 – AU$109,527</w:t>
            </w:r>
            <w:r w:rsidR="00292553">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3981C4EA" w:rsidR="00926BE4" w:rsidRPr="0093721B" w:rsidRDefault="0029255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Tasmania</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061863E4" w14:textId="5B7B2A00" w:rsidR="00EA62ED" w:rsidRPr="0093721B" w:rsidRDefault="00EA62ED" w:rsidP="00B70EF3">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70BCC950" w14:textId="02B9A602" w:rsidR="00926BE4" w:rsidRPr="0093721B" w:rsidRDefault="00926BE4" w:rsidP="00B70EF3">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22E38E79" w:rsidR="00C45886" w:rsidRPr="0093721B" w:rsidRDefault="00867E0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Marine Instrumentation Team</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6059B946" w:rsidR="00926BE4" w:rsidRPr="0093721B" w:rsidRDefault="00867E0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749F7E63" w:rsidR="00926BE4" w:rsidRPr="0093721B" w:rsidRDefault="00867E0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D32B7">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0F0369B4" w:rsidR="00194B1C" w:rsidRPr="0093721B" w:rsidRDefault="00867E0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0754A">
              <w:rPr>
                <w:sz w:val="22"/>
              </w:rPr>
              <w:t xml:space="preserve">Contact Rob Gregor via email at rob.gregor@csiro.au </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67D3DBB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7777777" w:rsidR="006246C0" w:rsidRPr="00674783" w:rsidRDefault="00B50C20" w:rsidP="0097652E">
      <w:pPr>
        <w:pStyle w:val="Heading3"/>
        <w:spacing w:before="240" w:after="0"/>
      </w:pPr>
      <w:r>
        <w:t>Role Overview</w:t>
      </w:r>
    </w:p>
    <w:p w14:paraId="1F8912ED" w14:textId="00C6C581" w:rsidR="003E5564" w:rsidRPr="00EF25ED" w:rsidRDefault="004312FF" w:rsidP="0010029B">
      <w:pPr>
        <w:spacing w:before="0"/>
      </w:pPr>
      <w:bookmarkStart w:id="1" w:name="_Toc341085720"/>
      <w:r w:rsidRPr="004312FF">
        <w:t>The Marine Instrumentation Team is responsible for designing, building, maintaining and operating a wide variety of Marine Science Systems supporting diverse set of marine research projects</w:t>
      </w:r>
      <w:r w:rsidR="000B2DBB" w:rsidRPr="00EF25ED">
        <w:t>. This includes underwater sensor arrays</w:t>
      </w:r>
      <w:r w:rsidR="00807EE4" w:rsidRPr="00EF25ED">
        <w:t xml:space="preserve">, towed camera systems, </w:t>
      </w:r>
      <w:r w:rsidR="00A33969" w:rsidRPr="00EF25ED">
        <w:t>deep-water</w:t>
      </w:r>
      <w:r w:rsidR="00807EE4" w:rsidRPr="00EF25ED">
        <w:t xml:space="preserve"> acoustic platforms</w:t>
      </w:r>
      <w:r w:rsidR="0089535E" w:rsidRPr="00EF25ED">
        <w:t xml:space="preserve">, </w:t>
      </w:r>
      <w:r w:rsidR="005D40DD" w:rsidRPr="00EF25ED">
        <w:t>remotely operated vehicles and autonomous underwater vehicles.</w:t>
      </w:r>
      <w:r w:rsidR="00487A5A" w:rsidRPr="00EF25ED">
        <w:t xml:space="preserve"> </w:t>
      </w:r>
      <w:r w:rsidR="009C3C7B" w:rsidRPr="00EF25ED">
        <w:t xml:space="preserve">The Marine Instrumentation Technical Officer </w:t>
      </w:r>
      <w:r w:rsidR="00416C6E" w:rsidRPr="00EF25ED">
        <w:t xml:space="preserve">will </w:t>
      </w:r>
      <w:r w:rsidR="00310EF8" w:rsidRPr="00EF25ED">
        <w:t xml:space="preserve">provide </w:t>
      </w:r>
      <w:r w:rsidR="007C1305" w:rsidRPr="00EF25ED">
        <w:t xml:space="preserve">technical, operational and maintenance </w:t>
      </w:r>
      <w:r w:rsidR="00A52FD3" w:rsidRPr="00EF25ED">
        <w:rPr>
          <w:rFonts w:cs="Calibri"/>
        </w:rPr>
        <w:t xml:space="preserve">support for </w:t>
      </w:r>
      <w:r w:rsidR="00A52FD3" w:rsidRPr="00EF25ED">
        <w:rPr>
          <w:rFonts w:cs="Calibri"/>
        </w:rPr>
        <w:lastRenderedPageBreak/>
        <w:t xml:space="preserve">installation, acceptance testing, commissioning, </w:t>
      </w:r>
      <w:r w:rsidR="009D32B7" w:rsidRPr="00EF25ED">
        <w:rPr>
          <w:rFonts w:cs="Calibri"/>
        </w:rPr>
        <w:t xml:space="preserve">deployment, </w:t>
      </w:r>
      <w:r w:rsidR="00A52FD3" w:rsidRPr="00EF25ED">
        <w:rPr>
          <w:rFonts w:cs="Calibri"/>
        </w:rPr>
        <w:t>fault-finding and repairs to the</w:t>
      </w:r>
      <w:r w:rsidR="00DC78B4" w:rsidRPr="00EF25ED">
        <w:rPr>
          <w:rFonts w:cs="Calibri"/>
        </w:rPr>
        <w:t>se</w:t>
      </w:r>
      <w:r w:rsidR="00A52FD3" w:rsidRPr="00EF25ED">
        <w:rPr>
          <w:rFonts w:cs="Calibri"/>
        </w:rPr>
        <w:t xml:space="preserve"> systems</w:t>
      </w:r>
      <w:r w:rsidR="004A272B" w:rsidRPr="00EF25ED">
        <w:t>.</w:t>
      </w:r>
      <w:r w:rsidR="00416C6E" w:rsidRPr="00EF25ED">
        <w:t xml:space="preserve"> </w:t>
      </w:r>
      <w:r w:rsidR="00DC78B4" w:rsidRPr="00EF25ED">
        <w:t xml:space="preserve">The role will require the ability to </w:t>
      </w:r>
      <w:r w:rsidR="008D7B43" w:rsidRPr="00EF25ED">
        <w:t xml:space="preserve">travel </w:t>
      </w:r>
      <w:r w:rsidR="00766D01" w:rsidRPr="00EF25ED">
        <w:t>interstate and</w:t>
      </w:r>
      <w:r w:rsidR="00B37618" w:rsidRPr="00EF25ED">
        <w:t xml:space="preserve"> occasionally overseas, and</w:t>
      </w:r>
      <w:r w:rsidR="00766D01" w:rsidRPr="00EF25ED">
        <w:t xml:space="preserve"> </w:t>
      </w:r>
      <w:r w:rsidR="00DC78B4" w:rsidRPr="00EF25ED">
        <w:t>work at sea on a range of vessels including small boats, fishing vessels and large research</w:t>
      </w:r>
      <w:r w:rsidR="008D7B43" w:rsidRPr="00EF25ED">
        <w:t xml:space="preserve"> vessels</w:t>
      </w:r>
      <w:r w:rsidR="00766D01" w:rsidRPr="00EF25ED">
        <w:t xml:space="preserve">. </w:t>
      </w:r>
    </w:p>
    <w:p w14:paraId="68A7DA13" w14:textId="7984D947" w:rsidR="00B50C20" w:rsidRPr="00B50C20" w:rsidRDefault="00B50C20" w:rsidP="00B50C20">
      <w:pPr>
        <w:pStyle w:val="Heading3"/>
      </w:pPr>
      <w:r w:rsidRPr="00B50C20">
        <w:t>Duties and Key Result Areas</w:t>
      </w:r>
      <w:r w:rsidR="003E5564">
        <w:t xml:space="preserve"> </w:t>
      </w:r>
    </w:p>
    <w:p w14:paraId="33E1ACB1" w14:textId="54819B72" w:rsidR="005B27A8" w:rsidRDefault="00EA30B5" w:rsidP="003C65AB">
      <w:pPr>
        <w:pStyle w:val="ListParagraph"/>
        <w:numPr>
          <w:ilvl w:val="0"/>
          <w:numId w:val="32"/>
        </w:numPr>
        <w:spacing w:before="0" w:after="60" w:line="240" w:lineRule="auto"/>
        <w:ind w:left="470" w:hanging="364"/>
        <w:contextualSpacing w:val="0"/>
      </w:pPr>
      <w:r>
        <w:t>Build, s</w:t>
      </w:r>
      <w:r w:rsidR="00015993">
        <w:t>ervice</w:t>
      </w:r>
      <w:r w:rsidR="00516746">
        <w:t>, repair</w:t>
      </w:r>
      <w:r w:rsidR="001949AC">
        <w:t>,</w:t>
      </w:r>
      <w:r w:rsidR="00457D87">
        <w:t xml:space="preserve"> </w:t>
      </w:r>
      <w:r w:rsidR="001949AC">
        <w:t xml:space="preserve">and </w:t>
      </w:r>
      <w:r w:rsidR="00225DAB">
        <w:t xml:space="preserve">operate </w:t>
      </w:r>
      <w:r w:rsidR="00457D87">
        <w:t>electronic equipment</w:t>
      </w:r>
      <w:r w:rsidR="00BF6648">
        <w:t>, platforms</w:t>
      </w:r>
      <w:r w:rsidR="00457D87">
        <w:t xml:space="preserve"> and instrumentation</w:t>
      </w:r>
      <w:r w:rsidR="005B27A8">
        <w:t>.</w:t>
      </w:r>
    </w:p>
    <w:p w14:paraId="559D42AD" w14:textId="4BF57978" w:rsidR="004247B2" w:rsidRDefault="008A4FDF" w:rsidP="006C535F">
      <w:pPr>
        <w:pStyle w:val="ListParagraph"/>
        <w:numPr>
          <w:ilvl w:val="0"/>
          <w:numId w:val="32"/>
        </w:numPr>
        <w:spacing w:before="0" w:after="60" w:line="240" w:lineRule="auto"/>
        <w:ind w:left="470" w:hanging="364"/>
        <w:contextualSpacing w:val="0"/>
      </w:pPr>
      <w:r>
        <w:t>Development, procurement</w:t>
      </w:r>
      <w:r w:rsidR="009C59BB">
        <w:t>,</w:t>
      </w:r>
      <w:r>
        <w:t xml:space="preserve"> configuration</w:t>
      </w:r>
      <w:r w:rsidR="009C59BB">
        <w:t xml:space="preserve">, </w:t>
      </w:r>
      <w:r w:rsidR="00811FF2">
        <w:t>deployment and recovery</w:t>
      </w:r>
      <w:r>
        <w:t xml:space="preserve"> of </w:t>
      </w:r>
      <w:r w:rsidR="007E5672">
        <w:t xml:space="preserve">marine </w:t>
      </w:r>
      <w:r>
        <w:t>electronics and instrumentation systems</w:t>
      </w:r>
      <w:r w:rsidR="0090269E">
        <w:t>.</w:t>
      </w:r>
    </w:p>
    <w:p w14:paraId="50545C94" w14:textId="684315FB" w:rsidR="00543787" w:rsidRDefault="0090269E" w:rsidP="005D2418">
      <w:pPr>
        <w:pStyle w:val="ListParagraph"/>
        <w:numPr>
          <w:ilvl w:val="0"/>
          <w:numId w:val="32"/>
        </w:numPr>
        <w:spacing w:before="0" w:after="60" w:line="240" w:lineRule="auto"/>
        <w:ind w:left="470" w:hanging="364"/>
        <w:contextualSpacing w:val="0"/>
      </w:pPr>
      <w:r>
        <w:t xml:space="preserve">Document procedures and </w:t>
      </w:r>
      <w:r w:rsidR="00DE5483">
        <w:t xml:space="preserve">maintain equipment </w:t>
      </w:r>
      <w:r w:rsidR="000F385D">
        <w:t>records</w:t>
      </w:r>
      <w:r>
        <w:t>.</w:t>
      </w:r>
    </w:p>
    <w:p w14:paraId="403A7560" w14:textId="2FF9BF3C" w:rsidR="00720948" w:rsidRDefault="00D16951" w:rsidP="005D2418">
      <w:pPr>
        <w:pStyle w:val="ListParagraph"/>
        <w:numPr>
          <w:ilvl w:val="0"/>
          <w:numId w:val="32"/>
        </w:numPr>
        <w:spacing w:before="0" w:after="60" w:line="240" w:lineRule="auto"/>
        <w:ind w:left="470" w:hanging="364"/>
        <w:contextualSpacing w:val="0"/>
      </w:pPr>
      <w:r>
        <w:t xml:space="preserve">Be a proponent of safe work practices including </w:t>
      </w:r>
      <w:r w:rsidR="00A329B7">
        <w:t>contribution to safety systems</w:t>
      </w:r>
      <w:r w:rsidR="00E35B7B">
        <w:t xml:space="preserve">. Conduct </w:t>
      </w:r>
      <w:r w:rsidR="00E44770">
        <w:t xml:space="preserve">risk assessments </w:t>
      </w:r>
      <w:r w:rsidR="00E35B7B">
        <w:t>and develop</w:t>
      </w:r>
      <w:r w:rsidR="00E44770">
        <w:t xml:space="preserve"> safe work instructions</w:t>
      </w:r>
      <w:r w:rsidR="00246C2E">
        <w:t xml:space="preserve"> </w:t>
      </w:r>
      <w:r w:rsidR="00E44770">
        <w:t xml:space="preserve">and </w:t>
      </w:r>
      <w:r w:rsidR="00E35B7B">
        <w:t xml:space="preserve">plan methods to undertake </w:t>
      </w:r>
      <w:r w:rsidR="004E4146">
        <w:t>novel research techniques in a safe way.</w:t>
      </w:r>
    </w:p>
    <w:p w14:paraId="6CC37248" w14:textId="1950FC26" w:rsidR="00C6645C" w:rsidRPr="006C535F" w:rsidRDefault="006C535F" w:rsidP="0046521F">
      <w:pPr>
        <w:pStyle w:val="ListParagraph"/>
        <w:numPr>
          <w:ilvl w:val="0"/>
          <w:numId w:val="32"/>
        </w:numPr>
        <w:spacing w:before="0" w:after="60" w:line="240" w:lineRule="auto"/>
        <w:ind w:left="470" w:hanging="364"/>
        <w:contextualSpacing w:val="0"/>
      </w:pPr>
      <w:r w:rsidRPr="006C535F">
        <w:t xml:space="preserve">Liaise with clients to determine their needs and take personal responsibility for their satisfaction, correct problems promptly and in a constructive manner. </w:t>
      </w:r>
    </w:p>
    <w:p w14:paraId="25FB8CA1" w14:textId="0D527524" w:rsidR="002E1D31" w:rsidRPr="006C535F" w:rsidRDefault="002E1D31" w:rsidP="002E1D31">
      <w:pPr>
        <w:pStyle w:val="ListParagraph"/>
        <w:numPr>
          <w:ilvl w:val="0"/>
          <w:numId w:val="32"/>
        </w:numPr>
        <w:spacing w:before="0" w:after="60" w:line="240" w:lineRule="auto"/>
        <w:ind w:left="470" w:hanging="364"/>
        <w:contextualSpacing w:val="0"/>
      </w:pPr>
      <w:r w:rsidRPr="006C535F">
        <w:t xml:space="preserve">Participate in the planning of projects and accept responsibility for </w:t>
      </w:r>
      <w:r w:rsidR="00BA24B8">
        <w:t xml:space="preserve">making </w:t>
      </w:r>
      <w:r w:rsidRPr="006C535F">
        <w:t xml:space="preserve">significant contributions to </w:t>
      </w:r>
      <w:r w:rsidR="00A73930">
        <w:t xml:space="preserve">design and </w:t>
      </w:r>
      <w:r w:rsidR="00AB6146">
        <w:t>implementation</w:t>
      </w:r>
      <w:r w:rsidR="00A73930">
        <w:t>.</w:t>
      </w:r>
    </w:p>
    <w:p w14:paraId="216A38BC" w14:textId="77777777" w:rsidR="006C535F" w:rsidRPr="006C535F" w:rsidRDefault="006C535F" w:rsidP="006C535F">
      <w:pPr>
        <w:pStyle w:val="ListParagraph"/>
        <w:numPr>
          <w:ilvl w:val="0"/>
          <w:numId w:val="32"/>
        </w:numPr>
        <w:spacing w:before="0" w:after="60" w:line="240" w:lineRule="auto"/>
        <w:ind w:left="470" w:hanging="364"/>
        <w:contextualSpacing w:val="0"/>
      </w:pPr>
      <w:r w:rsidRPr="006C535F">
        <w:t>Communicate openly, effectively and respectfully with all staff, clients and suppliers in the interests of good business practice, collaboration and enhancement of CSIRO’s reputation.</w:t>
      </w:r>
    </w:p>
    <w:p w14:paraId="072BB88B" w14:textId="28D25662" w:rsidR="002111D7" w:rsidRDefault="006C535F" w:rsidP="002111D7">
      <w:pPr>
        <w:pStyle w:val="ListParagraph"/>
        <w:numPr>
          <w:ilvl w:val="0"/>
          <w:numId w:val="32"/>
        </w:numPr>
        <w:spacing w:before="0" w:after="60" w:line="240" w:lineRule="auto"/>
        <w:ind w:left="470" w:hanging="364"/>
        <w:contextualSpacing w:val="0"/>
      </w:pPr>
      <w:r w:rsidRPr="006C535F">
        <w:t xml:space="preserve">Work collaboratively as part of a multi-disciplinary, </w:t>
      </w:r>
      <w:r w:rsidRPr="00C268E4">
        <w:t xml:space="preserve">regionally dispersed </w:t>
      </w:r>
      <w:r w:rsidR="00A73930">
        <w:t>technical</w:t>
      </w:r>
      <w:r w:rsidRPr="006C535F">
        <w:t xml:space="preserve"> team to carry out tasks in support of CSIRO scientific objectives.</w:t>
      </w:r>
    </w:p>
    <w:p w14:paraId="3E827096" w14:textId="627D978C" w:rsidR="002111D7" w:rsidRPr="002111D7" w:rsidRDefault="002111D7" w:rsidP="002111D7">
      <w:pPr>
        <w:pStyle w:val="ListParagraph"/>
        <w:numPr>
          <w:ilvl w:val="0"/>
          <w:numId w:val="32"/>
        </w:numPr>
        <w:spacing w:before="0" w:after="60" w:line="240" w:lineRule="auto"/>
        <w:ind w:left="470" w:hanging="364"/>
        <w:contextualSpacing w:val="0"/>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261A97DB" w14:textId="122C0A68" w:rsidR="00FF27A3" w:rsidRDefault="006C535F" w:rsidP="006C535F">
      <w:pPr>
        <w:pStyle w:val="ListParagraph"/>
        <w:numPr>
          <w:ilvl w:val="0"/>
          <w:numId w:val="32"/>
        </w:numPr>
        <w:spacing w:before="0" w:after="60" w:line="240" w:lineRule="auto"/>
        <w:ind w:left="470" w:hanging="364"/>
        <w:contextualSpacing w:val="0"/>
      </w:pPr>
      <w:r w:rsidRPr="006C535F">
        <w:t>Other duties as directed.</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26C7E899" w14:textId="5E0537E7" w:rsidR="00512CB3" w:rsidRDefault="00704370" w:rsidP="00FC4B5B">
      <w:pPr>
        <w:numPr>
          <w:ilvl w:val="0"/>
          <w:numId w:val="25"/>
        </w:numPr>
        <w:spacing w:before="0" w:after="60" w:line="240" w:lineRule="auto"/>
        <w:ind w:left="357" w:hanging="357"/>
        <w:rPr>
          <w:rFonts w:cs="Calibri"/>
          <w:szCs w:val="24"/>
        </w:rPr>
      </w:pPr>
      <w:r>
        <w:rPr>
          <w:rFonts w:cs="Calibri"/>
          <w:szCs w:val="24"/>
        </w:rPr>
        <w:t>A rel</w:t>
      </w:r>
      <w:r w:rsidR="00D24DCA">
        <w:rPr>
          <w:rFonts w:cs="Calibri"/>
          <w:szCs w:val="24"/>
        </w:rPr>
        <w:t>evant Electronics</w:t>
      </w:r>
      <w:r w:rsidR="00BF6BDE">
        <w:rPr>
          <w:rFonts w:cs="Calibri"/>
          <w:szCs w:val="24"/>
        </w:rPr>
        <w:t xml:space="preserve"> Degree, Diploma</w:t>
      </w:r>
      <w:r w:rsidR="0020508A">
        <w:rPr>
          <w:rFonts w:cs="Calibri"/>
          <w:szCs w:val="24"/>
        </w:rPr>
        <w:t xml:space="preserve"> or Trades Certificate or equivalent training </w:t>
      </w:r>
      <w:r w:rsidR="00AE180C">
        <w:rPr>
          <w:rFonts w:cs="Calibri"/>
          <w:szCs w:val="24"/>
        </w:rPr>
        <w:t xml:space="preserve">and experience </w:t>
      </w:r>
      <w:r w:rsidR="0020508A">
        <w:rPr>
          <w:rFonts w:cs="Calibri"/>
          <w:szCs w:val="24"/>
        </w:rPr>
        <w:t>in electronic engineering</w:t>
      </w:r>
      <w:r w:rsidR="002F16CE">
        <w:rPr>
          <w:rFonts w:cs="Calibri"/>
          <w:szCs w:val="24"/>
        </w:rPr>
        <w:t xml:space="preserve"> or </w:t>
      </w:r>
      <w:r w:rsidR="00F02A1A">
        <w:rPr>
          <w:rFonts w:cs="Calibri"/>
          <w:szCs w:val="24"/>
        </w:rPr>
        <w:t xml:space="preserve">as </w:t>
      </w:r>
      <w:r w:rsidR="002E576B">
        <w:rPr>
          <w:rFonts w:cs="Calibri"/>
          <w:szCs w:val="24"/>
        </w:rPr>
        <w:t xml:space="preserve">an </w:t>
      </w:r>
      <w:r w:rsidR="001F138D">
        <w:rPr>
          <w:rFonts w:cs="Calibri"/>
          <w:szCs w:val="24"/>
        </w:rPr>
        <w:t xml:space="preserve">instrument or </w:t>
      </w:r>
      <w:r w:rsidR="002E576B">
        <w:rPr>
          <w:rFonts w:cs="Calibri"/>
          <w:szCs w:val="24"/>
        </w:rPr>
        <w:t>electronics technician operating at a high level</w:t>
      </w:r>
      <w:r w:rsidR="008F2DAC">
        <w:rPr>
          <w:rFonts w:cs="Calibri"/>
          <w:szCs w:val="24"/>
        </w:rPr>
        <w:t>.</w:t>
      </w:r>
    </w:p>
    <w:p w14:paraId="52880AFE" w14:textId="2C9E03F6" w:rsidR="00776887" w:rsidRDefault="00776887" w:rsidP="00380FFA">
      <w:pPr>
        <w:pStyle w:val="NormalWeb"/>
        <w:numPr>
          <w:ilvl w:val="0"/>
          <w:numId w:val="25"/>
        </w:numPr>
        <w:spacing w:before="0" w:beforeAutospacing="0" w:after="60" w:afterAutospacing="0"/>
        <w:ind w:left="357" w:hanging="357"/>
        <w:textAlignment w:val="baseline"/>
        <w:rPr>
          <w:rFonts w:ascii="Calibri" w:hAnsi="Calibri" w:cs="Calibri"/>
          <w:color w:val="000000"/>
        </w:rPr>
      </w:pPr>
      <w:r>
        <w:rPr>
          <w:rFonts w:ascii="Calibri" w:hAnsi="Calibri" w:cs="Calibri"/>
          <w:color w:val="000000"/>
        </w:rPr>
        <w:t xml:space="preserve">Demonstrated experience in independently and systematically identifying, diagnosing and resolving problems on complex electronic systems and </w:t>
      </w:r>
      <w:r w:rsidR="001F138D">
        <w:rPr>
          <w:rFonts w:ascii="Calibri" w:hAnsi="Calibri" w:cs="Calibri"/>
          <w:color w:val="000000"/>
        </w:rPr>
        <w:t xml:space="preserve">having </w:t>
      </w:r>
      <w:r>
        <w:rPr>
          <w:rFonts w:ascii="Calibri" w:hAnsi="Calibri" w:cs="Calibri"/>
          <w:color w:val="000000"/>
        </w:rPr>
        <w:t>aptitude for advancing system knowledge.</w:t>
      </w:r>
    </w:p>
    <w:p w14:paraId="4F0CCDAE" w14:textId="77777777" w:rsidR="00113435" w:rsidRPr="00113435" w:rsidRDefault="00113435" w:rsidP="00380FFA">
      <w:pPr>
        <w:pStyle w:val="NormalWeb"/>
        <w:numPr>
          <w:ilvl w:val="0"/>
          <w:numId w:val="25"/>
        </w:numPr>
        <w:spacing w:before="0" w:beforeAutospacing="0" w:after="60" w:afterAutospacing="0"/>
        <w:ind w:left="357" w:hanging="357"/>
        <w:textAlignment w:val="baseline"/>
        <w:rPr>
          <w:rFonts w:ascii="Calibri" w:hAnsi="Calibri" w:cs="Calibri"/>
          <w:color w:val="000000"/>
        </w:rPr>
      </w:pPr>
      <w:r w:rsidRPr="00113435">
        <w:rPr>
          <w:rFonts w:ascii="Calibri" w:hAnsi="Calibri" w:cs="Calibri"/>
        </w:rPr>
        <w:t>Demonstrated mechanical aptitude with ability to undertake fabrication, repairs and maintenance using hand tools and/or machinery.</w:t>
      </w:r>
    </w:p>
    <w:p w14:paraId="51F3CBF7" w14:textId="77777777" w:rsidR="00AC0E54" w:rsidRPr="00AC0E54" w:rsidRDefault="00AC0E54" w:rsidP="00380FFA">
      <w:pPr>
        <w:pStyle w:val="NormalWeb"/>
        <w:numPr>
          <w:ilvl w:val="0"/>
          <w:numId w:val="25"/>
        </w:numPr>
        <w:spacing w:before="0" w:beforeAutospacing="0" w:after="60" w:afterAutospacing="0"/>
        <w:ind w:left="357" w:hanging="357"/>
        <w:textAlignment w:val="baseline"/>
        <w:rPr>
          <w:rFonts w:ascii="Calibri" w:hAnsi="Calibri" w:cs="Calibri"/>
          <w:color w:val="000000"/>
        </w:rPr>
      </w:pPr>
      <w:r w:rsidRPr="00AC0E54">
        <w:rPr>
          <w:rFonts w:ascii="Calibri" w:hAnsi="Calibri" w:cs="Calibri"/>
        </w:rPr>
        <w:t>Ability to communicate in a fluent, courteous and respectful manner, both orally and in writing, and ability to produce documentation and reports using standard office packages</w:t>
      </w:r>
      <w:r>
        <w:t>.</w:t>
      </w:r>
    </w:p>
    <w:p w14:paraId="6540626D" w14:textId="058B7428" w:rsidR="001C0C07" w:rsidRPr="00113435" w:rsidRDefault="001C0C07" w:rsidP="00380FFA">
      <w:pPr>
        <w:pStyle w:val="NormalWeb"/>
        <w:numPr>
          <w:ilvl w:val="0"/>
          <w:numId w:val="25"/>
        </w:numPr>
        <w:spacing w:before="0" w:beforeAutospacing="0" w:after="60" w:afterAutospacing="0"/>
        <w:ind w:left="357" w:hanging="357"/>
        <w:textAlignment w:val="baseline"/>
        <w:rPr>
          <w:rFonts w:ascii="Calibri" w:hAnsi="Calibri" w:cs="Calibri"/>
          <w:color w:val="000000"/>
        </w:rPr>
      </w:pPr>
      <w:r w:rsidRPr="00113435">
        <w:rPr>
          <w:rFonts w:ascii="Calibri" w:hAnsi="Calibri" w:cs="Calibri"/>
          <w:color w:val="000000"/>
        </w:rPr>
        <w:t>Competence to accurately interpret system drawings and schematics, engineering drawings, third party operating and maintenance manuals.</w:t>
      </w:r>
    </w:p>
    <w:p w14:paraId="0B3A676F" w14:textId="77777777" w:rsidR="00BE6393" w:rsidRDefault="00BE6393" w:rsidP="00380FFA">
      <w:pPr>
        <w:pStyle w:val="NormalWeb"/>
        <w:numPr>
          <w:ilvl w:val="0"/>
          <w:numId w:val="25"/>
        </w:numPr>
        <w:spacing w:before="0" w:beforeAutospacing="0" w:after="60" w:afterAutospacing="0"/>
        <w:ind w:left="357" w:hanging="357"/>
        <w:textAlignment w:val="baseline"/>
        <w:rPr>
          <w:rFonts w:ascii="Calibri" w:hAnsi="Calibri" w:cs="Calibri"/>
          <w:color w:val="000000"/>
        </w:rPr>
      </w:pPr>
      <w:r w:rsidRPr="00BE6393">
        <w:rPr>
          <w:rFonts w:ascii="Calibri" w:hAnsi="Calibri" w:cs="Calibri"/>
          <w:color w:val="000000"/>
        </w:rPr>
        <w:t>Demonstrated commitment to safe work practices, environmental sustainability and the principles of equity and diversity.</w:t>
      </w:r>
    </w:p>
    <w:p w14:paraId="1D3598EB" w14:textId="4B0E0F2F" w:rsidR="00415DE4" w:rsidRPr="00FD54BA" w:rsidRDefault="00415DE4" w:rsidP="00380FFA">
      <w:pPr>
        <w:pStyle w:val="NormalWeb"/>
        <w:numPr>
          <w:ilvl w:val="0"/>
          <w:numId w:val="25"/>
        </w:numPr>
        <w:spacing w:before="0" w:beforeAutospacing="0" w:after="60" w:afterAutospacing="0"/>
        <w:ind w:left="357" w:hanging="357"/>
        <w:textAlignment w:val="baseline"/>
        <w:rPr>
          <w:rFonts w:ascii="Calibri" w:hAnsi="Calibri" w:cs="Calibri"/>
          <w:color w:val="000000"/>
        </w:rPr>
      </w:pPr>
      <w:r>
        <w:rPr>
          <w:rFonts w:ascii="Calibri" w:hAnsi="Calibri" w:cs="Calibri"/>
          <w:color w:val="000000"/>
        </w:rPr>
        <w:lastRenderedPageBreak/>
        <w:t>Willing and able to travel to other sites (locally, nationally</w:t>
      </w:r>
      <w:r w:rsidR="00392C5A">
        <w:rPr>
          <w:rFonts w:ascii="Calibri" w:hAnsi="Calibri" w:cs="Calibri"/>
          <w:color w:val="000000"/>
        </w:rPr>
        <w:t>, at sea</w:t>
      </w:r>
      <w:r>
        <w:rPr>
          <w:rFonts w:ascii="Calibri" w:hAnsi="Calibri" w:cs="Calibri"/>
          <w:color w:val="000000"/>
        </w:rPr>
        <w:t xml:space="preserve">) to assist with the installation, </w:t>
      </w:r>
      <w:proofErr w:type="gramStart"/>
      <w:r>
        <w:rPr>
          <w:rFonts w:ascii="Calibri" w:hAnsi="Calibri" w:cs="Calibri"/>
          <w:color w:val="000000"/>
        </w:rPr>
        <w:t xml:space="preserve">testing </w:t>
      </w:r>
      <w:r w:rsidR="00884198">
        <w:rPr>
          <w:rFonts w:ascii="Calibri" w:hAnsi="Calibri" w:cs="Calibri"/>
          <w:color w:val="000000"/>
        </w:rPr>
        <w:t>,</w:t>
      </w:r>
      <w:proofErr w:type="gramEnd"/>
      <w:r w:rsidR="00884198">
        <w:rPr>
          <w:rFonts w:ascii="Calibri" w:hAnsi="Calibri" w:cs="Calibri"/>
          <w:color w:val="000000"/>
        </w:rPr>
        <w:t xml:space="preserve"> operation</w:t>
      </w:r>
      <w:r w:rsidR="008025A3">
        <w:rPr>
          <w:rFonts w:ascii="Calibri" w:hAnsi="Calibri" w:cs="Calibri"/>
          <w:color w:val="000000"/>
        </w:rPr>
        <w:t>, deployment</w:t>
      </w:r>
      <w:r w:rsidR="00687FB7">
        <w:rPr>
          <w:rFonts w:ascii="Calibri" w:hAnsi="Calibri" w:cs="Calibri"/>
          <w:color w:val="000000"/>
        </w:rPr>
        <w:t>, recovery</w:t>
      </w:r>
      <w:r w:rsidR="00884198">
        <w:rPr>
          <w:rFonts w:ascii="Calibri" w:hAnsi="Calibri" w:cs="Calibri"/>
          <w:color w:val="000000"/>
        </w:rPr>
        <w:t xml:space="preserve"> or</w:t>
      </w:r>
      <w:r>
        <w:rPr>
          <w:rFonts w:ascii="Calibri" w:hAnsi="Calibri" w:cs="Calibri"/>
          <w:color w:val="000000"/>
        </w:rPr>
        <w:t xml:space="preserve"> maintenance of equipment.</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560617E3" w14:textId="6C1D6EB9" w:rsidR="00533A6D" w:rsidRPr="00533A6D" w:rsidRDefault="00533A6D" w:rsidP="00533A6D">
      <w:pPr>
        <w:pStyle w:val="ListParagraph"/>
        <w:numPr>
          <w:ilvl w:val="0"/>
          <w:numId w:val="26"/>
        </w:numPr>
        <w:rPr>
          <w:rFonts w:eastAsiaTheme="minorHAnsi"/>
          <w:color w:val="auto"/>
          <w:sz w:val="22"/>
        </w:rPr>
      </w:pPr>
      <w:r>
        <w:t xml:space="preserve">Ability to carry out software development or maintenance using common development languages such as Python, C/C++, </w:t>
      </w:r>
      <w:proofErr w:type="spellStart"/>
      <w:r w:rsidR="003E4764">
        <w:t>Labview</w:t>
      </w:r>
      <w:proofErr w:type="spellEnd"/>
      <w:r w:rsidR="003E4764">
        <w:t xml:space="preserve">, </w:t>
      </w:r>
      <w:r>
        <w:t>etc.</w:t>
      </w:r>
    </w:p>
    <w:p w14:paraId="06B8FCFA" w14:textId="4134DC05" w:rsidR="00512CB3" w:rsidRPr="00B50C20" w:rsidRDefault="003E4764" w:rsidP="00512CB3">
      <w:pPr>
        <w:numPr>
          <w:ilvl w:val="0"/>
          <w:numId w:val="26"/>
        </w:numPr>
        <w:spacing w:before="0" w:after="60" w:line="240" w:lineRule="auto"/>
        <w:rPr>
          <w:iCs/>
          <w:szCs w:val="24"/>
        </w:rPr>
      </w:pPr>
      <w:r>
        <w:t>Demonstrated understanding of design packages, for electronic circuit and PCB design; and/or CAD design drawing packages.</w:t>
      </w:r>
      <w:r w:rsidR="00512CB3" w:rsidRPr="00B50C20">
        <w:rPr>
          <w:iCs/>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6936F4D4" w:rsidR="00A16016" w:rsidRDefault="00A16016" w:rsidP="00A16016">
      <w:pPr>
        <w:pStyle w:val="Boxedlistbullet"/>
        <w:numPr>
          <w:ilvl w:val="0"/>
          <w:numId w:val="0"/>
        </w:numPr>
        <w:ind w:left="227"/>
      </w:pPr>
      <w:r w:rsidRPr="00E673A0">
        <w:t xml:space="preserve">Appointment to this role </w:t>
      </w:r>
      <w:r>
        <w:t>is</w:t>
      </w:r>
      <w:r w:rsidRPr="00E673A0">
        <w:t xml:space="preserve"> subject </w:t>
      </w:r>
      <w:r w:rsidR="00754F3B">
        <w:t>conditions including:</w:t>
      </w:r>
    </w:p>
    <w:p w14:paraId="79E3A038" w14:textId="77777777" w:rsidR="00A16016" w:rsidRDefault="00A16016" w:rsidP="00A16016">
      <w:pPr>
        <w:pStyle w:val="Boxedlistbullet"/>
        <w:numPr>
          <w:ilvl w:val="0"/>
          <w:numId w:val="0"/>
        </w:numPr>
        <w:ind w:left="227"/>
      </w:pPr>
    </w:p>
    <w:p w14:paraId="2C867D6E" w14:textId="513E5645" w:rsidR="00A16016" w:rsidRPr="00810AE8" w:rsidRDefault="00A16016" w:rsidP="00A16016">
      <w:pPr>
        <w:pStyle w:val="Boxedlistbullet"/>
        <w:spacing w:before="100" w:beforeAutospacing="1" w:after="100" w:afterAutospacing="1"/>
      </w:pPr>
      <w:r w:rsidRPr="00810AE8">
        <w:t xml:space="preserve">The successful candidate will undertake a pre-employment background check. </w:t>
      </w:r>
      <w:r w:rsidR="00DC0420">
        <w:t>I</w:t>
      </w:r>
      <w:r w:rsidRPr="00810AE8">
        <w:t>ndividuals with criminal records are not automatically deemed ineligible. Each application will be considered on its merits.</w:t>
      </w:r>
    </w:p>
    <w:p w14:paraId="2276E74D" w14:textId="5FEBF639" w:rsidR="008E3C91" w:rsidRDefault="008E3C91" w:rsidP="00A16016">
      <w:pPr>
        <w:pStyle w:val="Boxedlistbullet"/>
        <w:spacing w:before="100" w:beforeAutospacing="1" w:after="100" w:afterAutospacing="1"/>
      </w:pPr>
      <w:r w:rsidRPr="00810AE8">
        <w:t>The successful candidate will be required to work at sea on a range of vessels</w:t>
      </w:r>
      <w:r>
        <w:t>, occasionally</w:t>
      </w:r>
      <w:r w:rsidRPr="00810AE8">
        <w:t xml:space="preserve"> for periods of up to a month.</w:t>
      </w:r>
    </w:p>
    <w:p w14:paraId="4FA0AF2F" w14:textId="113E7933" w:rsidR="00A16016" w:rsidRPr="00810AE8" w:rsidRDefault="00A16016" w:rsidP="00A16016">
      <w:pPr>
        <w:pStyle w:val="Boxedlistbullet"/>
        <w:spacing w:before="100" w:beforeAutospacing="1" w:after="100" w:afterAutospacing="1"/>
      </w:pPr>
      <w:r w:rsidRPr="00810AE8">
        <w:t>The successful candidate will be required to undertake a pre-employment medical examination prior to commencement</w:t>
      </w:r>
      <w:r w:rsidR="008F5E6C">
        <w:t xml:space="preserve">, to ensure </w:t>
      </w:r>
      <w:r w:rsidR="00DA7EEB">
        <w:t xml:space="preserve">medical fitness </w:t>
      </w:r>
      <w:r w:rsidR="0043451D">
        <w:t xml:space="preserve">for remote </w:t>
      </w:r>
      <w:r w:rsidR="00DA7EEB">
        <w:t>deployment</w:t>
      </w:r>
      <w:r w:rsidR="00556FC5">
        <w:t xml:space="preserve"> on vessels when </w:t>
      </w:r>
      <w:r w:rsidR="00595829">
        <w:t>necessary</w:t>
      </w:r>
      <w:r w:rsidRPr="00810AE8">
        <w:t>.</w:t>
      </w:r>
    </w:p>
    <w:p w14:paraId="34F71CDA" w14:textId="46BBF565" w:rsidR="00547C39" w:rsidRPr="00810AE8" w:rsidRDefault="00547C39" w:rsidP="00A16016">
      <w:pPr>
        <w:pStyle w:val="Boxedlistbullet"/>
        <w:spacing w:before="100" w:beforeAutospacing="1" w:after="100" w:afterAutospacing="1"/>
      </w:pPr>
      <w:r w:rsidRPr="00810AE8">
        <w:t xml:space="preserve">The successful candidate will be required to </w:t>
      </w:r>
      <w:r w:rsidR="006A6E52" w:rsidRPr="00810AE8">
        <w:t>work flexible hours when required.</w:t>
      </w:r>
    </w:p>
    <w:p w14:paraId="3ECD96F2" w14:textId="5F806D55" w:rsidR="00547C39" w:rsidRPr="00810AE8" w:rsidRDefault="00547C39" w:rsidP="00A16016">
      <w:pPr>
        <w:pStyle w:val="Boxedlistbullet"/>
        <w:spacing w:before="100" w:beforeAutospacing="1" w:after="100" w:afterAutospacing="1"/>
      </w:pPr>
      <w:r w:rsidRPr="00810AE8">
        <w:lastRenderedPageBreak/>
        <w:t xml:space="preserve">The successful candidate will be required </w:t>
      </w:r>
      <w:r w:rsidR="006A6E52" w:rsidRPr="00810AE8">
        <w:t xml:space="preserve">travel locally, nationally and </w:t>
      </w:r>
      <w:r w:rsidR="00595829">
        <w:t xml:space="preserve">occasionally </w:t>
      </w:r>
      <w:r w:rsidR="009221B7" w:rsidRPr="00810AE8">
        <w:t>internationally</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6A4C63C4"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5" w:tooltip="CSIRO Website" w:history="1">
        <w:r w:rsidRPr="00D756FD">
          <w:rPr>
            <w:bCs/>
            <w:color w:val="757579" w:themeColor="accent3"/>
            <w:szCs w:val="24"/>
            <w:u w:val="single"/>
          </w:rPr>
          <w:t>CSIRO Online</w:t>
        </w:r>
      </w:hyperlink>
      <w:r w:rsidRPr="00D756FD">
        <w:rPr>
          <w:bCs/>
          <w:szCs w:val="24"/>
        </w:rPr>
        <w:t xml:space="preserve"> and </w:t>
      </w:r>
      <w:hyperlink r:id="rId16" w:history="1">
        <w:r w:rsidR="00FE215A">
          <w:rPr>
            <w:rStyle w:val="Hyperlink"/>
          </w:rPr>
          <w:t>Engineering and technology - CSIRO</w:t>
        </w:r>
      </w:hyperlink>
      <w:r w:rsidRPr="00D756FD">
        <w:rPr>
          <w:bCs/>
          <w:szCs w:val="24"/>
        </w:rPr>
        <w:t xml:space="preserve">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8C7B4" w14:textId="77777777" w:rsidR="00EF762E" w:rsidRDefault="00EF762E" w:rsidP="000A377A">
      <w:r>
        <w:separator/>
      </w:r>
    </w:p>
  </w:endnote>
  <w:endnote w:type="continuationSeparator" w:id="0">
    <w:p w14:paraId="64360A73" w14:textId="77777777" w:rsidR="00EF762E" w:rsidRDefault="00EF762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768BD" w14:textId="77777777" w:rsidR="00EF762E" w:rsidRDefault="00EF762E" w:rsidP="000A377A">
      <w:r>
        <w:separator/>
      </w:r>
    </w:p>
  </w:footnote>
  <w:footnote w:type="continuationSeparator" w:id="0">
    <w:p w14:paraId="0DD9C96C" w14:textId="77777777" w:rsidR="00EF762E" w:rsidRDefault="00EF762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2C0ED5"/>
    <w:multiLevelType w:val="multilevel"/>
    <w:tmpl w:val="501C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C425E1"/>
    <w:multiLevelType w:val="multilevel"/>
    <w:tmpl w:val="E7484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6"/>
  </w:num>
  <w:num w:numId="12" w16cid:durableId="2104952045">
    <w:abstractNumId w:val="16"/>
  </w:num>
  <w:num w:numId="13" w16cid:durableId="1665011176">
    <w:abstractNumId w:val="15"/>
  </w:num>
  <w:num w:numId="14" w16cid:durableId="523448261">
    <w:abstractNumId w:val="29"/>
  </w:num>
  <w:num w:numId="15" w16cid:durableId="475026071">
    <w:abstractNumId w:val="32"/>
  </w:num>
  <w:num w:numId="16" w16cid:durableId="1463577334">
    <w:abstractNumId w:val="30"/>
  </w:num>
  <w:num w:numId="17" w16cid:durableId="714503922">
    <w:abstractNumId w:val="19"/>
  </w:num>
  <w:num w:numId="18" w16cid:durableId="1243876185">
    <w:abstractNumId w:val="25"/>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31"/>
  </w:num>
  <w:num w:numId="26" w16cid:durableId="503470824">
    <w:abstractNumId w:val="24"/>
  </w:num>
  <w:num w:numId="27" w16cid:durableId="1690333448">
    <w:abstractNumId w:val="28"/>
  </w:num>
  <w:num w:numId="28" w16cid:durableId="963774926">
    <w:abstractNumId w:val="27"/>
  </w:num>
  <w:num w:numId="29" w16cid:durableId="1205561912">
    <w:abstractNumId w:val="10"/>
  </w:num>
  <w:num w:numId="30" w16cid:durableId="16581956">
    <w:abstractNumId w:val="27"/>
  </w:num>
  <w:num w:numId="31" w16cid:durableId="1099985735">
    <w:abstractNumId w:val="33"/>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5"/>
  </w:num>
  <w:num w:numId="35" w16cid:durableId="1284925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6233995">
    <w:abstractNumId w:val="22"/>
  </w:num>
  <w:num w:numId="40" w16cid:durableId="1326471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993"/>
    <w:rsid w:val="00015AC3"/>
    <w:rsid w:val="00015D9B"/>
    <w:rsid w:val="000166E8"/>
    <w:rsid w:val="000174AC"/>
    <w:rsid w:val="000175CC"/>
    <w:rsid w:val="00020528"/>
    <w:rsid w:val="00020EB5"/>
    <w:rsid w:val="00022F60"/>
    <w:rsid w:val="00024E64"/>
    <w:rsid w:val="00025950"/>
    <w:rsid w:val="00025A1E"/>
    <w:rsid w:val="00026563"/>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303B"/>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5774"/>
    <w:rsid w:val="000963A6"/>
    <w:rsid w:val="00097D05"/>
    <w:rsid w:val="000A0722"/>
    <w:rsid w:val="000A1762"/>
    <w:rsid w:val="000A377A"/>
    <w:rsid w:val="000A59F9"/>
    <w:rsid w:val="000A6A79"/>
    <w:rsid w:val="000A79FB"/>
    <w:rsid w:val="000B19E5"/>
    <w:rsid w:val="000B2DBB"/>
    <w:rsid w:val="000B3142"/>
    <w:rsid w:val="000B3207"/>
    <w:rsid w:val="000B56E0"/>
    <w:rsid w:val="000B5DA3"/>
    <w:rsid w:val="000B7D09"/>
    <w:rsid w:val="000C12C8"/>
    <w:rsid w:val="000C1AA1"/>
    <w:rsid w:val="000C5CED"/>
    <w:rsid w:val="000C67C8"/>
    <w:rsid w:val="000C6AC9"/>
    <w:rsid w:val="000D0F8D"/>
    <w:rsid w:val="000D2475"/>
    <w:rsid w:val="000D30EA"/>
    <w:rsid w:val="000D46E7"/>
    <w:rsid w:val="000E0729"/>
    <w:rsid w:val="000E2D9E"/>
    <w:rsid w:val="000E6BEA"/>
    <w:rsid w:val="000E7B0B"/>
    <w:rsid w:val="000F081F"/>
    <w:rsid w:val="000F0DFF"/>
    <w:rsid w:val="000F0FC8"/>
    <w:rsid w:val="000F3130"/>
    <w:rsid w:val="000F33F4"/>
    <w:rsid w:val="000F385D"/>
    <w:rsid w:val="000F500A"/>
    <w:rsid w:val="000F55E1"/>
    <w:rsid w:val="000F62E7"/>
    <w:rsid w:val="000F71B9"/>
    <w:rsid w:val="0010029B"/>
    <w:rsid w:val="00102228"/>
    <w:rsid w:val="001046AE"/>
    <w:rsid w:val="00105F74"/>
    <w:rsid w:val="001131B2"/>
    <w:rsid w:val="00113293"/>
    <w:rsid w:val="00113435"/>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2F7A"/>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9AC"/>
    <w:rsid w:val="00194B1C"/>
    <w:rsid w:val="00195215"/>
    <w:rsid w:val="00196123"/>
    <w:rsid w:val="00197545"/>
    <w:rsid w:val="00197C7D"/>
    <w:rsid w:val="001A0844"/>
    <w:rsid w:val="001A294D"/>
    <w:rsid w:val="001A29BC"/>
    <w:rsid w:val="001A3A76"/>
    <w:rsid w:val="001A3B34"/>
    <w:rsid w:val="001A4429"/>
    <w:rsid w:val="001A46C7"/>
    <w:rsid w:val="001A4D3D"/>
    <w:rsid w:val="001A50F7"/>
    <w:rsid w:val="001A6585"/>
    <w:rsid w:val="001B0C24"/>
    <w:rsid w:val="001B0E56"/>
    <w:rsid w:val="001B5426"/>
    <w:rsid w:val="001C0C07"/>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38D"/>
    <w:rsid w:val="001F1A26"/>
    <w:rsid w:val="001F1B9A"/>
    <w:rsid w:val="001F272E"/>
    <w:rsid w:val="00200191"/>
    <w:rsid w:val="002009C7"/>
    <w:rsid w:val="00201B1F"/>
    <w:rsid w:val="00202090"/>
    <w:rsid w:val="00204716"/>
    <w:rsid w:val="0020508A"/>
    <w:rsid w:val="002052D3"/>
    <w:rsid w:val="00206763"/>
    <w:rsid w:val="0020747E"/>
    <w:rsid w:val="00210066"/>
    <w:rsid w:val="002111D7"/>
    <w:rsid w:val="00211F83"/>
    <w:rsid w:val="00215BF0"/>
    <w:rsid w:val="00220541"/>
    <w:rsid w:val="00221772"/>
    <w:rsid w:val="00223A3E"/>
    <w:rsid w:val="002243F4"/>
    <w:rsid w:val="00225DAB"/>
    <w:rsid w:val="00226B78"/>
    <w:rsid w:val="00226D42"/>
    <w:rsid w:val="002276C2"/>
    <w:rsid w:val="00227E97"/>
    <w:rsid w:val="00230C09"/>
    <w:rsid w:val="00232562"/>
    <w:rsid w:val="0023459E"/>
    <w:rsid w:val="002412E0"/>
    <w:rsid w:val="002442D0"/>
    <w:rsid w:val="002447D8"/>
    <w:rsid w:val="002468D5"/>
    <w:rsid w:val="00246B35"/>
    <w:rsid w:val="00246C2E"/>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47F"/>
    <w:rsid w:val="00291F2E"/>
    <w:rsid w:val="002924C8"/>
    <w:rsid w:val="00292553"/>
    <w:rsid w:val="00292638"/>
    <w:rsid w:val="002932D9"/>
    <w:rsid w:val="00293B8C"/>
    <w:rsid w:val="00294C7F"/>
    <w:rsid w:val="00295EB9"/>
    <w:rsid w:val="002964C9"/>
    <w:rsid w:val="002A01A5"/>
    <w:rsid w:val="002A10EE"/>
    <w:rsid w:val="002A1120"/>
    <w:rsid w:val="002A4CEA"/>
    <w:rsid w:val="002A636B"/>
    <w:rsid w:val="002B0383"/>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576B"/>
    <w:rsid w:val="002E7993"/>
    <w:rsid w:val="002E7F4C"/>
    <w:rsid w:val="002F1011"/>
    <w:rsid w:val="002F11DD"/>
    <w:rsid w:val="002F16CE"/>
    <w:rsid w:val="002F5428"/>
    <w:rsid w:val="002F5A1D"/>
    <w:rsid w:val="002F6144"/>
    <w:rsid w:val="00300022"/>
    <w:rsid w:val="003000AF"/>
    <w:rsid w:val="00301857"/>
    <w:rsid w:val="00301D22"/>
    <w:rsid w:val="00302A74"/>
    <w:rsid w:val="00302E16"/>
    <w:rsid w:val="003034EE"/>
    <w:rsid w:val="00304225"/>
    <w:rsid w:val="00305F35"/>
    <w:rsid w:val="00310EF8"/>
    <w:rsid w:val="003130B1"/>
    <w:rsid w:val="003161B3"/>
    <w:rsid w:val="003202DF"/>
    <w:rsid w:val="00323510"/>
    <w:rsid w:val="00324CBE"/>
    <w:rsid w:val="0032678A"/>
    <w:rsid w:val="00326E7A"/>
    <w:rsid w:val="0032738E"/>
    <w:rsid w:val="00332431"/>
    <w:rsid w:val="00332C06"/>
    <w:rsid w:val="00333255"/>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2361"/>
    <w:rsid w:val="00374FD6"/>
    <w:rsid w:val="003767F1"/>
    <w:rsid w:val="00380FFA"/>
    <w:rsid w:val="00381022"/>
    <w:rsid w:val="00382F2C"/>
    <w:rsid w:val="00385E2A"/>
    <w:rsid w:val="00386101"/>
    <w:rsid w:val="003869CE"/>
    <w:rsid w:val="003872C8"/>
    <w:rsid w:val="0038738D"/>
    <w:rsid w:val="00392C5A"/>
    <w:rsid w:val="00393A1C"/>
    <w:rsid w:val="00393B6B"/>
    <w:rsid w:val="0039402F"/>
    <w:rsid w:val="00394D78"/>
    <w:rsid w:val="003953FF"/>
    <w:rsid w:val="003965B1"/>
    <w:rsid w:val="003A18FD"/>
    <w:rsid w:val="003A1CB9"/>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764"/>
    <w:rsid w:val="003E4EBB"/>
    <w:rsid w:val="003E501D"/>
    <w:rsid w:val="003E5564"/>
    <w:rsid w:val="003E5871"/>
    <w:rsid w:val="003E666C"/>
    <w:rsid w:val="003F03B4"/>
    <w:rsid w:val="003F0D38"/>
    <w:rsid w:val="003F2288"/>
    <w:rsid w:val="003F3915"/>
    <w:rsid w:val="0040382A"/>
    <w:rsid w:val="00403B6B"/>
    <w:rsid w:val="00404222"/>
    <w:rsid w:val="00405065"/>
    <w:rsid w:val="004051FA"/>
    <w:rsid w:val="00405227"/>
    <w:rsid w:val="00405F44"/>
    <w:rsid w:val="00410849"/>
    <w:rsid w:val="004118E7"/>
    <w:rsid w:val="00412533"/>
    <w:rsid w:val="00412784"/>
    <w:rsid w:val="00415DE4"/>
    <w:rsid w:val="00416406"/>
    <w:rsid w:val="00416C6E"/>
    <w:rsid w:val="00421551"/>
    <w:rsid w:val="004216DE"/>
    <w:rsid w:val="00421E21"/>
    <w:rsid w:val="00422A28"/>
    <w:rsid w:val="00423D26"/>
    <w:rsid w:val="0042401F"/>
    <w:rsid w:val="004247B2"/>
    <w:rsid w:val="00425A46"/>
    <w:rsid w:val="00427B56"/>
    <w:rsid w:val="004312FF"/>
    <w:rsid w:val="00433F84"/>
    <w:rsid w:val="0043451D"/>
    <w:rsid w:val="00434B6B"/>
    <w:rsid w:val="00434C9B"/>
    <w:rsid w:val="004355C0"/>
    <w:rsid w:val="00436639"/>
    <w:rsid w:val="0044275A"/>
    <w:rsid w:val="00450665"/>
    <w:rsid w:val="00452AD5"/>
    <w:rsid w:val="00452FD5"/>
    <w:rsid w:val="004532E1"/>
    <w:rsid w:val="00455867"/>
    <w:rsid w:val="00457D87"/>
    <w:rsid w:val="00457D8D"/>
    <w:rsid w:val="004602BB"/>
    <w:rsid w:val="00463705"/>
    <w:rsid w:val="0046521F"/>
    <w:rsid w:val="00471C6C"/>
    <w:rsid w:val="004831C1"/>
    <w:rsid w:val="0048681F"/>
    <w:rsid w:val="00487A5A"/>
    <w:rsid w:val="004923E1"/>
    <w:rsid w:val="0049442F"/>
    <w:rsid w:val="004968B7"/>
    <w:rsid w:val="004A0776"/>
    <w:rsid w:val="004A0A0C"/>
    <w:rsid w:val="004A17CE"/>
    <w:rsid w:val="004A272B"/>
    <w:rsid w:val="004A6EE6"/>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146"/>
    <w:rsid w:val="004E43B4"/>
    <w:rsid w:val="004E61C2"/>
    <w:rsid w:val="004E7737"/>
    <w:rsid w:val="004F4CAC"/>
    <w:rsid w:val="004F4FCE"/>
    <w:rsid w:val="004F7E09"/>
    <w:rsid w:val="005021C3"/>
    <w:rsid w:val="00503F57"/>
    <w:rsid w:val="00503FBC"/>
    <w:rsid w:val="005044F3"/>
    <w:rsid w:val="005055C0"/>
    <w:rsid w:val="00512CB3"/>
    <w:rsid w:val="0051507C"/>
    <w:rsid w:val="0051554D"/>
    <w:rsid w:val="00516746"/>
    <w:rsid w:val="005213AD"/>
    <w:rsid w:val="0052199B"/>
    <w:rsid w:val="005236C1"/>
    <w:rsid w:val="005241D0"/>
    <w:rsid w:val="00530B96"/>
    <w:rsid w:val="005315A8"/>
    <w:rsid w:val="0053240A"/>
    <w:rsid w:val="00533A6D"/>
    <w:rsid w:val="00534B7C"/>
    <w:rsid w:val="00534E19"/>
    <w:rsid w:val="005379CE"/>
    <w:rsid w:val="00541E53"/>
    <w:rsid w:val="00542FBC"/>
    <w:rsid w:val="005434FA"/>
    <w:rsid w:val="00543630"/>
    <w:rsid w:val="00543787"/>
    <w:rsid w:val="005442FF"/>
    <w:rsid w:val="00545C15"/>
    <w:rsid w:val="00545FB2"/>
    <w:rsid w:val="0054638A"/>
    <w:rsid w:val="00546725"/>
    <w:rsid w:val="00547C39"/>
    <w:rsid w:val="005521E3"/>
    <w:rsid w:val="00555296"/>
    <w:rsid w:val="00555AB3"/>
    <w:rsid w:val="00556FC5"/>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5829"/>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00BA"/>
    <w:rsid w:val="005C14DE"/>
    <w:rsid w:val="005C48D5"/>
    <w:rsid w:val="005C5C27"/>
    <w:rsid w:val="005C5F65"/>
    <w:rsid w:val="005C6D8A"/>
    <w:rsid w:val="005C7D69"/>
    <w:rsid w:val="005C7F9D"/>
    <w:rsid w:val="005D2334"/>
    <w:rsid w:val="005D2418"/>
    <w:rsid w:val="005D392F"/>
    <w:rsid w:val="005D40DD"/>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4DD0"/>
    <w:rsid w:val="00645540"/>
    <w:rsid w:val="00645E30"/>
    <w:rsid w:val="0065288A"/>
    <w:rsid w:val="00652E72"/>
    <w:rsid w:val="00654515"/>
    <w:rsid w:val="00656AA1"/>
    <w:rsid w:val="0066228D"/>
    <w:rsid w:val="00664731"/>
    <w:rsid w:val="0066475F"/>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87FB7"/>
    <w:rsid w:val="00691744"/>
    <w:rsid w:val="00692F56"/>
    <w:rsid w:val="0069500A"/>
    <w:rsid w:val="0069532C"/>
    <w:rsid w:val="0069741D"/>
    <w:rsid w:val="006A0E54"/>
    <w:rsid w:val="006A1113"/>
    <w:rsid w:val="006A2372"/>
    <w:rsid w:val="006A3BEB"/>
    <w:rsid w:val="006A4CB4"/>
    <w:rsid w:val="006A5EB9"/>
    <w:rsid w:val="006A6869"/>
    <w:rsid w:val="006A6E52"/>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C7C72"/>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2F5F"/>
    <w:rsid w:val="00704370"/>
    <w:rsid w:val="00704622"/>
    <w:rsid w:val="007049D5"/>
    <w:rsid w:val="007107B7"/>
    <w:rsid w:val="007148AD"/>
    <w:rsid w:val="00720948"/>
    <w:rsid w:val="00720FAC"/>
    <w:rsid w:val="00724228"/>
    <w:rsid w:val="00724F57"/>
    <w:rsid w:val="00725665"/>
    <w:rsid w:val="00725B53"/>
    <w:rsid w:val="00726BF1"/>
    <w:rsid w:val="00727444"/>
    <w:rsid w:val="00730C24"/>
    <w:rsid w:val="0073103A"/>
    <w:rsid w:val="007313D2"/>
    <w:rsid w:val="00732041"/>
    <w:rsid w:val="0073251A"/>
    <w:rsid w:val="00732C84"/>
    <w:rsid w:val="00733CB3"/>
    <w:rsid w:val="00733EF3"/>
    <w:rsid w:val="00733F4E"/>
    <w:rsid w:val="00734FD2"/>
    <w:rsid w:val="00737451"/>
    <w:rsid w:val="00737990"/>
    <w:rsid w:val="007400D7"/>
    <w:rsid w:val="00740A2E"/>
    <w:rsid w:val="00740C19"/>
    <w:rsid w:val="00740F41"/>
    <w:rsid w:val="00741098"/>
    <w:rsid w:val="007425C5"/>
    <w:rsid w:val="00742BFD"/>
    <w:rsid w:val="00742EE7"/>
    <w:rsid w:val="00745DD7"/>
    <w:rsid w:val="007462D2"/>
    <w:rsid w:val="0074768A"/>
    <w:rsid w:val="00747A64"/>
    <w:rsid w:val="0075022D"/>
    <w:rsid w:val="007504C2"/>
    <w:rsid w:val="0075315B"/>
    <w:rsid w:val="00754F3B"/>
    <w:rsid w:val="007611F0"/>
    <w:rsid w:val="00761A76"/>
    <w:rsid w:val="00763261"/>
    <w:rsid w:val="00763D60"/>
    <w:rsid w:val="0076460E"/>
    <w:rsid w:val="0076495E"/>
    <w:rsid w:val="00766BD2"/>
    <w:rsid w:val="00766D01"/>
    <w:rsid w:val="0076761A"/>
    <w:rsid w:val="007715E7"/>
    <w:rsid w:val="0077267C"/>
    <w:rsid w:val="007746B9"/>
    <w:rsid w:val="00774973"/>
    <w:rsid w:val="00775263"/>
    <w:rsid w:val="00775640"/>
    <w:rsid w:val="00776887"/>
    <w:rsid w:val="00776F18"/>
    <w:rsid w:val="00781223"/>
    <w:rsid w:val="00782F57"/>
    <w:rsid w:val="00783370"/>
    <w:rsid w:val="007834E4"/>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305"/>
    <w:rsid w:val="007C1CAB"/>
    <w:rsid w:val="007C78AC"/>
    <w:rsid w:val="007D0EDA"/>
    <w:rsid w:val="007D1151"/>
    <w:rsid w:val="007D12BD"/>
    <w:rsid w:val="007D21B7"/>
    <w:rsid w:val="007D292B"/>
    <w:rsid w:val="007D2BE3"/>
    <w:rsid w:val="007D5A24"/>
    <w:rsid w:val="007D5A60"/>
    <w:rsid w:val="007E296E"/>
    <w:rsid w:val="007E5672"/>
    <w:rsid w:val="007F13F4"/>
    <w:rsid w:val="007F1969"/>
    <w:rsid w:val="007F29D2"/>
    <w:rsid w:val="007F3DFD"/>
    <w:rsid w:val="007F49D5"/>
    <w:rsid w:val="007F6FE1"/>
    <w:rsid w:val="007F765D"/>
    <w:rsid w:val="008025A3"/>
    <w:rsid w:val="00802774"/>
    <w:rsid w:val="00803574"/>
    <w:rsid w:val="00803C5C"/>
    <w:rsid w:val="00803FDF"/>
    <w:rsid w:val="0080563E"/>
    <w:rsid w:val="00807EE4"/>
    <w:rsid w:val="00810AE8"/>
    <w:rsid w:val="00811896"/>
    <w:rsid w:val="00811FF2"/>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67E08"/>
    <w:rsid w:val="0087055E"/>
    <w:rsid w:val="008716FB"/>
    <w:rsid w:val="00871DD0"/>
    <w:rsid w:val="0087674F"/>
    <w:rsid w:val="00876CFA"/>
    <w:rsid w:val="008772C9"/>
    <w:rsid w:val="00877E46"/>
    <w:rsid w:val="00881475"/>
    <w:rsid w:val="008823CF"/>
    <w:rsid w:val="0088367A"/>
    <w:rsid w:val="00884007"/>
    <w:rsid w:val="00884198"/>
    <w:rsid w:val="00890A6B"/>
    <w:rsid w:val="00892801"/>
    <w:rsid w:val="00892976"/>
    <w:rsid w:val="008951FE"/>
    <w:rsid w:val="0089535E"/>
    <w:rsid w:val="0089705C"/>
    <w:rsid w:val="008A0DC4"/>
    <w:rsid w:val="008A3CB6"/>
    <w:rsid w:val="008A4A7C"/>
    <w:rsid w:val="008A4FDF"/>
    <w:rsid w:val="008A66D7"/>
    <w:rsid w:val="008A7B92"/>
    <w:rsid w:val="008B367A"/>
    <w:rsid w:val="008B3A68"/>
    <w:rsid w:val="008B3B78"/>
    <w:rsid w:val="008B4108"/>
    <w:rsid w:val="008B4BF5"/>
    <w:rsid w:val="008B5616"/>
    <w:rsid w:val="008C19C5"/>
    <w:rsid w:val="008C3210"/>
    <w:rsid w:val="008C56B7"/>
    <w:rsid w:val="008C5731"/>
    <w:rsid w:val="008C788C"/>
    <w:rsid w:val="008D1863"/>
    <w:rsid w:val="008D19F5"/>
    <w:rsid w:val="008D1EF5"/>
    <w:rsid w:val="008D3CAA"/>
    <w:rsid w:val="008D58A6"/>
    <w:rsid w:val="008D668E"/>
    <w:rsid w:val="008D6FC3"/>
    <w:rsid w:val="008D765C"/>
    <w:rsid w:val="008D7B43"/>
    <w:rsid w:val="008E24F9"/>
    <w:rsid w:val="008E25ED"/>
    <w:rsid w:val="008E2665"/>
    <w:rsid w:val="008E3C91"/>
    <w:rsid w:val="008E614D"/>
    <w:rsid w:val="008E6846"/>
    <w:rsid w:val="008E7CD5"/>
    <w:rsid w:val="008F1264"/>
    <w:rsid w:val="008F2DAC"/>
    <w:rsid w:val="008F3C24"/>
    <w:rsid w:val="008F4381"/>
    <w:rsid w:val="008F5E6C"/>
    <w:rsid w:val="00901258"/>
    <w:rsid w:val="0090269E"/>
    <w:rsid w:val="0090450A"/>
    <w:rsid w:val="0090619C"/>
    <w:rsid w:val="0090622E"/>
    <w:rsid w:val="0090727D"/>
    <w:rsid w:val="009076E9"/>
    <w:rsid w:val="00907C84"/>
    <w:rsid w:val="00910818"/>
    <w:rsid w:val="0091144C"/>
    <w:rsid w:val="00911BE9"/>
    <w:rsid w:val="00922173"/>
    <w:rsid w:val="009221B7"/>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A793F"/>
    <w:rsid w:val="009B20AA"/>
    <w:rsid w:val="009B22AB"/>
    <w:rsid w:val="009B2E5B"/>
    <w:rsid w:val="009B5345"/>
    <w:rsid w:val="009B568A"/>
    <w:rsid w:val="009B6329"/>
    <w:rsid w:val="009B7BD8"/>
    <w:rsid w:val="009C1A8A"/>
    <w:rsid w:val="009C2C20"/>
    <w:rsid w:val="009C3C7B"/>
    <w:rsid w:val="009C4369"/>
    <w:rsid w:val="009C5520"/>
    <w:rsid w:val="009C59BB"/>
    <w:rsid w:val="009D0686"/>
    <w:rsid w:val="009D0CDA"/>
    <w:rsid w:val="009D0DFC"/>
    <w:rsid w:val="009D32B7"/>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29B7"/>
    <w:rsid w:val="00A33969"/>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2FD3"/>
    <w:rsid w:val="00A535BC"/>
    <w:rsid w:val="00A54DE2"/>
    <w:rsid w:val="00A56085"/>
    <w:rsid w:val="00A615A5"/>
    <w:rsid w:val="00A63426"/>
    <w:rsid w:val="00A64174"/>
    <w:rsid w:val="00A65BA4"/>
    <w:rsid w:val="00A65C29"/>
    <w:rsid w:val="00A67581"/>
    <w:rsid w:val="00A72034"/>
    <w:rsid w:val="00A72A24"/>
    <w:rsid w:val="00A73930"/>
    <w:rsid w:val="00A73F01"/>
    <w:rsid w:val="00A76539"/>
    <w:rsid w:val="00A7736D"/>
    <w:rsid w:val="00A77512"/>
    <w:rsid w:val="00A80A89"/>
    <w:rsid w:val="00A81B9D"/>
    <w:rsid w:val="00A8272C"/>
    <w:rsid w:val="00A82B11"/>
    <w:rsid w:val="00A82FBB"/>
    <w:rsid w:val="00A862D2"/>
    <w:rsid w:val="00A86D37"/>
    <w:rsid w:val="00A86F48"/>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146"/>
    <w:rsid w:val="00AB6542"/>
    <w:rsid w:val="00AB7207"/>
    <w:rsid w:val="00AC0E54"/>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180C"/>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618"/>
    <w:rsid w:val="00B418FB"/>
    <w:rsid w:val="00B42BD6"/>
    <w:rsid w:val="00B441B2"/>
    <w:rsid w:val="00B4525A"/>
    <w:rsid w:val="00B45832"/>
    <w:rsid w:val="00B45839"/>
    <w:rsid w:val="00B47158"/>
    <w:rsid w:val="00B4740D"/>
    <w:rsid w:val="00B50C20"/>
    <w:rsid w:val="00B51688"/>
    <w:rsid w:val="00B52878"/>
    <w:rsid w:val="00B54360"/>
    <w:rsid w:val="00B549FB"/>
    <w:rsid w:val="00B55F8D"/>
    <w:rsid w:val="00B56C23"/>
    <w:rsid w:val="00B60936"/>
    <w:rsid w:val="00B612A7"/>
    <w:rsid w:val="00B64D5D"/>
    <w:rsid w:val="00B70D5D"/>
    <w:rsid w:val="00B70EF3"/>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24B8"/>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37C"/>
    <w:rsid w:val="00BD768B"/>
    <w:rsid w:val="00BD7C8D"/>
    <w:rsid w:val="00BD7E41"/>
    <w:rsid w:val="00BE0CE3"/>
    <w:rsid w:val="00BE24DC"/>
    <w:rsid w:val="00BE3760"/>
    <w:rsid w:val="00BE3D33"/>
    <w:rsid w:val="00BE6393"/>
    <w:rsid w:val="00BE70C6"/>
    <w:rsid w:val="00BE7249"/>
    <w:rsid w:val="00BF05EC"/>
    <w:rsid w:val="00BF08C7"/>
    <w:rsid w:val="00BF4CF3"/>
    <w:rsid w:val="00BF5EA6"/>
    <w:rsid w:val="00BF5F95"/>
    <w:rsid w:val="00BF6648"/>
    <w:rsid w:val="00BF6BDE"/>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4711"/>
    <w:rsid w:val="00C26278"/>
    <w:rsid w:val="00C268E4"/>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0F5"/>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DEB"/>
    <w:rsid w:val="00C90FDA"/>
    <w:rsid w:val="00C921D5"/>
    <w:rsid w:val="00C935F3"/>
    <w:rsid w:val="00C938DF"/>
    <w:rsid w:val="00C94273"/>
    <w:rsid w:val="00C96DAC"/>
    <w:rsid w:val="00C972F4"/>
    <w:rsid w:val="00C973A2"/>
    <w:rsid w:val="00C97D7D"/>
    <w:rsid w:val="00CA0F1E"/>
    <w:rsid w:val="00CA1203"/>
    <w:rsid w:val="00CA223A"/>
    <w:rsid w:val="00CA3AFB"/>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54A"/>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6951"/>
    <w:rsid w:val="00D173B2"/>
    <w:rsid w:val="00D20B4C"/>
    <w:rsid w:val="00D22432"/>
    <w:rsid w:val="00D23943"/>
    <w:rsid w:val="00D24DCA"/>
    <w:rsid w:val="00D254CE"/>
    <w:rsid w:val="00D31094"/>
    <w:rsid w:val="00D31A90"/>
    <w:rsid w:val="00D32794"/>
    <w:rsid w:val="00D334EA"/>
    <w:rsid w:val="00D34F20"/>
    <w:rsid w:val="00D34F8A"/>
    <w:rsid w:val="00D36881"/>
    <w:rsid w:val="00D36B0B"/>
    <w:rsid w:val="00D3793F"/>
    <w:rsid w:val="00D40C06"/>
    <w:rsid w:val="00D43B4E"/>
    <w:rsid w:val="00D4451C"/>
    <w:rsid w:val="00D44BA2"/>
    <w:rsid w:val="00D45617"/>
    <w:rsid w:val="00D45B9A"/>
    <w:rsid w:val="00D46468"/>
    <w:rsid w:val="00D464E9"/>
    <w:rsid w:val="00D46C32"/>
    <w:rsid w:val="00D476E9"/>
    <w:rsid w:val="00D5252F"/>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9F5"/>
    <w:rsid w:val="00D95F4B"/>
    <w:rsid w:val="00D96A66"/>
    <w:rsid w:val="00DA25CC"/>
    <w:rsid w:val="00DA2C61"/>
    <w:rsid w:val="00DA579A"/>
    <w:rsid w:val="00DA61EB"/>
    <w:rsid w:val="00DA7D30"/>
    <w:rsid w:val="00DA7EEB"/>
    <w:rsid w:val="00DB00B5"/>
    <w:rsid w:val="00DB10E2"/>
    <w:rsid w:val="00DB346A"/>
    <w:rsid w:val="00DB44D3"/>
    <w:rsid w:val="00DB4DC8"/>
    <w:rsid w:val="00DC0420"/>
    <w:rsid w:val="00DC1EEA"/>
    <w:rsid w:val="00DC583A"/>
    <w:rsid w:val="00DC5CB2"/>
    <w:rsid w:val="00DC5DB4"/>
    <w:rsid w:val="00DC78B4"/>
    <w:rsid w:val="00DD081C"/>
    <w:rsid w:val="00DD1E0B"/>
    <w:rsid w:val="00DD56AD"/>
    <w:rsid w:val="00DD6210"/>
    <w:rsid w:val="00DD6BA7"/>
    <w:rsid w:val="00DD712C"/>
    <w:rsid w:val="00DE0219"/>
    <w:rsid w:val="00DE2A21"/>
    <w:rsid w:val="00DE305F"/>
    <w:rsid w:val="00DE3B64"/>
    <w:rsid w:val="00DE3E8B"/>
    <w:rsid w:val="00DE49B8"/>
    <w:rsid w:val="00DE5483"/>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701"/>
    <w:rsid w:val="00E24969"/>
    <w:rsid w:val="00E24E2C"/>
    <w:rsid w:val="00E26B50"/>
    <w:rsid w:val="00E26E69"/>
    <w:rsid w:val="00E27E53"/>
    <w:rsid w:val="00E31335"/>
    <w:rsid w:val="00E33AD4"/>
    <w:rsid w:val="00E345F0"/>
    <w:rsid w:val="00E35B7B"/>
    <w:rsid w:val="00E35E80"/>
    <w:rsid w:val="00E366A4"/>
    <w:rsid w:val="00E40998"/>
    <w:rsid w:val="00E40E07"/>
    <w:rsid w:val="00E42A69"/>
    <w:rsid w:val="00E42B1E"/>
    <w:rsid w:val="00E441B2"/>
    <w:rsid w:val="00E443FD"/>
    <w:rsid w:val="00E44770"/>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0B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3E41"/>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25ED"/>
    <w:rsid w:val="00EF461A"/>
    <w:rsid w:val="00EF5B1A"/>
    <w:rsid w:val="00EF762E"/>
    <w:rsid w:val="00F010F6"/>
    <w:rsid w:val="00F0161A"/>
    <w:rsid w:val="00F02A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3C85"/>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114F"/>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4B5B"/>
    <w:rsid w:val="00FC5957"/>
    <w:rsid w:val="00FC75E8"/>
    <w:rsid w:val="00FD0614"/>
    <w:rsid w:val="00FD3343"/>
    <w:rsid w:val="00FD3E49"/>
    <w:rsid w:val="00FD54BA"/>
    <w:rsid w:val="00FD572C"/>
    <w:rsid w:val="00FD5927"/>
    <w:rsid w:val="00FD6672"/>
    <w:rsid w:val="00FE11E1"/>
    <w:rsid w:val="00FE1279"/>
    <w:rsid w:val="00FE215A"/>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styleId="NormalWeb">
    <w:name w:val="Normal (Web)"/>
    <w:basedOn w:val="Normal"/>
    <w:uiPriority w:val="99"/>
    <w:semiHidden/>
    <w:unhideWhenUsed/>
    <w:rsid w:val="00776887"/>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9D32B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169756037">
      <w:bodyDiv w:val="1"/>
      <w:marLeft w:val="0"/>
      <w:marRight w:val="0"/>
      <w:marTop w:val="0"/>
      <w:marBottom w:val="0"/>
      <w:divBdr>
        <w:top w:val="none" w:sz="0" w:space="0" w:color="auto"/>
        <w:left w:val="none" w:sz="0" w:space="0" w:color="auto"/>
        <w:bottom w:val="none" w:sz="0" w:space="0" w:color="auto"/>
        <w:right w:val="none" w:sz="0" w:space="0" w:color="auto"/>
      </w:divBdr>
    </w:div>
    <w:div w:id="1306661999">
      <w:bodyDiv w:val="1"/>
      <w:marLeft w:val="0"/>
      <w:marRight w:val="0"/>
      <w:marTop w:val="0"/>
      <w:marBottom w:val="0"/>
      <w:divBdr>
        <w:top w:val="none" w:sz="0" w:space="0" w:color="auto"/>
        <w:left w:val="none" w:sz="0" w:space="0" w:color="auto"/>
        <w:bottom w:val="none" w:sz="0" w:space="0" w:color="auto"/>
        <w:right w:val="none" w:sz="0" w:space="0" w:color="auto"/>
      </w:divBdr>
    </w:div>
    <w:div w:id="1525709454">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080207670">
      <w:bodyDiv w:val="1"/>
      <w:marLeft w:val="0"/>
      <w:marRight w:val="0"/>
      <w:marTop w:val="0"/>
      <w:marBottom w:val="0"/>
      <w:divBdr>
        <w:top w:val="none" w:sz="0" w:space="0" w:color="auto"/>
        <w:left w:val="none" w:sz="0" w:space="0" w:color="auto"/>
        <w:bottom w:val="none" w:sz="0" w:space="0" w:color="auto"/>
        <w:right w:val="none" w:sz="0" w:space="0" w:color="auto"/>
      </w:divBdr>
    </w:div>
    <w:div w:id="2139912560">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natural-environment/oceans/Engineering-Technolo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48g\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1639F"/>
    <w:rsid w:val="003627E7"/>
    <w:rsid w:val="003C6F9C"/>
    <w:rsid w:val="00414F94"/>
    <w:rsid w:val="00502AE4"/>
    <w:rsid w:val="007C7613"/>
    <w:rsid w:val="0083493E"/>
    <w:rsid w:val="008527A1"/>
    <w:rsid w:val="008C19C5"/>
    <w:rsid w:val="009A4A31"/>
    <w:rsid w:val="009B43F3"/>
    <w:rsid w:val="00B12D36"/>
    <w:rsid w:val="00B36C21"/>
    <w:rsid w:val="00CC7311"/>
    <w:rsid w:val="00D3793F"/>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2.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C:\Users\gre48g\AppData\Roaming\Microsoft\Templates\Generic Document.dotx</Template>
  <TotalTime>0</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7848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2</cp:revision>
  <cp:lastPrinted>2012-02-01T05:32:00Z</cp:lastPrinted>
  <dcterms:created xsi:type="dcterms:W3CDTF">2025-01-07T23:13:00Z</dcterms:created>
  <dcterms:modified xsi:type="dcterms:W3CDTF">2025-01-07T23:13:00Z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