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64168D" w:rsidRDefault="00452FD5" w:rsidP="008A1A76">
            <w:pPr>
              <w:pStyle w:val="ColumnHeading"/>
              <w:rPr>
                <w:sz w:val="22"/>
              </w:rPr>
            </w:pPr>
            <w:r w:rsidRPr="0064168D">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64168D" w:rsidRDefault="00BB763A" w:rsidP="008A1A76">
            <w:pPr>
              <w:pStyle w:val="TableText"/>
              <w:rPr>
                <w:sz w:val="22"/>
              </w:rPr>
            </w:pPr>
            <w:r w:rsidRPr="0064168D">
              <w:rPr>
                <w:sz w:val="22"/>
              </w:rPr>
              <w:t>Advertised Job Title</w:t>
            </w:r>
          </w:p>
        </w:tc>
        <w:tc>
          <w:tcPr>
            <w:tcW w:w="3551" w:type="pct"/>
          </w:tcPr>
          <w:p w14:paraId="575AB307" w14:textId="176983D0" w:rsidR="00CC201B" w:rsidRPr="0064168D"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64168D">
              <w:rPr>
                <w:sz w:val="22"/>
              </w:rPr>
              <w:t>Research Scientist</w:t>
            </w:r>
            <w:r w:rsidR="0064168D" w:rsidRPr="0064168D">
              <w:rPr>
                <w:sz w:val="22"/>
              </w:rPr>
              <w:t xml:space="preserve"> in Coleoptera</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17D5D553" w:rsidR="00CC201B" w:rsidRPr="0093721B" w:rsidRDefault="008027D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99906</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15E7DA87" w14:textId="269A5C67" w:rsidR="002266AD" w:rsidRPr="0093721B"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 years</w:t>
            </w:r>
            <w:r w:rsidR="008027DB">
              <w:rPr>
                <w:sz w:val="22"/>
              </w:rPr>
              <w:t xml:space="preserve">, </w:t>
            </w: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69D27BE7"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14434">
              <w:rPr>
                <w:sz w:val="22"/>
              </w:rPr>
              <w:t>114</w:t>
            </w:r>
            <w:r>
              <w:rPr>
                <w:sz w:val="22"/>
              </w:rPr>
              <w:t>k</w:t>
            </w:r>
            <w:r w:rsidRPr="0093721B">
              <w:rPr>
                <w:sz w:val="22"/>
              </w:rPr>
              <w:t xml:space="preserve"> </w:t>
            </w:r>
            <w:r>
              <w:rPr>
                <w:sz w:val="22"/>
              </w:rPr>
              <w:t>-</w:t>
            </w:r>
            <w:r w:rsidRPr="0093721B">
              <w:rPr>
                <w:sz w:val="22"/>
              </w:rPr>
              <w:t xml:space="preserve"> AU$</w:t>
            </w:r>
            <w:r w:rsidR="00714434">
              <w:rPr>
                <w:sz w:val="22"/>
              </w:rPr>
              <w:t>123</w:t>
            </w:r>
            <w:r>
              <w:rPr>
                <w:sz w:val="22"/>
              </w:rPr>
              <w:t>k</w:t>
            </w:r>
            <w:r w:rsidRPr="0093721B">
              <w:rPr>
                <w:sz w:val="22"/>
              </w:rPr>
              <w:t xml:space="preserve"> p</w:t>
            </w:r>
            <w:r>
              <w:rPr>
                <w:sz w:val="22"/>
              </w:rPr>
              <w:t>er annum</w:t>
            </w:r>
            <w:r w:rsidRPr="0093721B">
              <w:rPr>
                <w:sz w:val="22"/>
              </w:rPr>
              <w:t xml:space="preserve"> </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871A92"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871A92" w:rsidRPr="0093721B" w:rsidRDefault="00871A92" w:rsidP="00871A92">
            <w:pPr>
              <w:pStyle w:val="TableText"/>
              <w:rPr>
                <w:sz w:val="22"/>
              </w:rPr>
            </w:pPr>
            <w:r w:rsidRPr="0093721B">
              <w:rPr>
                <w:sz w:val="22"/>
              </w:rPr>
              <w:t>Location(s)</w:t>
            </w:r>
          </w:p>
        </w:tc>
        <w:tc>
          <w:tcPr>
            <w:tcW w:w="3551" w:type="pct"/>
          </w:tcPr>
          <w:p w14:paraId="7FEA66B9" w14:textId="26D7EE17" w:rsidR="00871A92" w:rsidRPr="0093721B"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 Australia</w:t>
            </w:r>
          </w:p>
        </w:tc>
      </w:tr>
      <w:tr w:rsidR="00871A92"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871A92" w:rsidRPr="0093721B" w:rsidRDefault="00871A92" w:rsidP="00871A92">
            <w:pPr>
              <w:pStyle w:val="TableText"/>
              <w:rPr>
                <w:sz w:val="22"/>
              </w:rPr>
            </w:pPr>
            <w:r w:rsidRPr="0093721B">
              <w:rPr>
                <w:sz w:val="22"/>
              </w:rPr>
              <w:t>Relocation Assistance</w:t>
            </w:r>
          </w:p>
        </w:tc>
        <w:tc>
          <w:tcPr>
            <w:tcW w:w="3551" w:type="pct"/>
          </w:tcPr>
          <w:p w14:paraId="7E502610" w14:textId="77777777" w:rsidR="00871A92" w:rsidRPr="0093721B" w:rsidRDefault="00871A92" w:rsidP="00871A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71A92"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871A92" w:rsidRPr="0093721B" w:rsidRDefault="00871A92" w:rsidP="00871A92">
            <w:pPr>
              <w:pStyle w:val="TableText"/>
              <w:rPr>
                <w:sz w:val="22"/>
              </w:rPr>
            </w:pPr>
            <w:r w:rsidRPr="0093721B">
              <w:rPr>
                <w:sz w:val="22"/>
              </w:rPr>
              <w:t>Applications are open to</w:t>
            </w:r>
          </w:p>
        </w:tc>
        <w:tc>
          <w:tcPr>
            <w:tcW w:w="3551" w:type="pct"/>
          </w:tcPr>
          <w:p w14:paraId="07330F3A" w14:textId="77777777" w:rsidR="00871A92" w:rsidRPr="0093721B" w:rsidRDefault="00871A92" w:rsidP="00D3222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871A92"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871A92" w:rsidRPr="0093721B" w:rsidRDefault="00871A92" w:rsidP="00871A92">
            <w:pPr>
              <w:pStyle w:val="TableText"/>
              <w:rPr>
                <w:sz w:val="22"/>
              </w:rPr>
            </w:pPr>
            <w:r w:rsidRPr="0093721B">
              <w:rPr>
                <w:sz w:val="22"/>
              </w:rPr>
              <w:t>Position reports to the</w:t>
            </w:r>
          </w:p>
        </w:tc>
        <w:tc>
          <w:tcPr>
            <w:tcW w:w="3551" w:type="pct"/>
          </w:tcPr>
          <w:p w14:paraId="780F5578" w14:textId="78B7F83E" w:rsidR="00871A92" w:rsidRPr="0093721B" w:rsidRDefault="00871A92" w:rsidP="00871A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Scientist</w:t>
            </w:r>
          </w:p>
        </w:tc>
      </w:tr>
      <w:tr w:rsidR="00871A92"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871A92" w:rsidRPr="00337C01" w:rsidRDefault="00871A92" w:rsidP="00871A92">
            <w:pPr>
              <w:pStyle w:val="TableText"/>
              <w:rPr>
                <w:sz w:val="22"/>
              </w:rPr>
            </w:pPr>
            <w:r w:rsidRPr="00337C01">
              <w:rPr>
                <w:sz w:val="22"/>
              </w:rPr>
              <w:t>Client Focus – Internal</w:t>
            </w:r>
          </w:p>
        </w:tc>
        <w:tc>
          <w:tcPr>
            <w:tcW w:w="3551" w:type="pct"/>
          </w:tcPr>
          <w:p w14:paraId="10AC6E4E" w14:textId="69D98846" w:rsidR="00871A92" w:rsidRPr="00337C01"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7C01">
              <w:rPr>
                <w:sz w:val="22"/>
              </w:rPr>
              <w:t>100%</w:t>
            </w:r>
          </w:p>
        </w:tc>
      </w:tr>
      <w:tr w:rsidR="00871A92"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871A92" w:rsidRPr="00337C01" w:rsidRDefault="00871A92" w:rsidP="00871A92">
            <w:pPr>
              <w:pStyle w:val="TableText"/>
              <w:rPr>
                <w:sz w:val="22"/>
              </w:rPr>
            </w:pPr>
            <w:r w:rsidRPr="00337C01">
              <w:rPr>
                <w:sz w:val="22"/>
              </w:rPr>
              <w:t>Client Focus – External</w:t>
            </w:r>
          </w:p>
        </w:tc>
        <w:tc>
          <w:tcPr>
            <w:tcW w:w="3551" w:type="pct"/>
          </w:tcPr>
          <w:p w14:paraId="274E328F" w14:textId="77777777" w:rsidR="00871A92" w:rsidRPr="00337C01" w:rsidRDefault="00871A92" w:rsidP="00871A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7C01">
              <w:rPr>
                <w:sz w:val="22"/>
              </w:rPr>
              <w:t>0%</w:t>
            </w:r>
          </w:p>
        </w:tc>
      </w:tr>
      <w:tr w:rsidR="00871A92"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871A92" w:rsidRPr="00337C01" w:rsidRDefault="00871A92" w:rsidP="00871A92">
            <w:pPr>
              <w:pStyle w:val="TableText"/>
              <w:rPr>
                <w:sz w:val="22"/>
              </w:rPr>
            </w:pPr>
            <w:r w:rsidRPr="00337C01">
              <w:rPr>
                <w:sz w:val="22"/>
              </w:rPr>
              <w:t>Number of Direct Reports</w:t>
            </w:r>
          </w:p>
        </w:tc>
        <w:tc>
          <w:tcPr>
            <w:tcW w:w="3551" w:type="pct"/>
          </w:tcPr>
          <w:p w14:paraId="21A56860" w14:textId="77777777" w:rsidR="00871A92" w:rsidRPr="00337C01"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7C01">
              <w:rPr>
                <w:sz w:val="22"/>
              </w:rPr>
              <w:t>0</w:t>
            </w:r>
          </w:p>
        </w:tc>
      </w:tr>
      <w:tr w:rsidR="00871A92"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871A92" w:rsidRPr="0093721B" w:rsidRDefault="00871A92" w:rsidP="00871A92">
            <w:pPr>
              <w:pStyle w:val="TableText"/>
              <w:rPr>
                <w:sz w:val="22"/>
              </w:rPr>
            </w:pPr>
            <w:r w:rsidRPr="0093721B">
              <w:rPr>
                <w:sz w:val="22"/>
              </w:rPr>
              <w:t>Enquire about this job</w:t>
            </w:r>
          </w:p>
        </w:tc>
        <w:tc>
          <w:tcPr>
            <w:tcW w:w="3551" w:type="pct"/>
          </w:tcPr>
          <w:p w14:paraId="05DA80CF" w14:textId="688B4EA7" w:rsidR="00871A92" w:rsidRPr="0093721B" w:rsidRDefault="00871A92" w:rsidP="00871A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386E">
              <w:rPr>
                <w:sz w:val="22"/>
              </w:rPr>
              <w:t xml:space="preserve">Contact Adam </w:t>
            </w:r>
            <w:r w:rsidR="00D32227" w:rsidRPr="0034386E">
              <w:rPr>
                <w:sz w:val="22"/>
              </w:rPr>
              <w:t>Ślipiński</w:t>
            </w:r>
            <w:r w:rsidRPr="0034386E">
              <w:rPr>
                <w:sz w:val="22"/>
              </w:rPr>
              <w:t xml:space="preserve"> via email at </w:t>
            </w:r>
            <w:hyperlink r:id="rId11" w:history="1">
              <w:r w:rsidRPr="0034386E">
                <w:rPr>
                  <w:rStyle w:val="Hyperlink"/>
                  <w:sz w:val="22"/>
                </w:rPr>
                <w:t>adam.slipinski@csiro.au</w:t>
              </w:r>
            </w:hyperlink>
            <w:r w:rsidRPr="0034386E">
              <w:rPr>
                <w:sz w:val="22"/>
              </w:rPr>
              <w:t xml:space="preserve">  </w:t>
            </w:r>
          </w:p>
        </w:tc>
      </w:tr>
      <w:tr w:rsidR="00871A92"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871A92" w:rsidRPr="0093721B" w:rsidRDefault="00871A92" w:rsidP="00871A92">
            <w:pPr>
              <w:pStyle w:val="TableText"/>
              <w:rPr>
                <w:sz w:val="22"/>
              </w:rPr>
            </w:pPr>
            <w:r w:rsidRPr="0093721B">
              <w:rPr>
                <w:sz w:val="22"/>
              </w:rPr>
              <w:t>How to apply</w:t>
            </w:r>
          </w:p>
        </w:tc>
        <w:tc>
          <w:tcPr>
            <w:tcW w:w="3551" w:type="pct"/>
          </w:tcPr>
          <w:p w14:paraId="54062AEA" w14:textId="77777777" w:rsidR="00871A92" w:rsidRPr="0093721B"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0BA926B5" w14:textId="77777777" w:rsidR="00871A92" w:rsidRPr="0093721B"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871A92" w:rsidRPr="0093721B" w:rsidRDefault="00871A92" w:rsidP="00871A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C5A1D2" w14:textId="77777777" w:rsidR="008027DB" w:rsidRDefault="008027DB">
      <w:pPr>
        <w:spacing w:before="0" w:after="0" w:line="240" w:lineRule="auto"/>
        <w:rPr>
          <w:rFonts w:cs="Arial"/>
          <w:b/>
          <w:bCs/>
          <w:color w:val="auto"/>
          <w:sz w:val="26"/>
          <w:szCs w:val="26"/>
        </w:rPr>
      </w:pPr>
      <w:r>
        <w:br w:type="page"/>
      </w:r>
    </w:p>
    <w:p w14:paraId="37ECD176" w14:textId="016599B0" w:rsidR="006246C0" w:rsidRPr="00674783" w:rsidRDefault="00B50C20" w:rsidP="00787346">
      <w:pPr>
        <w:pStyle w:val="Heading3"/>
        <w:spacing w:before="240" w:after="0"/>
      </w:pPr>
      <w:r>
        <w:lastRenderedPageBreak/>
        <w:t>Role Overview</w:t>
      </w:r>
    </w:p>
    <w:p w14:paraId="132C7D0D" w14:textId="6979A0E0" w:rsidR="000F040B" w:rsidRDefault="000F040B" w:rsidP="00787346">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 xml:space="preserve">The </w:t>
      </w:r>
      <w:r w:rsidR="005A4AF6">
        <w:t>Research Scientist</w:t>
      </w:r>
      <w:r w:rsidRPr="000F040B">
        <w:t xml:space="preserve"> may be engaged in scientific activity ranging from fundamental research to the investigation of specific industry or community problems. </w:t>
      </w:r>
      <w:r w:rsidR="003D5FF8">
        <w:t>The Research Scientist</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5136DCDC" w14:textId="62B73E56" w:rsidR="00225ECE" w:rsidRPr="00537F10" w:rsidRDefault="00225ECE" w:rsidP="00225ECE">
      <w:pPr>
        <w:rPr>
          <w:szCs w:val="24"/>
          <w:lang w:val="en-US"/>
        </w:rPr>
      </w:pPr>
      <w:r w:rsidRPr="00537F10">
        <w:rPr>
          <w:szCs w:val="24"/>
        </w:rPr>
        <w:t>We are seeking a PhD qualified Entomologist to join the Australian National Insect Collection, ANIC (National Research Collections Australia, NRCA and National Collections and Marine Infrastructure, NCMI). Together we aim to</w:t>
      </w:r>
      <w:r w:rsidRPr="00537F10">
        <w:rPr>
          <w:szCs w:val="24"/>
          <w:lang w:val="en-US"/>
        </w:rPr>
        <w:t xml:space="preserve"> deliver a research project on the </w:t>
      </w:r>
      <w:r w:rsidRPr="00537F10">
        <w:rPr>
          <w:rFonts w:eastAsia="Times New Roman"/>
          <w:bCs/>
          <w:szCs w:val="24"/>
        </w:rPr>
        <w:t xml:space="preserve">Longhorn Beetles (Coleoptera: Cerambycidae) of quarantine concern </w:t>
      </w:r>
      <w:r w:rsidRPr="00537F10">
        <w:rPr>
          <w:szCs w:val="24"/>
        </w:rPr>
        <w:t xml:space="preserve">for the </w:t>
      </w:r>
      <w:r w:rsidRPr="00537F10">
        <w:rPr>
          <w:rFonts w:eastAsia="Times New Roman"/>
          <w:bCs/>
          <w:szCs w:val="24"/>
        </w:rPr>
        <w:t>Department of Agriculture, Fisheries and Forestry (DAFF).</w:t>
      </w:r>
      <w:r w:rsidRPr="00537F10">
        <w:rPr>
          <w:szCs w:val="24"/>
        </w:rPr>
        <w:t xml:space="preserve"> The Research Scientist will make a substantial, hands-on contribution to the systematics of Cerambycidae by preparing and executing a large, morphology-based </w:t>
      </w:r>
      <w:r w:rsidR="00435F78">
        <w:rPr>
          <w:szCs w:val="24"/>
        </w:rPr>
        <w:t>monograph</w:t>
      </w:r>
      <w:r w:rsidRPr="00537F10">
        <w:rPr>
          <w:szCs w:val="24"/>
        </w:rPr>
        <w:t xml:space="preserve"> containing identification keys and a </w:t>
      </w:r>
      <w:r w:rsidR="00435F78">
        <w:rPr>
          <w:szCs w:val="24"/>
        </w:rPr>
        <w:t xml:space="preserve">comprehensive </w:t>
      </w:r>
      <w:r w:rsidRPr="00537F10">
        <w:rPr>
          <w:szCs w:val="24"/>
        </w:rPr>
        <w:t xml:space="preserve">review of close to 150 species of </w:t>
      </w:r>
      <w:r w:rsidR="00AC0B14" w:rsidRPr="00537F10">
        <w:rPr>
          <w:szCs w:val="24"/>
        </w:rPr>
        <w:t xml:space="preserve">world </w:t>
      </w:r>
      <w:r w:rsidRPr="00537F10">
        <w:rPr>
          <w:szCs w:val="24"/>
        </w:rPr>
        <w:t xml:space="preserve">Cerambycidae of biosecurity concern. </w:t>
      </w:r>
      <w:r w:rsidR="00AC0B14" w:rsidRPr="00537F10">
        <w:rPr>
          <w:szCs w:val="24"/>
        </w:rPr>
        <w:t>The volume will be accompanied by diagnostic morphological files and D</w:t>
      </w:r>
      <w:r w:rsidR="00435F78">
        <w:rPr>
          <w:szCs w:val="24"/>
        </w:rPr>
        <w:t>N</w:t>
      </w:r>
      <w:r w:rsidR="00AC0B14" w:rsidRPr="00537F10">
        <w:rPr>
          <w:szCs w:val="24"/>
        </w:rPr>
        <w:t xml:space="preserve">A barcodes. </w:t>
      </w:r>
      <w:r w:rsidRPr="00537F10">
        <w:rPr>
          <w:szCs w:val="24"/>
        </w:rPr>
        <w:t xml:space="preserve">The </w:t>
      </w:r>
      <w:r w:rsidR="00537F10">
        <w:rPr>
          <w:szCs w:val="24"/>
        </w:rPr>
        <w:t xml:space="preserve">Research </w:t>
      </w:r>
      <w:r w:rsidRPr="00537F10">
        <w:rPr>
          <w:szCs w:val="24"/>
        </w:rPr>
        <w:t xml:space="preserve">Scientist will be working with the supervising scientist, Dr. Adam Ślipiński, who will </w:t>
      </w:r>
      <w:proofErr w:type="gramStart"/>
      <w:r w:rsidRPr="00537F10">
        <w:rPr>
          <w:szCs w:val="24"/>
        </w:rPr>
        <w:t>provide an introduction to</w:t>
      </w:r>
      <w:proofErr w:type="gramEnd"/>
      <w:r w:rsidRPr="00537F10">
        <w:rPr>
          <w:szCs w:val="24"/>
        </w:rPr>
        <w:t xml:space="preserve"> the longhorn beetles and guidance through the project. </w:t>
      </w:r>
      <w:r w:rsidRPr="00537F10">
        <w:rPr>
          <w:szCs w:val="24"/>
          <w:lang w:val="en-US"/>
        </w:rPr>
        <w:t xml:space="preserve">The researcher will also contribute to the production of </w:t>
      </w:r>
      <w:r w:rsidR="00AC0B14" w:rsidRPr="00537F10">
        <w:rPr>
          <w:szCs w:val="24"/>
          <w:lang w:val="en-US"/>
        </w:rPr>
        <w:t>v</w:t>
      </w:r>
      <w:r w:rsidRPr="00537F10">
        <w:rPr>
          <w:szCs w:val="24"/>
          <w:lang w:val="en-US"/>
        </w:rPr>
        <w:t xml:space="preserve">olume 4 of the “Australian Beetles” book series, edited by Adam </w:t>
      </w:r>
      <w:r w:rsidR="00AC0B14" w:rsidRPr="00537F10">
        <w:rPr>
          <w:szCs w:val="24"/>
          <w:lang w:val="en-US"/>
        </w:rPr>
        <w:t>Ślipiński</w:t>
      </w:r>
      <w:r w:rsidRPr="00537F10">
        <w:rPr>
          <w:szCs w:val="24"/>
          <w:lang w:val="en-US"/>
        </w:rPr>
        <w:t xml:space="preserve"> and Hermes E. Escalona and published by CSIRO Publishing.</w:t>
      </w:r>
    </w:p>
    <w:p w14:paraId="40C3BBF7" w14:textId="77777777" w:rsidR="00225ECE" w:rsidRPr="00537F10" w:rsidRDefault="00225ECE" w:rsidP="00225ECE">
      <w:pPr>
        <w:rPr>
          <w:szCs w:val="24"/>
        </w:rPr>
      </w:pPr>
      <w:r w:rsidRPr="00537F10">
        <w:rPr>
          <w:szCs w:val="24"/>
        </w:rPr>
        <w:t>NCMI is a unique worldwide hub for Natural History Research that covers basic science through its application and includes large plant and animal research collections, significant marine infrastructure and the Atlas of Living Australia. ANIC is the largest collection of Australian insects, mites and nematodes. ANIC staff conducts world class research on invertebrate taxonomy, systematics, genomics, diagnostics, biology and ecology.</w:t>
      </w:r>
    </w:p>
    <w:p w14:paraId="123FCE8F" w14:textId="77777777" w:rsidR="00225ECE" w:rsidRDefault="00225ECE" w:rsidP="00225ECE">
      <w:pPr>
        <w:rPr>
          <w:sz w:val="22"/>
          <w:lang w:val="en-US"/>
        </w:rPr>
      </w:pPr>
    </w:p>
    <w:p w14:paraId="57186324" w14:textId="5EACCAD6" w:rsidR="005C582E" w:rsidRPr="005C582E" w:rsidRDefault="00B50C20" w:rsidP="005C582E">
      <w:pPr>
        <w:pStyle w:val="Heading3"/>
      </w:pPr>
      <w:r w:rsidRPr="00B50C20">
        <w:t>Duties and Key Result Areas</w:t>
      </w:r>
    </w:p>
    <w:p w14:paraId="5DA04C65" w14:textId="22F53E72" w:rsidR="005C582E" w:rsidRPr="00780FD0" w:rsidRDefault="005C582E" w:rsidP="005C582E">
      <w:pPr>
        <w:spacing w:after="60" w:line="240" w:lineRule="auto"/>
        <w:rPr>
          <w:szCs w:val="24"/>
        </w:rPr>
      </w:pPr>
      <w:r w:rsidRPr="00780FD0">
        <w:rPr>
          <w:szCs w:val="24"/>
        </w:rPr>
        <w:t>Under the direction of s</w:t>
      </w:r>
      <w:r w:rsidR="00435F78">
        <w:rPr>
          <w:szCs w:val="24"/>
        </w:rPr>
        <w:t>upervising</w:t>
      </w:r>
      <w:r w:rsidRPr="00780FD0">
        <w:rPr>
          <w:szCs w:val="24"/>
        </w:rPr>
        <w:t xml:space="preserve"> research scientist, </w:t>
      </w:r>
      <w:r>
        <w:rPr>
          <w:szCs w:val="24"/>
        </w:rPr>
        <w:t xml:space="preserve">this </w:t>
      </w:r>
      <w:r w:rsidR="00435F78">
        <w:rPr>
          <w:szCs w:val="24"/>
        </w:rPr>
        <w:t>Research Scientist</w:t>
      </w:r>
      <w:r>
        <w:rPr>
          <w:szCs w:val="24"/>
        </w:rPr>
        <w:t xml:space="preserve"> will:</w:t>
      </w:r>
    </w:p>
    <w:p w14:paraId="699FA33E" w14:textId="4124B5C4" w:rsidR="005C582E" w:rsidRPr="00A256FF" w:rsidRDefault="009C0792" w:rsidP="005C582E">
      <w:pPr>
        <w:pStyle w:val="ListParagraph"/>
        <w:numPr>
          <w:ilvl w:val="1"/>
          <w:numId w:val="20"/>
        </w:numPr>
        <w:spacing w:after="60" w:line="240" w:lineRule="auto"/>
        <w:ind w:left="360"/>
        <w:contextualSpacing w:val="0"/>
        <w:rPr>
          <w:szCs w:val="24"/>
        </w:rPr>
      </w:pPr>
      <w:r w:rsidRPr="00A256FF">
        <w:rPr>
          <w:szCs w:val="24"/>
        </w:rPr>
        <w:t xml:space="preserve">Lead and execute a research project on </w:t>
      </w:r>
      <w:r w:rsidR="005C582E">
        <w:rPr>
          <w:rFonts w:eastAsia="Times New Roman"/>
          <w:bCs/>
          <w:szCs w:val="24"/>
        </w:rPr>
        <w:t>Longhorn Beetles (Coleoptera: Cerambycidae) of quarantine concern</w:t>
      </w:r>
      <w:r w:rsidR="005C582E" w:rsidRPr="00A256FF">
        <w:rPr>
          <w:szCs w:val="24"/>
        </w:rPr>
        <w:t xml:space="preserve"> that includes:</w:t>
      </w:r>
    </w:p>
    <w:p w14:paraId="2C467896" w14:textId="5FAD1630" w:rsidR="005C582E" w:rsidRPr="00A13023" w:rsidRDefault="005C582E" w:rsidP="005C582E">
      <w:pPr>
        <w:pStyle w:val="ListParagraph"/>
        <w:widowControl w:val="0"/>
        <w:numPr>
          <w:ilvl w:val="1"/>
          <w:numId w:val="21"/>
        </w:numPr>
        <w:spacing w:before="0" w:line="276" w:lineRule="auto"/>
        <w:jc w:val="both"/>
        <w:rPr>
          <w:szCs w:val="24"/>
        </w:rPr>
      </w:pPr>
      <w:r w:rsidRPr="00A13023">
        <w:rPr>
          <w:szCs w:val="24"/>
        </w:rPr>
        <w:t>A</w:t>
      </w:r>
      <w:r>
        <w:rPr>
          <w:szCs w:val="24"/>
        </w:rPr>
        <w:t xml:space="preserve"> taxonomic review of approximately 150 species of longhorn</w:t>
      </w:r>
      <w:r w:rsidRPr="00A13023">
        <w:rPr>
          <w:szCs w:val="24"/>
        </w:rPr>
        <w:t xml:space="preserve"> beetles </w:t>
      </w:r>
      <w:r>
        <w:rPr>
          <w:szCs w:val="24"/>
        </w:rPr>
        <w:t xml:space="preserve">of concern for </w:t>
      </w:r>
      <w:r w:rsidR="00714434">
        <w:rPr>
          <w:szCs w:val="24"/>
        </w:rPr>
        <w:t>global</w:t>
      </w:r>
      <w:r>
        <w:rPr>
          <w:szCs w:val="24"/>
        </w:rPr>
        <w:t xml:space="preserve"> quarantine services.</w:t>
      </w:r>
    </w:p>
    <w:p w14:paraId="268CDE06" w14:textId="4F85BFD0" w:rsidR="005C582E" w:rsidRPr="00A13023" w:rsidRDefault="005C582E" w:rsidP="005C582E">
      <w:pPr>
        <w:pStyle w:val="ListParagraph"/>
        <w:widowControl w:val="0"/>
        <w:numPr>
          <w:ilvl w:val="1"/>
          <w:numId w:val="21"/>
        </w:numPr>
        <w:spacing w:before="0" w:line="276" w:lineRule="auto"/>
        <w:jc w:val="both"/>
        <w:rPr>
          <w:szCs w:val="24"/>
        </w:rPr>
      </w:pPr>
      <w:r>
        <w:rPr>
          <w:szCs w:val="24"/>
        </w:rPr>
        <w:t>The generation of g</w:t>
      </w:r>
      <w:r w:rsidRPr="00A13023">
        <w:rPr>
          <w:szCs w:val="24"/>
        </w:rPr>
        <w:t xml:space="preserve">enomic and associated DNA barcode data to identify adults and larvae of </w:t>
      </w:r>
      <w:r>
        <w:rPr>
          <w:szCs w:val="24"/>
        </w:rPr>
        <w:t>longhorn</w:t>
      </w:r>
      <w:r w:rsidRPr="00A13023">
        <w:rPr>
          <w:szCs w:val="24"/>
        </w:rPr>
        <w:t xml:space="preserve"> beetles.</w:t>
      </w:r>
    </w:p>
    <w:p w14:paraId="052E4342" w14:textId="0DFF5BD3" w:rsidR="005C582E" w:rsidRPr="00A13023" w:rsidRDefault="005C582E" w:rsidP="005C582E">
      <w:pPr>
        <w:pStyle w:val="ListParagraph"/>
        <w:widowControl w:val="0"/>
        <w:numPr>
          <w:ilvl w:val="1"/>
          <w:numId w:val="21"/>
        </w:numPr>
        <w:spacing w:before="0" w:line="276" w:lineRule="auto"/>
        <w:jc w:val="both"/>
        <w:rPr>
          <w:szCs w:val="24"/>
        </w:rPr>
      </w:pPr>
      <w:r>
        <w:rPr>
          <w:szCs w:val="24"/>
        </w:rPr>
        <w:t xml:space="preserve">Developing </w:t>
      </w:r>
      <w:r w:rsidR="00714434">
        <w:rPr>
          <w:szCs w:val="24"/>
        </w:rPr>
        <w:t xml:space="preserve">diagnoses and </w:t>
      </w:r>
      <w:r>
        <w:rPr>
          <w:szCs w:val="24"/>
        </w:rPr>
        <w:t>m</w:t>
      </w:r>
      <w:r w:rsidRPr="00A13023">
        <w:rPr>
          <w:szCs w:val="24"/>
        </w:rPr>
        <w:t xml:space="preserve">orphological keys to the adult species of </w:t>
      </w:r>
      <w:r>
        <w:rPr>
          <w:szCs w:val="24"/>
        </w:rPr>
        <w:t>Cerambycidae</w:t>
      </w:r>
      <w:r w:rsidR="00D64D07">
        <w:rPr>
          <w:szCs w:val="24"/>
        </w:rPr>
        <w:t xml:space="preserve"> included in the monograph</w:t>
      </w:r>
      <w:r w:rsidRPr="00A13023">
        <w:rPr>
          <w:szCs w:val="24"/>
        </w:rPr>
        <w:t>.</w:t>
      </w:r>
    </w:p>
    <w:p w14:paraId="69802954" w14:textId="4437ACF0" w:rsidR="00D64D07" w:rsidRDefault="005C582E" w:rsidP="00D64D07">
      <w:pPr>
        <w:pStyle w:val="ListParagraph"/>
        <w:widowControl w:val="0"/>
        <w:numPr>
          <w:ilvl w:val="1"/>
          <w:numId w:val="21"/>
        </w:numPr>
        <w:spacing w:before="0" w:line="276" w:lineRule="auto"/>
        <w:jc w:val="both"/>
        <w:rPr>
          <w:szCs w:val="24"/>
        </w:rPr>
      </w:pPr>
      <w:r>
        <w:rPr>
          <w:szCs w:val="24"/>
        </w:rPr>
        <w:t xml:space="preserve">Creating </w:t>
      </w:r>
      <w:r w:rsidR="00714434">
        <w:rPr>
          <w:szCs w:val="24"/>
        </w:rPr>
        <w:t xml:space="preserve">specialised </w:t>
      </w:r>
      <w:r>
        <w:rPr>
          <w:szCs w:val="24"/>
        </w:rPr>
        <w:t>d</w:t>
      </w:r>
      <w:r w:rsidRPr="00A13023">
        <w:rPr>
          <w:szCs w:val="24"/>
        </w:rPr>
        <w:t>iagnostic resources for use in Australian border activities for distinguishing adult "</w:t>
      </w:r>
      <w:r>
        <w:rPr>
          <w:szCs w:val="24"/>
        </w:rPr>
        <w:t>longhorn</w:t>
      </w:r>
      <w:r w:rsidRPr="00A13023">
        <w:rPr>
          <w:szCs w:val="24"/>
        </w:rPr>
        <w:t xml:space="preserve"> beetles of biosecurity interest" from local genera</w:t>
      </w:r>
      <w:r w:rsidR="00967696">
        <w:rPr>
          <w:szCs w:val="24"/>
        </w:rPr>
        <w:t xml:space="preserve"> and species</w:t>
      </w:r>
      <w:r>
        <w:rPr>
          <w:szCs w:val="24"/>
        </w:rPr>
        <w:t>.</w:t>
      </w:r>
    </w:p>
    <w:p w14:paraId="40335D4C" w14:textId="2D2A0FDF" w:rsidR="004A5621" w:rsidRPr="004A5621" w:rsidRDefault="004A5621" w:rsidP="004A5621">
      <w:pPr>
        <w:pStyle w:val="ListParagraph"/>
        <w:widowControl w:val="0"/>
        <w:numPr>
          <w:ilvl w:val="1"/>
          <w:numId w:val="21"/>
        </w:numPr>
        <w:spacing w:before="0" w:line="276" w:lineRule="auto"/>
        <w:jc w:val="both"/>
        <w:rPr>
          <w:szCs w:val="24"/>
        </w:rPr>
      </w:pPr>
      <w:r>
        <w:rPr>
          <w:szCs w:val="24"/>
        </w:rPr>
        <w:t>Participat</w:t>
      </w:r>
      <w:r w:rsidR="00435F78">
        <w:rPr>
          <w:szCs w:val="24"/>
        </w:rPr>
        <w:t>ing</w:t>
      </w:r>
      <w:r>
        <w:rPr>
          <w:szCs w:val="24"/>
        </w:rPr>
        <w:t xml:space="preserve"> in the </w:t>
      </w:r>
      <w:r w:rsidR="00337C01">
        <w:rPr>
          <w:szCs w:val="24"/>
        </w:rPr>
        <w:t>Longhorn Beetle Diagnostic Forum</w:t>
      </w:r>
      <w:r>
        <w:rPr>
          <w:szCs w:val="24"/>
        </w:rPr>
        <w:t>.</w:t>
      </w:r>
    </w:p>
    <w:p w14:paraId="525AA66A" w14:textId="510D2E54" w:rsidR="00D64D07" w:rsidRPr="00D64D07" w:rsidRDefault="00D64D07" w:rsidP="00D64D07">
      <w:pPr>
        <w:pStyle w:val="ListParagraph"/>
        <w:widowControl w:val="0"/>
        <w:numPr>
          <w:ilvl w:val="1"/>
          <w:numId w:val="21"/>
        </w:numPr>
        <w:spacing w:before="0" w:line="276" w:lineRule="auto"/>
        <w:jc w:val="both"/>
        <w:rPr>
          <w:szCs w:val="24"/>
        </w:rPr>
      </w:pPr>
      <w:r>
        <w:t>Present</w:t>
      </w:r>
      <w:r w:rsidR="00435F78">
        <w:t>ing</w:t>
      </w:r>
      <w:r>
        <w:t xml:space="preserve"> results in a meaningful </w:t>
      </w:r>
      <w:r w:rsidR="004A5621">
        <w:t>format and</w:t>
      </w:r>
      <w:r>
        <w:t xml:space="preserve"> </w:t>
      </w:r>
      <w:r w:rsidR="00435F78">
        <w:t>preparing</w:t>
      </w:r>
      <w:r>
        <w:t xml:space="preserve"> reports</w:t>
      </w:r>
      <w:r w:rsidR="004A5621">
        <w:t xml:space="preserve"> as required.</w:t>
      </w:r>
    </w:p>
    <w:p w14:paraId="7FAF6A87" w14:textId="365A5843" w:rsidR="005C582E" w:rsidRDefault="00D64D07" w:rsidP="005C582E">
      <w:pPr>
        <w:pStyle w:val="ListParagraph"/>
        <w:numPr>
          <w:ilvl w:val="1"/>
          <w:numId w:val="20"/>
        </w:numPr>
        <w:spacing w:after="60" w:line="240" w:lineRule="auto"/>
        <w:ind w:left="360"/>
        <w:contextualSpacing w:val="0"/>
        <w:rPr>
          <w:szCs w:val="24"/>
        </w:rPr>
      </w:pPr>
      <w:r>
        <w:rPr>
          <w:szCs w:val="24"/>
        </w:rPr>
        <w:t>Contribute to Cerambycidae</w:t>
      </w:r>
      <w:r w:rsidR="005C582E" w:rsidRPr="00A13023">
        <w:rPr>
          <w:szCs w:val="24"/>
        </w:rPr>
        <w:t xml:space="preserve"> chapters for the “Australian Beetles” book series. </w:t>
      </w:r>
    </w:p>
    <w:p w14:paraId="0796C39E" w14:textId="6BBCF1EA" w:rsidR="005C582E" w:rsidRDefault="005C582E" w:rsidP="005C582E">
      <w:pPr>
        <w:pStyle w:val="ListParagraph"/>
        <w:numPr>
          <w:ilvl w:val="1"/>
          <w:numId w:val="20"/>
        </w:numPr>
        <w:spacing w:after="60" w:line="240" w:lineRule="auto"/>
        <w:ind w:left="360"/>
        <w:contextualSpacing w:val="0"/>
        <w:rPr>
          <w:szCs w:val="24"/>
        </w:rPr>
      </w:pPr>
      <w:r w:rsidRPr="00A13023">
        <w:rPr>
          <w:szCs w:val="24"/>
        </w:rPr>
        <w:lastRenderedPageBreak/>
        <w:t xml:space="preserve">Produce </w:t>
      </w:r>
      <w:r w:rsidR="00435F78">
        <w:rPr>
          <w:szCs w:val="24"/>
        </w:rPr>
        <w:t>high-quality</w:t>
      </w:r>
      <w:r w:rsidRPr="00A13023">
        <w:rPr>
          <w:szCs w:val="24"/>
        </w:rPr>
        <w:t xml:space="preserve"> scientific manuscripts suitable for publication.</w:t>
      </w:r>
    </w:p>
    <w:p w14:paraId="3DDB4091" w14:textId="77777777" w:rsidR="005C582E" w:rsidRDefault="005C582E" w:rsidP="005C582E">
      <w:pPr>
        <w:pStyle w:val="ListParagraph"/>
        <w:numPr>
          <w:ilvl w:val="1"/>
          <w:numId w:val="20"/>
        </w:numPr>
        <w:spacing w:after="60" w:line="240" w:lineRule="auto"/>
        <w:ind w:left="360"/>
        <w:contextualSpacing w:val="0"/>
        <w:rPr>
          <w:szCs w:val="24"/>
        </w:rPr>
      </w:pPr>
      <w:r w:rsidRPr="00A13023">
        <w:rPr>
          <w:szCs w:val="24"/>
        </w:rPr>
        <w:t>Help build CSIRO’s research collections in insect diversity.</w:t>
      </w:r>
    </w:p>
    <w:p w14:paraId="1F48CF0C" w14:textId="77777777" w:rsidR="005C582E" w:rsidRPr="00780FD0" w:rsidRDefault="005C582E" w:rsidP="005C582E">
      <w:pPr>
        <w:pStyle w:val="ListParagraph"/>
        <w:numPr>
          <w:ilvl w:val="1"/>
          <w:numId w:val="20"/>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473BC711" w14:textId="77777777" w:rsidR="005C582E" w:rsidRDefault="005C582E" w:rsidP="005C582E">
      <w:pPr>
        <w:pStyle w:val="ListParagraph"/>
        <w:numPr>
          <w:ilvl w:val="1"/>
          <w:numId w:val="20"/>
        </w:numPr>
        <w:spacing w:after="60" w:line="240" w:lineRule="auto"/>
        <w:ind w:left="360"/>
        <w:contextualSpacing w:val="0"/>
        <w:rPr>
          <w:szCs w:val="24"/>
        </w:rPr>
      </w:pPr>
      <w:r w:rsidRPr="00A13023">
        <w:rPr>
          <w:szCs w:val="24"/>
        </w:rPr>
        <w:t>Communicate effectively and respectfully with all staff, clients and suppliers in the interests of good business practice, collaboration and enhancement of CSIRO’s reputation.</w:t>
      </w:r>
    </w:p>
    <w:p w14:paraId="5B50AA7F" w14:textId="77777777" w:rsidR="005C582E" w:rsidRPr="007E614D" w:rsidRDefault="005C582E" w:rsidP="005C582E">
      <w:pPr>
        <w:pStyle w:val="ListParagraph"/>
        <w:numPr>
          <w:ilvl w:val="1"/>
          <w:numId w:val="20"/>
        </w:numPr>
        <w:spacing w:after="60" w:line="240" w:lineRule="auto"/>
        <w:ind w:left="360"/>
        <w:contextualSpacing w:val="0"/>
        <w:rPr>
          <w:szCs w:val="24"/>
        </w:rPr>
      </w:pPr>
      <w:r w:rsidRPr="007E614D">
        <w:rPr>
          <w:szCs w:val="24"/>
        </w:rPr>
        <w:t>Proactively undertake development to grow effective researcher capabilities to support career goals.</w:t>
      </w:r>
    </w:p>
    <w:p w14:paraId="5FA6DE67" w14:textId="77777777" w:rsidR="004A5621" w:rsidRDefault="005C582E" w:rsidP="004A5621">
      <w:pPr>
        <w:pStyle w:val="ListParagraph"/>
        <w:numPr>
          <w:ilvl w:val="1"/>
          <w:numId w:val="20"/>
        </w:numPr>
        <w:spacing w:after="60" w:line="240" w:lineRule="auto"/>
        <w:ind w:left="360"/>
        <w:contextualSpacing w:val="0"/>
        <w:rPr>
          <w:szCs w:val="24"/>
        </w:rPr>
      </w:pPr>
      <w:r w:rsidRPr="00A256FF">
        <w:rPr>
          <w:szCs w:val="24"/>
        </w:rPr>
        <w:t xml:space="preserve">Adhere to the spirit and practice of CSIRO’s Values, Code of Conduct, Health, Safety and Environment procedures and policy and diversity initiatives. </w:t>
      </w:r>
    </w:p>
    <w:p w14:paraId="1E354616" w14:textId="77777777" w:rsidR="004A5621" w:rsidRPr="004A5621" w:rsidRDefault="00885B33" w:rsidP="004A5621">
      <w:pPr>
        <w:pStyle w:val="ListParagraph"/>
        <w:numPr>
          <w:ilvl w:val="1"/>
          <w:numId w:val="20"/>
        </w:numPr>
        <w:spacing w:after="60" w:line="240" w:lineRule="auto"/>
        <w:ind w:left="360"/>
        <w:contextualSpacing w:val="0"/>
        <w:rPr>
          <w:szCs w:val="24"/>
        </w:rPr>
      </w:pPr>
      <w:r w:rsidRPr="00885B33">
        <w:t>Communicate openly, effectively and respectfully with all staff, clients and suppliers in the interests of good business practice, collaboration and enhancement of CSIRO’s reputation.</w:t>
      </w:r>
    </w:p>
    <w:p w14:paraId="5BA22E75" w14:textId="265E3966" w:rsidR="004A5621" w:rsidRPr="004A5621" w:rsidRDefault="00D42A85" w:rsidP="004A5621">
      <w:pPr>
        <w:pStyle w:val="ListParagraph"/>
        <w:numPr>
          <w:ilvl w:val="1"/>
          <w:numId w:val="20"/>
        </w:numPr>
        <w:spacing w:after="60" w:line="240" w:lineRule="auto"/>
        <w:ind w:left="360"/>
        <w:contextualSpacing w:val="0"/>
        <w:rPr>
          <w:szCs w:val="24"/>
        </w:rPr>
      </w:pPr>
      <w:r w:rsidRPr="002E4A14">
        <w:t>Work collaboratively as part of a multi-disciplinary</w:t>
      </w:r>
      <w:r w:rsidR="0064168D">
        <w:t xml:space="preserve"> </w:t>
      </w:r>
      <w:r w:rsidRPr="002E4A14">
        <w:t>research team to carry out tasks in support of CSIRO’s scientific objectives.</w:t>
      </w:r>
    </w:p>
    <w:p w14:paraId="11E6D97A" w14:textId="77777777" w:rsidR="004A5621" w:rsidRPr="004A5621" w:rsidRDefault="00021481" w:rsidP="004A5621">
      <w:pPr>
        <w:pStyle w:val="ListParagraph"/>
        <w:numPr>
          <w:ilvl w:val="1"/>
          <w:numId w:val="20"/>
        </w:numPr>
        <w:spacing w:after="60" w:line="240" w:lineRule="auto"/>
        <w:ind w:left="360"/>
        <w:contextualSpacing w:val="0"/>
        <w:rPr>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04537CC9" w:rsidR="00885B33" w:rsidRPr="004A5621" w:rsidRDefault="00885B33" w:rsidP="004A5621">
      <w:pPr>
        <w:pStyle w:val="ListParagraph"/>
        <w:numPr>
          <w:ilvl w:val="1"/>
          <w:numId w:val="20"/>
        </w:numPr>
        <w:spacing w:after="60" w:line="240" w:lineRule="auto"/>
        <w:ind w:left="360"/>
        <w:contextualSpacing w:val="0"/>
        <w:rPr>
          <w:szCs w:val="24"/>
        </w:rPr>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6F394A9E" w14:textId="77777777" w:rsidR="00D42E42" w:rsidRDefault="00D42E42" w:rsidP="00D42E42">
      <w:pPr>
        <w:rPr>
          <w:i/>
          <w:iCs/>
          <w:szCs w:val="24"/>
        </w:rPr>
      </w:pPr>
      <w:r w:rsidRPr="00B50C20">
        <w:rPr>
          <w:i/>
          <w:iCs/>
          <w:szCs w:val="24"/>
        </w:rPr>
        <w:t>Under CSIRO policy only those who meet all essential criteria can be appointed.</w:t>
      </w:r>
    </w:p>
    <w:p w14:paraId="0B838B03" w14:textId="58C8AEDC" w:rsidR="00337C01" w:rsidRPr="00337C01" w:rsidRDefault="00337C01" w:rsidP="00D42E42">
      <w:pPr>
        <w:rPr>
          <w:b/>
          <w:bCs/>
          <w:szCs w:val="24"/>
        </w:rPr>
      </w:pPr>
      <w:r w:rsidRPr="00337C01">
        <w:rPr>
          <w:b/>
          <w:bCs/>
          <w:szCs w:val="24"/>
        </w:rPr>
        <w:t>Essential</w:t>
      </w:r>
    </w:p>
    <w:p w14:paraId="5F7E5265" w14:textId="2CB420A5" w:rsidR="0064168D" w:rsidRPr="00F16EB3" w:rsidRDefault="0064168D" w:rsidP="0064168D">
      <w:pPr>
        <w:numPr>
          <w:ilvl w:val="0"/>
          <w:numId w:val="22"/>
        </w:numPr>
        <w:spacing w:before="0" w:after="60" w:line="240" w:lineRule="auto"/>
        <w:jc w:val="both"/>
        <w:rPr>
          <w:rFonts w:asciiTheme="minorHAnsi" w:hAnsiTheme="minorHAnsi" w:cstheme="minorHAnsi"/>
          <w:szCs w:val="24"/>
        </w:rPr>
      </w:pPr>
      <w:r w:rsidRPr="00F16EB3">
        <w:rPr>
          <w:rFonts w:asciiTheme="minorHAnsi" w:hAnsiTheme="minorHAnsi" w:cstheme="minorHAnsi"/>
          <w:szCs w:val="24"/>
        </w:rPr>
        <w:t>A PhD and at least one postdoctoral experience in systematic entomology</w:t>
      </w:r>
    </w:p>
    <w:p w14:paraId="0C2BD106" w14:textId="697C5B35" w:rsidR="0064168D" w:rsidRPr="000D29D8" w:rsidRDefault="0064168D" w:rsidP="0064168D">
      <w:pPr>
        <w:numPr>
          <w:ilvl w:val="0"/>
          <w:numId w:val="22"/>
        </w:numPr>
        <w:spacing w:before="0" w:after="60" w:line="240" w:lineRule="auto"/>
        <w:jc w:val="both"/>
        <w:rPr>
          <w:rFonts w:asciiTheme="minorHAnsi" w:hAnsiTheme="minorHAnsi" w:cstheme="minorHAnsi"/>
          <w:szCs w:val="24"/>
        </w:rPr>
      </w:pPr>
      <w:r w:rsidRPr="00F16EB3">
        <w:rPr>
          <w:rFonts w:asciiTheme="minorHAnsi" w:hAnsiTheme="minorHAnsi" w:cstheme="minorHAnsi"/>
          <w:szCs w:val="24"/>
          <w:lang w:val="en-US"/>
        </w:rPr>
        <w:t xml:space="preserve">Demonstrated ability to design and implement systematic research projects on beetles (Coleoptera) at significant scale with appropriate methods, including morphological revisions, description of novel </w:t>
      </w:r>
      <w:r w:rsidR="000D29D8">
        <w:rPr>
          <w:rFonts w:asciiTheme="minorHAnsi" w:hAnsiTheme="minorHAnsi" w:cstheme="minorHAnsi"/>
          <w:szCs w:val="24"/>
          <w:lang w:val="en-US"/>
        </w:rPr>
        <w:t>taxa,</w:t>
      </w:r>
      <w:r w:rsidRPr="00F16EB3">
        <w:rPr>
          <w:rFonts w:asciiTheme="minorHAnsi" w:hAnsiTheme="minorHAnsi" w:cstheme="minorHAnsi"/>
          <w:szCs w:val="24"/>
          <w:lang w:val="en-US"/>
        </w:rPr>
        <w:t xml:space="preserve"> and creating identification keys. </w:t>
      </w:r>
    </w:p>
    <w:p w14:paraId="2681FD46" w14:textId="7743A918" w:rsidR="000D29D8" w:rsidRPr="00F16EB3" w:rsidRDefault="000D29D8" w:rsidP="0064168D">
      <w:pPr>
        <w:numPr>
          <w:ilvl w:val="0"/>
          <w:numId w:val="22"/>
        </w:numPr>
        <w:spacing w:before="0" w:after="60" w:line="240" w:lineRule="auto"/>
        <w:jc w:val="both"/>
        <w:rPr>
          <w:rFonts w:asciiTheme="minorHAnsi" w:hAnsiTheme="minorHAnsi" w:cstheme="minorHAnsi"/>
          <w:szCs w:val="24"/>
        </w:rPr>
      </w:pPr>
      <w:r>
        <w:rPr>
          <w:rFonts w:asciiTheme="minorHAnsi" w:hAnsiTheme="minorHAnsi" w:cstheme="minorHAnsi"/>
          <w:szCs w:val="24"/>
          <w:lang w:val="en-US"/>
        </w:rPr>
        <w:t xml:space="preserve">Solid </w:t>
      </w:r>
      <w:r w:rsidRPr="000D29D8">
        <w:rPr>
          <w:rFonts w:asciiTheme="minorHAnsi" w:hAnsiTheme="minorHAnsi" w:cstheme="minorHAnsi"/>
          <w:szCs w:val="24"/>
          <w:lang w:val="en-US"/>
        </w:rPr>
        <w:t>molecular genetics lab skills</w:t>
      </w:r>
      <w:r>
        <w:rPr>
          <w:rFonts w:asciiTheme="minorHAnsi" w:hAnsiTheme="minorHAnsi" w:cstheme="minorHAnsi"/>
          <w:szCs w:val="24"/>
          <w:lang w:val="en-US"/>
        </w:rPr>
        <w:t xml:space="preserve"> and experience with molecular methods.</w:t>
      </w:r>
    </w:p>
    <w:p w14:paraId="48A82E90" w14:textId="77777777" w:rsidR="00337C01" w:rsidRPr="00F16EB3" w:rsidRDefault="00337C01" w:rsidP="00337C01">
      <w:pPr>
        <w:numPr>
          <w:ilvl w:val="0"/>
          <w:numId w:val="22"/>
        </w:numPr>
        <w:spacing w:before="0" w:after="60" w:line="240" w:lineRule="auto"/>
        <w:jc w:val="both"/>
        <w:rPr>
          <w:rFonts w:asciiTheme="minorHAnsi" w:hAnsiTheme="minorHAnsi" w:cstheme="minorHAnsi"/>
          <w:szCs w:val="24"/>
        </w:rPr>
      </w:pPr>
      <w:r w:rsidRPr="00F16EB3">
        <w:rPr>
          <w:rStyle w:val="Strong"/>
          <w:rFonts w:asciiTheme="minorHAnsi" w:hAnsiTheme="minorHAnsi" w:cstheme="minorHAnsi"/>
          <w:b w:val="0"/>
          <w:szCs w:val="24"/>
        </w:rPr>
        <w:t>A solid record of publication in quality, peer reviewed journals.</w:t>
      </w:r>
    </w:p>
    <w:p w14:paraId="7A7E1D3E" w14:textId="77777777" w:rsidR="00337C01" w:rsidRPr="00F16EB3" w:rsidRDefault="00337C01" w:rsidP="00337C01">
      <w:pPr>
        <w:numPr>
          <w:ilvl w:val="0"/>
          <w:numId w:val="22"/>
        </w:numPr>
        <w:spacing w:before="0" w:after="60" w:line="240" w:lineRule="auto"/>
        <w:jc w:val="both"/>
        <w:rPr>
          <w:rFonts w:asciiTheme="minorHAnsi" w:hAnsiTheme="minorHAnsi" w:cstheme="minorHAnsi"/>
          <w:szCs w:val="24"/>
        </w:rPr>
      </w:pPr>
      <w:r w:rsidRPr="00F16EB3">
        <w:rPr>
          <w:rFonts w:asciiTheme="minorHAnsi" w:hAnsiTheme="minorHAnsi" w:cstheme="minorHAnsi"/>
          <w:szCs w:val="24"/>
        </w:rPr>
        <w:t>Strong written and oral communication skills, including the ability to publish research results, prepare reports and present the results of scientific investigations at national and international conferences and stakeholder meetings.</w:t>
      </w:r>
    </w:p>
    <w:p w14:paraId="02307932" w14:textId="77777777" w:rsidR="00337C01" w:rsidRPr="00F16EB3" w:rsidRDefault="00337C01" w:rsidP="00337C01">
      <w:pPr>
        <w:spacing w:before="0" w:after="60" w:line="240" w:lineRule="auto"/>
        <w:jc w:val="both"/>
        <w:rPr>
          <w:rFonts w:asciiTheme="minorHAnsi" w:hAnsiTheme="minorHAnsi" w:cstheme="minorHAnsi"/>
          <w:szCs w:val="24"/>
          <w:highlight w:val="cyan"/>
        </w:rPr>
      </w:pPr>
    </w:p>
    <w:p w14:paraId="04FBFB62" w14:textId="47F76525" w:rsidR="00337C01" w:rsidRPr="008027DB" w:rsidRDefault="008027DB" w:rsidP="008027DB">
      <w:pPr>
        <w:rPr>
          <w:b/>
          <w:bCs/>
          <w:szCs w:val="24"/>
        </w:rPr>
      </w:pPr>
      <w:r>
        <w:rPr>
          <w:b/>
          <w:bCs/>
          <w:szCs w:val="24"/>
        </w:rPr>
        <w:t>Desirable</w:t>
      </w:r>
    </w:p>
    <w:p w14:paraId="71F50FAF" w14:textId="26F27BA3" w:rsidR="00337C01" w:rsidRPr="00F16EB3" w:rsidRDefault="00337C01" w:rsidP="00337C01">
      <w:pPr>
        <w:numPr>
          <w:ilvl w:val="0"/>
          <w:numId w:val="22"/>
        </w:numPr>
        <w:spacing w:before="0" w:after="60" w:line="240" w:lineRule="auto"/>
        <w:jc w:val="both"/>
        <w:rPr>
          <w:rStyle w:val="Strong"/>
          <w:rFonts w:asciiTheme="minorHAnsi" w:hAnsiTheme="minorHAnsi" w:cstheme="minorHAnsi"/>
          <w:b w:val="0"/>
          <w:szCs w:val="24"/>
        </w:rPr>
      </w:pPr>
      <w:r w:rsidRPr="00F16EB3">
        <w:rPr>
          <w:rFonts w:asciiTheme="minorHAnsi" w:hAnsiTheme="minorHAnsi" w:cstheme="minorHAnsi"/>
          <w:szCs w:val="24"/>
          <w:lang w:val="en-US"/>
        </w:rPr>
        <w:t xml:space="preserve">Demonstrated ability to design and </w:t>
      </w:r>
      <w:r w:rsidRPr="00F16EB3">
        <w:rPr>
          <w:rFonts w:asciiTheme="minorHAnsi" w:hAnsiTheme="minorHAnsi" w:cstheme="minorHAnsi"/>
          <w:szCs w:val="24"/>
        </w:rPr>
        <w:t>deliver large taxonomic monographs and/or books.</w:t>
      </w:r>
    </w:p>
    <w:p w14:paraId="15F638A6" w14:textId="76248451" w:rsidR="0064168D" w:rsidRPr="00F16EB3" w:rsidRDefault="0064168D" w:rsidP="0064168D">
      <w:pPr>
        <w:numPr>
          <w:ilvl w:val="0"/>
          <w:numId w:val="22"/>
        </w:numPr>
        <w:spacing w:before="0" w:after="60" w:line="240" w:lineRule="auto"/>
        <w:jc w:val="both"/>
        <w:rPr>
          <w:rStyle w:val="Strong"/>
          <w:rFonts w:asciiTheme="minorHAnsi" w:hAnsiTheme="minorHAnsi" w:cstheme="minorHAnsi"/>
          <w:b w:val="0"/>
          <w:szCs w:val="24"/>
        </w:rPr>
      </w:pPr>
      <w:r w:rsidRPr="00F16EB3">
        <w:rPr>
          <w:rStyle w:val="Strong"/>
          <w:rFonts w:asciiTheme="minorHAnsi" w:hAnsiTheme="minorHAnsi" w:cstheme="minorHAnsi"/>
          <w:b w:val="0"/>
          <w:szCs w:val="24"/>
        </w:rPr>
        <w:t xml:space="preserve">Demonstrated ability to write grant proposals and evidence of money attracted from external funding bodies. </w:t>
      </w:r>
    </w:p>
    <w:p w14:paraId="5B574FC8" w14:textId="70BDCCC7" w:rsidR="00337C01" w:rsidRPr="00F16EB3" w:rsidRDefault="00337C01" w:rsidP="0064168D">
      <w:pPr>
        <w:numPr>
          <w:ilvl w:val="0"/>
          <w:numId w:val="22"/>
        </w:numPr>
        <w:spacing w:before="0" w:after="60" w:line="240" w:lineRule="auto"/>
        <w:jc w:val="both"/>
        <w:rPr>
          <w:rStyle w:val="Strong"/>
          <w:rFonts w:asciiTheme="minorHAnsi" w:hAnsiTheme="minorHAnsi" w:cstheme="minorHAnsi"/>
          <w:b w:val="0"/>
          <w:szCs w:val="24"/>
        </w:rPr>
      </w:pPr>
      <w:r w:rsidRPr="00F16EB3">
        <w:rPr>
          <w:rFonts w:asciiTheme="minorHAnsi" w:eastAsia="Times New Roman" w:hAnsiTheme="minorHAnsi" w:cstheme="minorHAnsi"/>
          <w:color w:val="3F3F3F"/>
          <w:szCs w:val="24"/>
          <w:lang w:val="en-GB"/>
        </w:rPr>
        <w:t>Demonstrated ability to tackle complex and undefined problems through innovative investigation, creativity and a willingness to incorporate novel research approaches.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076A8F02"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154F6CF5" w14:textId="0E587A76"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 xml:space="preserve">CSIRO is a values-based </w:t>
      </w:r>
      <w:r w:rsidR="00F16EB3">
        <w:rPr>
          <w:rFonts w:eastAsia="Times New Roman" w:cs="Calibri"/>
          <w:szCs w:val="24"/>
        </w:rPr>
        <w:t xml:space="preserve">organisation. </w:t>
      </w:r>
      <w:r w:rsidRPr="00D923FE">
        <w:rPr>
          <w:rFonts w:eastAsia="Times New Roman" w:cs="Calibri"/>
          <w:szCs w:val="24"/>
        </w:rPr>
        <w:t xml:space="preserve">In your application and at </w:t>
      </w:r>
      <w:r w:rsidR="00F16EB3">
        <w:rPr>
          <w:rFonts w:eastAsia="Times New Roman" w:cs="Calibri"/>
          <w:szCs w:val="24"/>
        </w:rPr>
        <w:t>the interview,</w:t>
      </w:r>
      <w:r w:rsidRPr="00D923FE">
        <w:rPr>
          <w:rFonts w:eastAsia="Times New Roman" w:cs="Calibri"/>
          <w:szCs w:val="24"/>
        </w:rPr>
        <w:t xml:space="preserve">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6EB2" w14:textId="77777777" w:rsidR="005B0523" w:rsidRDefault="005B0523" w:rsidP="000A377A">
      <w:r>
        <w:separator/>
      </w:r>
    </w:p>
  </w:endnote>
  <w:endnote w:type="continuationSeparator" w:id="0">
    <w:p w14:paraId="0304292C" w14:textId="77777777" w:rsidR="005B0523" w:rsidRDefault="005B0523" w:rsidP="000A377A">
      <w:r>
        <w:continuationSeparator/>
      </w:r>
    </w:p>
  </w:endnote>
  <w:endnote w:type="continuationNotice" w:id="1">
    <w:p w14:paraId="54957E82" w14:textId="77777777" w:rsidR="005B0523" w:rsidRDefault="005B05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DFF2" w14:textId="77777777" w:rsidR="005B0523" w:rsidRDefault="005B0523" w:rsidP="000A377A">
      <w:r>
        <w:separator/>
      </w:r>
    </w:p>
  </w:footnote>
  <w:footnote w:type="continuationSeparator" w:id="0">
    <w:p w14:paraId="1B7ADF65" w14:textId="77777777" w:rsidR="005B0523" w:rsidRDefault="005B0523" w:rsidP="000A377A">
      <w:r>
        <w:continuationSeparator/>
      </w:r>
    </w:p>
  </w:footnote>
  <w:footnote w:type="continuationNotice" w:id="1">
    <w:p w14:paraId="45574705" w14:textId="77777777" w:rsidR="005B0523" w:rsidRDefault="005B05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47A42E69"/>
    <w:multiLevelType w:val="hybridMultilevel"/>
    <w:tmpl w:val="CE8093DE"/>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28F645A"/>
    <w:multiLevelType w:val="hybridMultilevel"/>
    <w:tmpl w:val="AA60AF3E"/>
    <w:lvl w:ilvl="0" w:tplc="EB84DBA4">
      <w:start w:val="1"/>
      <w:numFmt w:val="decimal"/>
      <w:lvlText w:val="%1."/>
      <w:lvlJc w:val="left"/>
      <w:pPr>
        <w:ind w:left="360" w:hanging="360"/>
      </w:pPr>
      <w:rPr>
        <w:rFonts w:ascii="Calibri" w:hAnsi="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DD4993"/>
    <w:multiLevelType w:val="hybridMultilevel"/>
    <w:tmpl w:val="88DCDB46"/>
    <w:lvl w:ilvl="0" w:tplc="0C09000F">
      <w:start w:val="1"/>
      <w:numFmt w:val="decimal"/>
      <w:lvlText w:val="%1."/>
      <w:lvlJc w:val="left"/>
      <w:pPr>
        <w:tabs>
          <w:tab w:val="num" w:pos="644"/>
        </w:tabs>
        <w:ind w:left="644" w:hanging="360"/>
      </w:pPr>
      <w:rPr>
        <w:rFonts w:hint="default"/>
        <w:b w:val="0"/>
        <w:i w:val="0"/>
        <w:sz w:val="22"/>
      </w:rPr>
    </w:lvl>
    <w:lvl w:ilvl="1" w:tplc="0C090019" w:tentative="1">
      <w:start w:val="1"/>
      <w:numFmt w:val="lowerLetter"/>
      <w:lvlText w:val="%2."/>
      <w:lvlJc w:val="left"/>
      <w:pPr>
        <w:tabs>
          <w:tab w:val="num" w:pos="1582"/>
        </w:tabs>
        <w:ind w:left="1582" w:hanging="360"/>
      </w:pPr>
      <w:rPr>
        <w:rFonts w:cs="Times New Roman"/>
      </w:rPr>
    </w:lvl>
    <w:lvl w:ilvl="2" w:tplc="0C09001B" w:tentative="1">
      <w:start w:val="1"/>
      <w:numFmt w:val="lowerRoman"/>
      <w:lvlText w:val="%3."/>
      <w:lvlJc w:val="right"/>
      <w:pPr>
        <w:tabs>
          <w:tab w:val="num" w:pos="2302"/>
        </w:tabs>
        <w:ind w:left="2302" w:hanging="180"/>
      </w:pPr>
      <w:rPr>
        <w:rFonts w:cs="Times New Roman"/>
      </w:rPr>
    </w:lvl>
    <w:lvl w:ilvl="3" w:tplc="0C09000F" w:tentative="1">
      <w:start w:val="1"/>
      <w:numFmt w:val="decimal"/>
      <w:lvlText w:val="%4."/>
      <w:lvlJc w:val="left"/>
      <w:pPr>
        <w:tabs>
          <w:tab w:val="num" w:pos="3022"/>
        </w:tabs>
        <w:ind w:left="3022" w:hanging="360"/>
      </w:pPr>
      <w:rPr>
        <w:rFonts w:cs="Times New Roman"/>
      </w:rPr>
    </w:lvl>
    <w:lvl w:ilvl="4" w:tplc="0C090019" w:tentative="1">
      <w:start w:val="1"/>
      <w:numFmt w:val="lowerLetter"/>
      <w:lvlText w:val="%5."/>
      <w:lvlJc w:val="left"/>
      <w:pPr>
        <w:tabs>
          <w:tab w:val="num" w:pos="3742"/>
        </w:tabs>
        <w:ind w:left="3742" w:hanging="360"/>
      </w:pPr>
      <w:rPr>
        <w:rFonts w:cs="Times New Roman"/>
      </w:rPr>
    </w:lvl>
    <w:lvl w:ilvl="5" w:tplc="0C09001B" w:tentative="1">
      <w:start w:val="1"/>
      <w:numFmt w:val="lowerRoman"/>
      <w:lvlText w:val="%6."/>
      <w:lvlJc w:val="right"/>
      <w:pPr>
        <w:tabs>
          <w:tab w:val="num" w:pos="4462"/>
        </w:tabs>
        <w:ind w:left="4462" w:hanging="180"/>
      </w:pPr>
      <w:rPr>
        <w:rFonts w:cs="Times New Roman"/>
      </w:rPr>
    </w:lvl>
    <w:lvl w:ilvl="6" w:tplc="0C09000F" w:tentative="1">
      <w:start w:val="1"/>
      <w:numFmt w:val="decimal"/>
      <w:lvlText w:val="%7."/>
      <w:lvlJc w:val="left"/>
      <w:pPr>
        <w:tabs>
          <w:tab w:val="num" w:pos="5182"/>
        </w:tabs>
        <w:ind w:left="5182" w:hanging="360"/>
      </w:pPr>
      <w:rPr>
        <w:rFonts w:cs="Times New Roman"/>
      </w:rPr>
    </w:lvl>
    <w:lvl w:ilvl="7" w:tplc="0C090019" w:tentative="1">
      <w:start w:val="1"/>
      <w:numFmt w:val="lowerLetter"/>
      <w:lvlText w:val="%8."/>
      <w:lvlJc w:val="left"/>
      <w:pPr>
        <w:tabs>
          <w:tab w:val="num" w:pos="5902"/>
        </w:tabs>
        <w:ind w:left="5902" w:hanging="360"/>
      </w:pPr>
      <w:rPr>
        <w:rFonts w:cs="Times New Roman"/>
      </w:rPr>
    </w:lvl>
    <w:lvl w:ilvl="8" w:tplc="0C09001B" w:tentative="1">
      <w:start w:val="1"/>
      <w:numFmt w:val="lowerRoman"/>
      <w:lvlText w:val="%9."/>
      <w:lvlJc w:val="right"/>
      <w:pPr>
        <w:tabs>
          <w:tab w:val="num" w:pos="6622"/>
        </w:tabs>
        <w:ind w:left="6622" w:hanging="180"/>
      </w:pPr>
      <w:rPr>
        <w:rFonts w:cs="Times New Roman"/>
      </w:rPr>
    </w:lvl>
  </w:abstractNum>
  <w:abstractNum w:abstractNumId="1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2"/>
  </w:num>
  <w:num w:numId="6" w16cid:durableId="1378551292">
    <w:abstractNumId w:val="18"/>
  </w:num>
  <w:num w:numId="7" w16cid:durableId="2009941975">
    <w:abstractNumId w:val="13"/>
  </w:num>
  <w:num w:numId="8" w16cid:durableId="1484734888">
    <w:abstractNumId w:val="5"/>
  </w:num>
  <w:num w:numId="9" w16cid:durableId="260724771">
    <w:abstractNumId w:val="8"/>
  </w:num>
  <w:num w:numId="10" w16cid:durableId="1973174306">
    <w:abstractNumId w:val="2"/>
  </w:num>
  <w:num w:numId="11" w16cid:durableId="1225990293">
    <w:abstractNumId w:val="17"/>
  </w:num>
  <w:num w:numId="12" w16cid:durableId="1846359754">
    <w:abstractNumId w:val="7"/>
  </w:num>
  <w:num w:numId="13" w16cid:durableId="535045777">
    <w:abstractNumId w:val="11"/>
  </w:num>
  <w:num w:numId="14" w16cid:durableId="1505125669">
    <w:abstractNumId w:val="2"/>
  </w:num>
  <w:num w:numId="15" w16cid:durableId="1394043403">
    <w:abstractNumId w:val="19"/>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1610353724">
    <w:abstractNumId w:val="16"/>
  </w:num>
  <w:num w:numId="21" w16cid:durableId="742532080">
    <w:abstractNumId w:val="10"/>
  </w:num>
  <w:num w:numId="22" w16cid:durableId="107821102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29D8"/>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093E"/>
    <w:rsid w:val="00141EA1"/>
    <w:rsid w:val="00144102"/>
    <w:rsid w:val="0014483D"/>
    <w:rsid w:val="00146F26"/>
    <w:rsid w:val="00147DA1"/>
    <w:rsid w:val="001501C7"/>
    <w:rsid w:val="00150377"/>
    <w:rsid w:val="00153230"/>
    <w:rsid w:val="00153958"/>
    <w:rsid w:val="00154291"/>
    <w:rsid w:val="0015584C"/>
    <w:rsid w:val="00155CEF"/>
    <w:rsid w:val="00156C93"/>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142"/>
    <w:rsid w:val="00204716"/>
    <w:rsid w:val="002052D3"/>
    <w:rsid w:val="00206763"/>
    <w:rsid w:val="00206EF4"/>
    <w:rsid w:val="0020747E"/>
    <w:rsid w:val="00210066"/>
    <w:rsid w:val="00211F83"/>
    <w:rsid w:val="00215BF0"/>
    <w:rsid w:val="00220541"/>
    <w:rsid w:val="00221772"/>
    <w:rsid w:val="00223A3E"/>
    <w:rsid w:val="00225EC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0AF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C01"/>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3C7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5F78"/>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A5621"/>
    <w:rsid w:val="004B0907"/>
    <w:rsid w:val="004B1289"/>
    <w:rsid w:val="004B32F5"/>
    <w:rsid w:val="004B600D"/>
    <w:rsid w:val="004B654B"/>
    <w:rsid w:val="004B759B"/>
    <w:rsid w:val="004C00C7"/>
    <w:rsid w:val="004C03B7"/>
    <w:rsid w:val="004C318D"/>
    <w:rsid w:val="004C3EB3"/>
    <w:rsid w:val="004C4E15"/>
    <w:rsid w:val="004C67B0"/>
    <w:rsid w:val="004C79ED"/>
    <w:rsid w:val="004D0908"/>
    <w:rsid w:val="004D1978"/>
    <w:rsid w:val="004D1E30"/>
    <w:rsid w:val="004D3607"/>
    <w:rsid w:val="004D36F6"/>
    <w:rsid w:val="004D5A5F"/>
    <w:rsid w:val="004D6B52"/>
    <w:rsid w:val="004E0034"/>
    <w:rsid w:val="004E0997"/>
    <w:rsid w:val="004E17B6"/>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37F10"/>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5F22"/>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0523"/>
    <w:rsid w:val="005B262C"/>
    <w:rsid w:val="005B34C3"/>
    <w:rsid w:val="005B469B"/>
    <w:rsid w:val="005B5075"/>
    <w:rsid w:val="005B5B69"/>
    <w:rsid w:val="005B7557"/>
    <w:rsid w:val="005C14DE"/>
    <w:rsid w:val="005C48D5"/>
    <w:rsid w:val="005C582E"/>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168D"/>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434"/>
    <w:rsid w:val="007148AA"/>
    <w:rsid w:val="007148AD"/>
    <w:rsid w:val="00715E38"/>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27DB"/>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2F4B"/>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5B0F"/>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A92"/>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6769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3401"/>
    <w:rsid w:val="009A4E4C"/>
    <w:rsid w:val="009A655B"/>
    <w:rsid w:val="009A776E"/>
    <w:rsid w:val="009B08F2"/>
    <w:rsid w:val="009B20AA"/>
    <w:rsid w:val="009B22AB"/>
    <w:rsid w:val="009B2E5B"/>
    <w:rsid w:val="009B442D"/>
    <w:rsid w:val="009B5345"/>
    <w:rsid w:val="009B568A"/>
    <w:rsid w:val="009B6329"/>
    <w:rsid w:val="009B7BD8"/>
    <w:rsid w:val="009C0792"/>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0B14"/>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1340"/>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2227"/>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4D07"/>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381"/>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4437"/>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843"/>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2C11"/>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6EB3"/>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09"/>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character" w:customStyle="1" w:styleId="ListParagraphChar">
    <w:name w:val="List Paragraph Char"/>
    <w:basedOn w:val="DefaultParagraphFont"/>
    <w:link w:val="ListParagraph"/>
    <w:uiPriority w:val="99"/>
    <w:locked/>
    <w:rsid w:val="005C582E"/>
    <w:rPr>
      <w:rFonts w:ascii="Calibri" w:eastAsia="Calibri" w:hAnsi="Calibri"/>
      <w:color w:val="000000"/>
      <w:sz w:val="24"/>
      <w:szCs w:val="22"/>
    </w:rPr>
  </w:style>
  <w:style w:type="character" w:styleId="Strong">
    <w:name w:val="Strong"/>
    <w:qFormat/>
    <w:rsid w:val="0064168D"/>
    <w:rPr>
      <w:rFonts w:cs="Times New Roman"/>
      <w:b/>
    </w:rPr>
  </w:style>
  <w:style w:type="paragraph" w:styleId="CommentSubject">
    <w:name w:val="annotation subject"/>
    <w:basedOn w:val="CommentText"/>
    <w:next w:val="CommentText"/>
    <w:link w:val="CommentSubjectChar"/>
    <w:semiHidden/>
    <w:unhideWhenUsed/>
    <w:rsid w:val="00E00381"/>
    <w:rPr>
      <w:b/>
      <w:bCs/>
    </w:rPr>
  </w:style>
  <w:style w:type="character" w:customStyle="1" w:styleId="CommentSubjectChar">
    <w:name w:val="Comment Subject Char"/>
    <w:basedOn w:val="CommentTextChar"/>
    <w:link w:val="CommentSubject"/>
    <w:semiHidden/>
    <w:rsid w:val="00E00381"/>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m.slipinski@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a02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022E7"/>
    <w:rsid w:val="00233E9A"/>
    <w:rsid w:val="00293ED8"/>
    <w:rsid w:val="003C6F9C"/>
    <w:rsid w:val="00414F94"/>
    <w:rsid w:val="004E17B6"/>
    <w:rsid w:val="004F2651"/>
    <w:rsid w:val="00524789"/>
    <w:rsid w:val="0052754A"/>
    <w:rsid w:val="00575F22"/>
    <w:rsid w:val="00581C5A"/>
    <w:rsid w:val="007C7613"/>
    <w:rsid w:val="0083493E"/>
    <w:rsid w:val="00875004"/>
    <w:rsid w:val="008D54BD"/>
    <w:rsid w:val="009A3401"/>
    <w:rsid w:val="00B33201"/>
    <w:rsid w:val="00B36C21"/>
    <w:rsid w:val="00CE292B"/>
    <w:rsid w:val="00E458C3"/>
    <w:rsid w:val="00E51523"/>
    <w:rsid w:val="00E861BC"/>
    <w:rsid w:val="00EA6D03"/>
    <w:rsid w:val="00EC2C11"/>
    <w:rsid w:val="00ED6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C:\Users\wha020\AppData\Roaming\Microsoft\Templates\Generic Document.dotx</Template>
  <TotalTime>38</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5</cp:revision>
  <cp:lastPrinted>2012-02-02T00:32:00Z</cp:lastPrinted>
  <dcterms:created xsi:type="dcterms:W3CDTF">2025-03-21T05:39:00Z</dcterms:created>
  <dcterms:modified xsi:type="dcterms:W3CDTF">2025-05-07T00:13:00Z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