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rFonts w:eastAsia="Calibri" w:cs="Arial"/>
          <w:bCs/>
          <w:iCs/>
          <w:color w:val="001D34"/>
          <w:sz w:val="32"/>
          <w:szCs w:val="32"/>
          <w:lang w:eastAsia="en-AU"/>
        </w:rPr>
        <w:alias w:val="PD Title"/>
        <w:tag w:val="PD Title"/>
        <w:id w:val="665750595"/>
        <w:placeholder>
          <w:docPart w:val="51F47425D47C4F44ADF2C288B6F43176"/>
        </w:placeholder>
      </w:sdtPr>
      <w:sdtEndPr/>
      <w:sdtContent>
        <w:p w14:paraId="13B6145A" w14:textId="77777777" w:rsidR="00F26A45" w:rsidRPr="00F26A45" w:rsidRDefault="00F26A45" w:rsidP="00F26A45">
          <w:pPr>
            <w:keepNext/>
            <w:keepLines/>
            <w:outlineLvl w:val="0"/>
            <w:rPr>
              <w:rFonts w:eastAsia="Calibri" w:cs="Arial"/>
              <w:bCs/>
              <w:color w:val="757579"/>
              <w:kern w:val="32"/>
              <w:sz w:val="44"/>
              <w:szCs w:val="44"/>
              <w:lang w:eastAsia="en-AU"/>
            </w:rPr>
          </w:pPr>
          <w:r w:rsidRPr="00F26A45">
            <w:rPr>
              <w:rFonts w:eastAsia="Calibri" w:cs="Arial"/>
              <w:bCs/>
              <w:color w:val="757579"/>
              <w:kern w:val="32"/>
              <w:sz w:val="44"/>
              <w:szCs w:val="44"/>
              <w:lang w:eastAsia="en-AU"/>
            </w:rPr>
            <w:t>Position Details</w:t>
          </w:r>
          <w:bookmarkEnd w:id="0"/>
        </w:p>
        <w:p w14:paraId="1853E9C9" w14:textId="77777777" w:rsidR="00302339" w:rsidRDefault="00F26A45" w:rsidP="00302339">
          <w:pPr>
            <w:keepNext/>
            <w:keepLines/>
            <w:numPr>
              <w:ilvl w:val="1"/>
              <w:numId w:val="0"/>
            </w:numPr>
            <w:spacing w:after="120"/>
            <w:outlineLvl w:val="1"/>
            <w:rPr>
              <w:rFonts w:eastAsia="Calibri" w:cs="Arial"/>
              <w:bCs/>
              <w:iCs/>
              <w:color w:val="001D34"/>
              <w:sz w:val="32"/>
              <w:szCs w:val="32"/>
              <w:lang w:eastAsia="en-AU"/>
            </w:rPr>
          </w:pPr>
          <w:r w:rsidRPr="00F26A45">
            <w:rPr>
              <w:rFonts w:eastAsia="Calibri" w:cs="Arial"/>
              <w:bCs/>
              <w:iCs/>
              <w:color w:val="001D34"/>
              <w:sz w:val="32"/>
              <w:szCs w:val="32"/>
              <w:lang w:eastAsia="en-AU"/>
            </w:rPr>
            <w:t>Technical Services</w:t>
          </w:r>
        </w:p>
      </w:sdtContent>
    </w:sdt>
    <w:tbl>
      <w:tblPr>
        <w:tblStyle w:val="TableCSIRO"/>
        <w:tblpPr w:leftFromText="180" w:rightFromText="180" w:vertAnchor="text" w:tblpY="131"/>
        <w:tblW w:w="9474" w:type="dxa"/>
        <w:tblInd w:w="0" w:type="dxa"/>
        <w:tblLook w:val="00A0" w:firstRow="1" w:lastRow="0" w:firstColumn="1" w:lastColumn="0" w:noHBand="0" w:noVBand="0"/>
      </w:tblPr>
      <w:tblGrid>
        <w:gridCol w:w="3856"/>
        <w:gridCol w:w="5618"/>
      </w:tblGrid>
      <w:tr w:rsidR="00302339" w:rsidRPr="0093721B" w14:paraId="2C78F84A" w14:textId="77777777" w:rsidTr="00302339">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3782B57B" w14:textId="77777777" w:rsidR="00302339" w:rsidRPr="0093721B" w:rsidRDefault="00302339" w:rsidP="00302339">
            <w:pPr>
              <w:pStyle w:val="ColumnHeading"/>
              <w:rPr>
                <w:sz w:val="22"/>
              </w:rPr>
            </w:pPr>
            <w:r w:rsidRPr="0093721B">
              <w:rPr>
                <w:sz w:val="22"/>
              </w:rPr>
              <w:t>The following information is for applicants</w:t>
            </w:r>
          </w:p>
        </w:tc>
      </w:tr>
      <w:tr w:rsidR="00302339" w:rsidRPr="0093721B" w14:paraId="6EDD0C94" w14:textId="77777777" w:rsidTr="00302339">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37DA0919" w14:textId="77777777" w:rsidR="00302339" w:rsidRPr="0093721B" w:rsidRDefault="00302339" w:rsidP="00302339">
            <w:pPr>
              <w:pStyle w:val="TableText"/>
              <w:rPr>
                <w:sz w:val="22"/>
              </w:rPr>
            </w:pPr>
            <w:r w:rsidRPr="0093721B">
              <w:rPr>
                <w:sz w:val="22"/>
              </w:rPr>
              <w:t>Advertised Job Title</w:t>
            </w:r>
          </w:p>
        </w:tc>
        <w:tc>
          <w:tcPr>
            <w:tcW w:w="2965" w:type="pct"/>
          </w:tcPr>
          <w:p w14:paraId="429BD23B" w14:textId="77777777" w:rsidR="00302339" w:rsidRPr="0093721B" w:rsidRDefault="00302339" w:rsidP="00302339">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Senior Antenna Servo Technician</w:t>
            </w:r>
          </w:p>
        </w:tc>
      </w:tr>
      <w:tr w:rsidR="00302339" w:rsidRPr="0093721B" w14:paraId="015E12AE" w14:textId="77777777" w:rsidTr="00302339">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3138803A" w14:textId="77777777" w:rsidR="00302339" w:rsidRPr="0093721B" w:rsidRDefault="00302339" w:rsidP="00302339">
            <w:pPr>
              <w:pStyle w:val="TableText"/>
              <w:rPr>
                <w:sz w:val="22"/>
              </w:rPr>
            </w:pPr>
            <w:r w:rsidRPr="0093721B">
              <w:rPr>
                <w:sz w:val="22"/>
              </w:rPr>
              <w:t>Job Reference</w:t>
            </w:r>
          </w:p>
        </w:tc>
        <w:tc>
          <w:tcPr>
            <w:tcW w:w="2965" w:type="pct"/>
          </w:tcPr>
          <w:p w14:paraId="5F9C11A7" w14:textId="77777777" w:rsidR="00302339" w:rsidRPr="0093721B" w:rsidRDefault="00302339" w:rsidP="00302339">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100686</w:t>
            </w:r>
          </w:p>
        </w:tc>
      </w:tr>
      <w:tr w:rsidR="00302339" w:rsidRPr="0093721B" w14:paraId="01DFEC72" w14:textId="77777777" w:rsidTr="0030233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0FF5CFA" w14:textId="77777777" w:rsidR="00302339" w:rsidRPr="0093721B" w:rsidRDefault="00302339" w:rsidP="00302339">
            <w:pPr>
              <w:pStyle w:val="TableText"/>
              <w:rPr>
                <w:sz w:val="22"/>
              </w:rPr>
            </w:pPr>
            <w:r w:rsidRPr="0093721B">
              <w:rPr>
                <w:sz w:val="22"/>
              </w:rPr>
              <w:t>Tenure</w:t>
            </w:r>
            <w:r>
              <w:rPr>
                <w:sz w:val="22"/>
              </w:rPr>
              <w:t xml:space="preserve"> and work schedule</w:t>
            </w:r>
          </w:p>
        </w:tc>
        <w:tc>
          <w:tcPr>
            <w:tcW w:w="2965" w:type="pct"/>
          </w:tcPr>
          <w:p w14:paraId="2F9EAC67" w14:textId="77777777" w:rsidR="00302339" w:rsidRDefault="00302339" w:rsidP="00302339">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p>
          <w:p w14:paraId="7548B8A1" w14:textId="77777777" w:rsidR="00302339" w:rsidRPr="0093721B" w:rsidRDefault="00302339" w:rsidP="00302339">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 xml:space="preserve">ull-time </w:t>
            </w:r>
          </w:p>
        </w:tc>
      </w:tr>
      <w:tr w:rsidR="00302339" w:rsidRPr="0093721B" w14:paraId="7BA071D7" w14:textId="77777777" w:rsidTr="00302339">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67E7529" w14:textId="77777777" w:rsidR="00302339" w:rsidRPr="00AC262A" w:rsidRDefault="00302339" w:rsidP="00302339">
            <w:pPr>
              <w:pStyle w:val="TableText"/>
              <w:rPr>
                <w:sz w:val="22"/>
              </w:rPr>
            </w:pPr>
            <w:r w:rsidRPr="00AC262A">
              <w:rPr>
                <w:sz w:val="22"/>
              </w:rPr>
              <w:t>Classification</w:t>
            </w:r>
          </w:p>
        </w:tc>
        <w:tc>
          <w:tcPr>
            <w:tcW w:w="2965" w:type="pct"/>
          </w:tcPr>
          <w:p w14:paraId="3C614BA9" w14:textId="77777777" w:rsidR="00302339" w:rsidRPr="00AC262A" w:rsidRDefault="00302339" w:rsidP="00302339">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SCT Level 3.1 – 3.4</w:t>
            </w:r>
          </w:p>
        </w:tc>
      </w:tr>
      <w:tr w:rsidR="00302339" w:rsidRPr="0093721B" w14:paraId="17ECA61E" w14:textId="77777777" w:rsidTr="0030233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53C45C2" w14:textId="77777777" w:rsidR="00302339" w:rsidRPr="00AC262A" w:rsidRDefault="00302339" w:rsidP="00302339">
            <w:pPr>
              <w:pStyle w:val="TableText"/>
              <w:rPr>
                <w:sz w:val="22"/>
              </w:rPr>
            </w:pPr>
            <w:r w:rsidRPr="00AC262A">
              <w:rPr>
                <w:sz w:val="22"/>
              </w:rPr>
              <w:t>Salary Range</w:t>
            </w:r>
          </w:p>
        </w:tc>
        <w:tc>
          <w:tcPr>
            <w:tcW w:w="2965" w:type="pct"/>
          </w:tcPr>
          <w:p w14:paraId="044CF8AD" w14:textId="77777777" w:rsidR="00302339" w:rsidRPr="00AC262A" w:rsidRDefault="00302339" w:rsidP="00302339">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AC262A">
              <w:rPr>
                <w:sz w:val="22"/>
              </w:rPr>
              <w:t>AU$</w:t>
            </w:r>
            <w:r>
              <w:rPr>
                <w:sz w:val="22"/>
              </w:rPr>
              <w:t xml:space="preserve">105,158 </w:t>
            </w:r>
            <w:r w:rsidRPr="00AC262A">
              <w:rPr>
                <w:sz w:val="22"/>
              </w:rPr>
              <w:t>to AU$</w:t>
            </w:r>
            <w:r>
              <w:rPr>
                <w:sz w:val="22"/>
              </w:rPr>
              <w:t>118,538</w:t>
            </w:r>
            <w:r w:rsidRPr="00AC262A">
              <w:rPr>
                <w:sz w:val="22"/>
              </w:rPr>
              <w:t>pa + 15.4% superannuation</w:t>
            </w:r>
          </w:p>
        </w:tc>
      </w:tr>
      <w:tr w:rsidR="00302339" w:rsidRPr="0093721B" w14:paraId="17F9808A" w14:textId="77777777" w:rsidTr="00302339">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CAD993F" w14:textId="77777777" w:rsidR="00302339" w:rsidRPr="0093721B" w:rsidRDefault="00302339" w:rsidP="00302339">
            <w:pPr>
              <w:pStyle w:val="TableText"/>
              <w:rPr>
                <w:sz w:val="22"/>
              </w:rPr>
            </w:pPr>
            <w:r w:rsidRPr="0093721B">
              <w:rPr>
                <w:sz w:val="22"/>
              </w:rPr>
              <w:t>Location(s)</w:t>
            </w:r>
            <w:r>
              <w:rPr>
                <w:sz w:val="22"/>
              </w:rPr>
              <w:t xml:space="preserve"> and office arrangements</w:t>
            </w:r>
          </w:p>
        </w:tc>
        <w:tc>
          <w:tcPr>
            <w:tcW w:w="2965" w:type="pct"/>
          </w:tcPr>
          <w:p w14:paraId="5ADD099C" w14:textId="77777777" w:rsidR="00302339" w:rsidRDefault="00302339" w:rsidP="00302339">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On Site at Tidbinbilla, ACT </w:t>
            </w:r>
          </w:p>
          <w:p w14:paraId="6CC68C19" w14:textId="77777777" w:rsidR="00302339" w:rsidRPr="00302339" w:rsidRDefault="00302339" w:rsidP="00302339">
            <w:pPr>
              <w:pStyle w:val="TableText"/>
              <w:cnfStyle w:val="000000000000" w:firstRow="0" w:lastRow="0" w:firstColumn="0" w:lastColumn="0" w:oddVBand="0" w:evenVBand="0" w:oddHBand="0" w:evenHBand="0" w:firstRowFirstColumn="0" w:firstRowLastColumn="0" w:lastRowFirstColumn="0" w:lastRowLastColumn="0"/>
            </w:pPr>
            <w:r>
              <w:rPr>
                <w:sz w:val="22"/>
              </w:rPr>
              <w:t>Canberra Deep Space Communication Complex (CDSCC)</w:t>
            </w:r>
          </w:p>
        </w:tc>
      </w:tr>
      <w:tr w:rsidR="00302339" w:rsidRPr="0093721B" w14:paraId="7BAA476B" w14:textId="77777777" w:rsidTr="0030233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9C4DF82" w14:textId="77777777" w:rsidR="00302339" w:rsidRPr="0093721B" w:rsidRDefault="00302339" w:rsidP="00302339">
            <w:pPr>
              <w:pStyle w:val="TableText"/>
              <w:rPr>
                <w:sz w:val="22"/>
              </w:rPr>
            </w:pPr>
            <w:r w:rsidRPr="0093721B">
              <w:rPr>
                <w:sz w:val="22"/>
              </w:rPr>
              <w:t>Relocation Assistance</w:t>
            </w:r>
          </w:p>
        </w:tc>
        <w:tc>
          <w:tcPr>
            <w:tcW w:w="2965" w:type="pct"/>
          </w:tcPr>
          <w:p w14:paraId="70BF72F6" w14:textId="77777777" w:rsidR="00302339" w:rsidRPr="0093721B" w:rsidRDefault="00302339" w:rsidP="00302339">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Will be provided to the successful candidate if required</w:t>
            </w:r>
          </w:p>
        </w:tc>
      </w:tr>
      <w:tr w:rsidR="00302339" w:rsidRPr="0093721B" w14:paraId="16EC10EE" w14:textId="77777777" w:rsidTr="00302339">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E82BE0B" w14:textId="77777777" w:rsidR="00302339" w:rsidRPr="0093721B" w:rsidRDefault="00302339" w:rsidP="00302339">
            <w:pPr>
              <w:pStyle w:val="TableText"/>
              <w:rPr>
                <w:sz w:val="22"/>
              </w:rPr>
            </w:pPr>
            <w:r w:rsidRPr="0093721B">
              <w:rPr>
                <w:sz w:val="22"/>
              </w:rPr>
              <w:t>Applications are open to</w:t>
            </w:r>
          </w:p>
        </w:tc>
        <w:tc>
          <w:tcPr>
            <w:tcW w:w="2965" w:type="pct"/>
          </w:tcPr>
          <w:p w14:paraId="08C194AD" w14:textId="77777777" w:rsidR="00302339" w:rsidRDefault="00302339" w:rsidP="00302339">
            <w:pPr>
              <w:pStyle w:val="TableBullet"/>
              <w:numPr>
                <w:ilvl w:val="0"/>
                <w:numId w:val="2"/>
              </w:numPr>
              <w:ind w:left="345"/>
              <w:cnfStyle w:val="000000000000" w:firstRow="0" w:lastRow="0" w:firstColumn="0" w:lastColumn="0" w:oddVBand="0" w:evenVBand="0" w:oddHBand="0" w:evenHBand="0" w:firstRowFirstColumn="0" w:firstRowLastColumn="0" w:lastRowFirstColumn="0" w:lastRowLastColumn="0"/>
              <w:rPr>
                <w:sz w:val="22"/>
              </w:rPr>
            </w:pPr>
            <w:r w:rsidRPr="00AC262A">
              <w:rPr>
                <w:sz w:val="22"/>
              </w:rPr>
              <w:t>Australian Citizens</w:t>
            </w:r>
          </w:p>
          <w:p w14:paraId="05715AD0" w14:textId="77777777" w:rsidR="00302339" w:rsidRDefault="00302339" w:rsidP="00302339">
            <w:pPr>
              <w:pStyle w:val="TableBullet"/>
              <w:numPr>
                <w:ilvl w:val="0"/>
                <w:numId w:val="2"/>
              </w:numPr>
              <w:ind w:left="345"/>
              <w:cnfStyle w:val="000000000000" w:firstRow="0" w:lastRow="0" w:firstColumn="0" w:lastColumn="0" w:oddVBand="0" w:evenVBand="0" w:oddHBand="0" w:evenHBand="0" w:firstRowFirstColumn="0" w:firstRowLastColumn="0" w:lastRowFirstColumn="0" w:lastRowLastColumn="0"/>
              <w:rPr>
                <w:sz w:val="22"/>
              </w:rPr>
            </w:pPr>
            <w:r>
              <w:rPr>
                <w:sz w:val="22"/>
              </w:rPr>
              <w:t>New Zealand Citizens</w:t>
            </w:r>
            <w:r w:rsidRPr="00AC262A">
              <w:rPr>
                <w:sz w:val="22"/>
              </w:rPr>
              <w:t xml:space="preserve"> </w:t>
            </w:r>
          </w:p>
          <w:p w14:paraId="68B5863F" w14:textId="77777777" w:rsidR="00302339" w:rsidRPr="00650719" w:rsidRDefault="00302339" w:rsidP="00302339">
            <w:pPr>
              <w:pStyle w:val="TableBullet"/>
              <w:numPr>
                <w:ilvl w:val="0"/>
                <w:numId w:val="2"/>
              </w:numPr>
              <w:ind w:left="345"/>
              <w:cnfStyle w:val="000000000000" w:firstRow="0" w:lastRow="0" w:firstColumn="0" w:lastColumn="0" w:oddVBand="0" w:evenVBand="0" w:oddHBand="0" w:evenHBand="0" w:firstRowFirstColumn="0" w:firstRowLastColumn="0" w:lastRowFirstColumn="0" w:lastRowLastColumn="0"/>
              <w:rPr>
                <w:sz w:val="22"/>
              </w:rPr>
            </w:pPr>
            <w:r w:rsidRPr="00785B9C">
              <w:rPr>
                <w:sz w:val="22"/>
                <w:szCs w:val="28"/>
              </w:rPr>
              <w:t>Australian Permanent Residents</w:t>
            </w:r>
          </w:p>
        </w:tc>
      </w:tr>
      <w:tr w:rsidR="00302339" w:rsidRPr="0093721B" w14:paraId="05B198BB" w14:textId="77777777" w:rsidTr="0030233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9523F77" w14:textId="77777777" w:rsidR="00302339" w:rsidRPr="0093721B" w:rsidRDefault="00302339" w:rsidP="00302339">
            <w:pPr>
              <w:pStyle w:val="TableText"/>
              <w:rPr>
                <w:sz w:val="22"/>
              </w:rPr>
            </w:pPr>
            <w:r w:rsidRPr="0093721B">
              <w:rPr>
                <w:sz w:val="22"/>
              </w:rPr>
              <w:t>Position reports to the</w:t>
            </w:r>
          </w:p>
        </w:tc>
        <w:tc>
          <w:tcPr>
            <w:tcW w:w="2965" w:type="pct"/>
          </w:tcPr>
          <w:p w14:paraId="6359C398" w14:textId="77777777" w:rsidR="00302339" w:rsidRPr="0093721B" w:rsidRDefault="00302339" w:rsidP="00302339">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Antenna Servo – Team Leader</w:t>
            </w:r>
          </w:p>
        </w:tc>
      </w:tr>
      <w:tr w:rsidR="00302339" w:rsidRPr="0093721B" w14:paraId="5EC5E44C" w14:textId="77777777" w:rsidTr="00302339">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93CF0BD" w14:textId="77777777" w:rsidR="00302339" w:rsidRPr="001D4B69" w:rsidRDefault="00302339" w:rsidP="00302339">
            <w:pPr>
              <w:pStyle w:val="TableText"/>
              <w:rPr>
                <w:sz w:val="22"/>
              </w:rPr>
            </w:pPr>
            <w:r w:rsidRPr="001D4B69">
              <w:rPr>
                <w:sz w:val="22"/>
              </w:rPr>
              <w:t>Client Focus – Internal</w:t>
            </w:r>
          </w:p>
        </w:tc>
        <w:tc>
          <w:tcPr>
            <w:tcW w:w="2965" w:type="pct"/>
          </w:tcPr>
          <w:p w14:paraId="01EC3BFC" w14:textId="77777777" w:rsidR="00302339" w:rsidRPr="001D4B69" w:rsidRDefault="00302339" w:rsidP="00302339">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95</w:t>
            </w:r>
            <w:r w:rsidRPr="001D4B69">
              <w:rPr>
                <w:sz w:val="22"/>
              </w:rPr>
              <w:t>%</w:t>
            </w:r>
          </w:p>
        </w:tc>
      </w:tr>
      <w:tr w:rsidR="00302339" w:rsidRPr="0093721B" w14:paraId="6248AD59" w14:textId="77777777" w:rsidTr="0030233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8D428D4" w14:textId="77777777" w:rsidR="00302339" w:rsidRPr="001D4B69" w:rsidRDefault="00302339" w:rsidP="00302339">
            <w:pPr>
              <w:pStyle w:val="TableText"/>
              <w:rPr>
                <w:sz w:val="22"/>
              </w:rPr>
            </w:pPr>
            <w:r w:rsidRPr="001D4B69">
              <w:rPr>
                <w:sz w:val="22"/>
              </w:rPr>
              <w:t>Client Focus – External</w:t>
            </w:r>
          </w:p>
        </w:tc>
        <w:tc>
          <w:tcPr>
            <w:tcW w:w="2965" w:type="pct"/>
          </w:tcPr>
          <w:p w14:paraId="2E2F291B" w14:textId="77777777" w:rsidR="00302339" w:rsidRPr="001D4B69" w:rsidRDefault="00302339" w:rsidP="00302339">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5</w:t>
            </w:r>
            <w:r w:rsidRPr="001D4B69">
              <w:rPr>
                <w:sz w:val="22"/>
              </w:rPr>
              <w:t>%</w:t>
            </w:r>
          </w:p>
        </w:tc>
      </w:tr>
      <w:tr w:rsidR="00302339" w:rsidRPr="0093721B" w14:paraId="652E618F" w14:textId="77777777" w:rsidTr="00302339">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92F268C" w14:textId="77777777" w:rsidR="00302339" w:rsidRPr="001D4B69" w:rsidRDefault="00302339" w:rsidP="00302339">
            <w:pPr>
              <w:pStyle w:val="TableText"/>
              <w:rPr>
                <w:sz w:val="22"/>
              </w:rPr>
            </w:pPr>
            <w:r w:rsidRPr="001D4B69">
              <w:rPr>
                <w:sz w:val="22"/>
              </w:rPr>
              <w:t>Number of Direct Reports</w:t>
            </w:r>
          </w:p>
        </w:tc>
        <w:tc>
          <w:tcPr>
            <w:tcW w:w="2965" w:type="pct"/>
          </w:tcPr>
          <w:p w14:paraId="40E67BF6" w14:textId="77777777" w:rsidR="00302339" w:rsidRPr="001D4B69" w:rsidRDefault="00302339" w:rsidP="00302339">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0</w:t>
            </w:r>
          </w:p>
        </w:tc>
      </w:tr>
      <w:tr w:rsidR="00302339" w:rsidRPr="0093721B" w14:paraId="7D22360F" w14:textId="77777777" w:rsidTr="0030233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F6198F2" w14:textId="77777777" w:rsidR="00302339" w:rsidRPr="0093721B" w:rsidRDefault="00302339" w:rsidP="00302339">
            <w:pPr>
              <w:pStyle w:val="TableText"/>
              <w:rPr>
                <w:sz w:val="22"/>
              </w:rPr>
            </w:pPr>
            <w:r w:rsidRPr="0093721B">
              <w:rPr>
                <w:sz w:val="22"/>
              </w:rPr>
              <w:t>Enquire about this job</w:t>
            </w:r>
          </w:p>
        </w:tc>
        <w:tc>
          <w:tcPr>
            <w:tcW w:w="2965" w:type="pct"/>
          </w:tcPr>
          <w:p w14:paraId="1E354845" w14:textId="77777777" w:rsidR="00302339" w:rsidRPr="000C14C5" w:rsidRDefault="00302339" w:rsidP="00302339">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Paul Richter </w:t>
            </w:r>
            <w:r w:rsidRPr="000C14C5">
              <w:rPr>
                <w:sz w:val="22"/>
              </w:rPr>
              <w:t xml:space="preserve">via email at </w:t>
            </w:r>
            <w:hyperlink r:id="rId11" w:history="1">
              <w:r w:rsidRPr="002C3129">
                <w:rPr>
                  <w:rStyle w:val="Hyperlink"/>
                  <w:sz w:val="22"/>
                </w:rPr>
                <w:t>Paul.Richter@csiro.au</w:t>
              </w:r>
            </w:hyperlink>
            <w:r>
              <w:rPr>
                <w:sz w:val="22"/>
              </w:rPr>
              <w:t xml:space="preserve"> </w:t>
            </w:r>
          </w:p>
        </w:tc>
      </w:tr>
      <w:tr w:rsidR="00302339" w:rsidRPr="0093721B" w14:paraId="46EB69B7" w14:textId="77777777" w:rsidTr="00302339">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480EA17" w14:textId="77777777" w:rsidR="00302339" w:rsidRPr="0093721B" w:rsidRDefault="00302339" w:rsidP="00302339">
            <w:pPr>
              <w:pStyle w:val="TableText"/>
              <w:rPr>
                <w:sz w:val="22"/>
              </w:rPr>
            </w:pPr>
            <w:r w:rsidRPr="009B4F1D">
              <w:rPr>
                <w:sz w:val="22"/>
              </w:rPr>
              <w:t xml:space="preserve">Support and </w:t>
            </w:r>
            <w:r>
              <w:rPr>
                <w:sz w:val="22"/>
              </w:rPr>
              <w:t>w</w:t>
            </w:r>
            <w:r w:rsidRPr="009B4F1D">
              <w:rPr>
                <w:sz w:val="22"/>
              </w:rPr>
              <w:t xml:space="preserve">orkplace </w:t>
            </w:r>
            <w:r>
              <w:rPr>
                <w:sz w:val="22"/>
              </w:rPr>
              <w:t>a</w:t>
            </w:r>
            <w:r w:rsidRPr="009B4F1D">
              <w:rPr>
                <w:sz w:val="22"/>
              </w:rPr>
              <w:t>djustments</w:t>
            </w:r>
          </w:p>
        </w:tc>
        <w:tc>
          <w:tcPr>
            <w:tcW w:w="2965" w:type="pct"/>
          </w:tcPr>
          <w:p w14:paraId="00A14BF3" w14:textId="77777777" w:rsidR="00302339" w:rsidRPr="0093721B" w:rsidRDefault="00302339" w:rsidP="00302339">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B4F1D">
              <w:rPr>
                <w:rStyle w:val="eop"/>
                <w:rFonts w:eastAsiaTheme="majorEastAsia" w:cs="Calibri"/>
                <w:sz w:val="22"/>
              </w:rPr>
              <w:t xml:space="preserve">We offer a range of reasonable supports and workplace adjustments. Please let us know via </w:t>
            </w:r>
            <w:r>
              <w:rPr>
                <w:rStyle w:val="eop"/>
                <w:rFonts w:eastAsiaTheme="majorEastAsia" w:cs="Calibri"/>
                <w:sz w:val="22"/>
              </w:rPr>
              <w:t xml:space="preserve">Laura Mason at </w:t>
            </w:r>
            <w:hyperlink r:id="rId12" w:history="1">
              <w:r w:rsidRPr="00316FF3">
                <w:rPr>
                  <w:rStyle w:val="Hyperlink"/>
                  <w:rFonts w:eastAsiaTheme="majorEastAsia" w:cs="Calibri"/>
                  <w:sz w:val="22"/>
                </w:rPr>
                <w:t>Careers.Online@csiro.au</w:t>
              </w:r>
            </w:hyperlink>
            <w:r>
              <w:rPr>
                <w:rStyle w:val="eop"/>
                <w:rFonts w:eastAsiaTheme="majorEastAsia" w:cs="Calibri"/>
                <w:sz w:val="22"/>
              </w:rPr>
              <w:t xml:space="preserve"> </w:t>
            </w:r>
            <w:r w:rsidRPr="009B4F1D">
              <w:rPr>
                <w:rStyle w:val="eop"/>
                <w:rFonts w:eastAsiaTheme="majorEastAsia" w:cs="Calibri"/>
                <w:sz w:val="22"/>
              </w:rPr>
              <w:t>if we can help you to equitably participate in our recruitment process or the role itself.</w:t>
            </w:r>
          </w:p>
        </w:tc>
      </w:tr>
      <w:tr w:rsidR="00302339" w:rsidRPr="0093721B" w14:paraId="4F43B584" w14:textId="77777777" w:rsidTr="0030233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043736A" w14:textId="77777777" w:rsidR="00302339" w:rsidRPr="0093721B" w:rsidRDefault="00302339" w:rsidP="00302339">
            <w:pPr>
              <w:pStyle w:val="TableText"/>
              <w:rPr>
                <w:sz w:val="22"/>
              </w:rPr>
            </w:pPr>
            <w:r w:rsidRPr="0093721B">
              <w:rPr>
                <w:sz w:val="22"/>
              </w:rPr>
              <w:t>How to apply</w:t>
            </w:r>
          </w:p>
        </w:tc>
        <w:tc>
          <w:tcPr>
            <w:tcW w:w="2965" w:type="pct"/>
          </w:tcPr>
          <w:p w14:paraId="46AF77F5" w14:textId="77777777" w:rsidR="00302339" w:rsidRPr="0093721B" w:rsidRDefault="00302339" w:rsidP="00302339">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Pr>
                <w:sz w:val="22"/>
              </w:rPr>
              <w:t xml:space="preserve">t  </w:t>
            </w:r>
            <w:hyperlink r:id="rId13" w:history="1">
              <w:r w:rsidRPr="0059296E">
                <w:rPr>
                  <w:rStyle w:val="Hyperlink"/>
                  <w:sz w:val="22"/>
                </w:rPr>
                <w:t>https://jobs.csiro.au/</w:t>
              </w:r>
            </w:hyperlink>
            <w:r>
              <w:rPr>
                <w:sz w:val="22"/>
              </w:rPr>
              <w:t xml:space="preserve"> </w:t>
            </w:r>
          </w:p>
          <w:p w14:paraId="5499D2A9" w14:textId="77777777" w:rsidR="00302339" w:rsidRPr="0093721B" w:rsidRDefault="00302339" w:rsidP="00302339">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2C338360" w14:textId="77777777" w:rsidR="00302339" w:rsidRPr="0093721B" w:rsidRDefault="00302339" w:rsidP="00302339">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4" w:history="1">
              <w:r w:rsidRPr="0093721B">
                <w:rPr>
                  <w:rStyle w:val="Hyperlink"/>
                  <w:sz w:val="22"/>
                </w:rPr>
                <w:t>careers.online@csiro.au</w:t>
              </w:r>
            </w:hyperlink>
          </w:p>
        </w:tc>
      </w:tr>
    </w:tbl>
    <w:p w14:paraId="582C62D6" w14:textId="523A0EBA" w:rsidR="00A3597F" w:rsidRPr="00302339" w:rsidRDefault="00EA40B8" w:rsidP="00302339">
      <w:pPr>
        <w:keepNext/>
        <w:keepLines/>
        <w:numPr>
          <w:ilvl w:val="1"/>
          <w:numId w:val="0"/>
        </w:numPr>
        <w:spacing w:after="120"/>
        <w:outlineLvl w:val="1"/>
        <w:rPr>
          <w:rFonts w:eastAsia="Calibri" w:cs="Arial"/>
          <w:bCs/>
          <w:iCs/>
          <w:color w:val="001D34"/>
          <w:sz w:val="32"/>
          <w:szCs w:val="32"/>
          <w:lang w:eastAsia="en-AU"/>
        </w:rPr>
      </w:pPr>
      <w:r w:rsidRPr="00EA40B8">
        <w:rPr>
          <w:noProof/>
          <w:lang w:eastAsia="en-AU"/>
        </w:rPr>
        <mc:AlternateContent>
          <mc:Choice Requires="wps">
            <w:drawing>
              <wp:anchor distT="0" distB="0" distL="114300" distR="114300" simplePos="0" relativeHeight="251660800" behindDoc="0" locked="1" layoutInCell="1" allowOverlap="1" wp14:anchorId="0C0486CD" wp14:editId="24B41DB2">
                <wp:simplePos x="0" y="0"/>
                <wp:positionH relativeFrom="margin">
                  <wp:align>right</wp:align>
                </wp:positionH>
                <wp:positionV relativeFrom="page">
                  <wp:posOffset>600710</wp:posOffset>
                </wp:positionV>
                <wp:extent cx="4921200" cy="795600"/>
                <wp:effectExtent l="0" t="0" r="13335" b="0"/>
                <wp:wrapSquare wrapText="bothSides"/>
                <wp:docPr id="4"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00" cy="79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9BE23" w14:textId="77777777" w:rsidR="00A85675" w:rsidRPr="00EA40B8" w:rsidRDefault="00EA40B8" w:rsidP="00A85675">
                            <w:pPr>
                              <w:pStyle w:val="address"/>
                              <w:tabs>
                                <w:tab w:val="left" w:pos="360"/>
                              </w:tabs>
                              <w:jc w:val="right"/>
                              <w:rPr>
                                <w:b/>
                                <w:color w:val="757579" w:themeColor="accent3"/>
                              </w:rPr>
                            </w:pPr>
                            <w:r w:rsidRPr="00EA40B8">
                              <w:rPr>
                                <w:b/>
                                <w:color w:val="757579" w:themeColor="accent3"/>
                              </w:rPr>
                              <w:t>CSIRO</w:t>
                            </w:r>
                            <w:r w:rsidR="00A85675">
                              <w:rPr>
                                <w:b/>
                                <w:color w:val="757579" w:themeColor="accent3"/>
                              </w:rPr>
                              <w:t xml:space="preserve"> CANBERRA DEEP SPACE COMMUNICATION COMPLEX</w:t>
                            </w:r>
                          </w:p>
                          <w:p w14:paraId="76B01BC7" w14:textId="77777777" w:rsidR="00EA40B8" w:rsidRPr="00EA40B8" w:rsidRDefault="00A85675" w:rsidP="00EA40B8">
                            <w:pPr>
                              <w:pStyle w:val="address"/>
                              <w:tabs>
                                <w:tab w:val="left" w:pos="360"/>
                              </w:tabs>
                              <w:jc w:val="right"/>
                              <w:rPr>
                                <w:color w:val="757579" w:themeColor="accent3"/>
                              </w:rPr>
                            </w:pPr>
                            <w:r>
                              <w:rPr>
                                <w:color w:val="757579" w:themeColor="accent3"/>
                              </w:rPr>
                              <w:t>421 Discovery Drive, Tidbinbilla ACT 2620</w:t>
                            </w:r>
                          </w:p>
                          <w:p w14:paraId="5D26A40B" w14:textId="77777777" w:rsidR="00EA40B8" w:rsidRPr="00EA40B8" w:rsidRDefault="00A85675" w:rsidP="00EA40B8">
                            <w:pPr>
                              <w:pStyle w:val="address"/>
                              <w:tabs>
                                <w:tab w:val="left" w:pos="360"/>
                              </w:tabs>
                              <w:jc w:val="right"/>
                              <w:rPr>
                                <w:color w:val="757579" w:themeColor="accent3"/>
                              </w:rPr>
                            </w:pPr>
                            <w:r>
                              <w:rPr>
                                <w:color w:val="757579" w:themeColor="accent3"/>
                              </w:rPr>
                              <w:t>PO Box 1035, Tuggeranong ACT 2901</w:t>
                            </w:r>
                            <w:r w:rsidR="00EA40B8" w:rsidRPr="00EA40B8">
                              <w:rPr>
                                <w:color w:val="757579" w:themeColor="accent3"/>
                              </w:rPr>
                              <w:t xml:space="preserve"> Australia</w:t>
                            </w:r>
                          </w:p>
                          <w:p w14:paraId="2E70127D" w14:textId="77777777" w:rsidR="00EA40B8" w:rsidRPr="00EA40B8" w:rsidRDefault="00EA40B8" w:rsidP="00EA40B8">
                            <w:pPr>
                              <w:pStyle w:val="address"/>
                              <w:tabs>
                                <w:tab w:val="left" w:pos="360"/>
                              </w:tabs>
                              <w:jc w:val="right"/>
                              <w:rPr>
                                <w:b/>
                                <w:color w:val="757579" w:themeColor="accent3"/>
                              </w:rPr>
                            </w:pPr>
                          </w:p>
                          <w:p w14:paraId="1C820CBF" w14:textId="77777777" w:rsidR="00EA40B8" w:rsidRPr="00EA40B8" w:rsidRDefault="00EA40B8" w:rsidP="00EA40B8">
                            <w:pPr>
                              <w:pStyle w:val="address"/>
                              <w:tabs>
                                <w:tab w:val="left" w:pos="360"/>
                              </w:tabs>
                              <w:jc w:val="right"/>
                              <w:rPr>
                                <w:color w:val="757579" w:themeColor="accent3"/>
                              </w:rPr>
                            </w:pPr>
                            <w:r w:rsidRPr="00EA40B8">
                              <w:rPr>
                                <w:b/>
                                <w:color w:val="757579" w:themeColor="accent3"/>
                              </w:rPr>
                              <w:t>csiro.au</w:t>
                            </w:r>
                            <w:r w:rsidRPr="00EA40B8">
                              <w:rPr>
                                <w:color w:val="757579" w:themeColor="accent3"/>
                              </w:rPr>
                              <w:t xml:space="preserve"> | ABN 41 687 119 230</w:t>
                            </w:r>
                          </w:p>
                        </w:txbxContent>
                      </wps:txbx>
                      <wps:bodyPr rot="0" vert="horz" wrap="square" lIns="0" tIns="0" rIns="0" bIns="7200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486CD" id="_x0000_t202" coordsize="21600,21600" o:spt="202" path="m,l,21600r21600,l21600,xe">
                <v:stroke joinstyle="miter"/>
                <v:path gradientshapeok="t" o:connecttype="rect"/>
              </v:shapetype>
              <v:shape id="Text Box 19" o:spid="_x0000_s1026" type="#_x0000_t202" alt="&quot;&quot;" style="position:absolute;margin-left:336.3pt;margin-top:47.3pt;width:387.5pt;height:62.65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" filled="f" stroked="f">
                <v:textbox inset="0,0,0,2mm">
                  <w:txbxContent>
                    <w:p w14:paraId="5F69BE23" w14:textId="77777777" w:rsidR="00A85675" w:rsidRPr="00EA40B8" w:rsidRDefault="00EA40B8" w:rsidP="00A85675">
                      <w:pPr>
                        <w:pStyle w:val="address"/>
                        <w:tabs>
                          <w:tab w:val="left" w:pos="360"/>
                        </w:tabs>
                        <w:jc w:val="right"/>
                        <w:rPr>
                          <w:b/>
                          <w:color w:val="757579" w:themeColor="accent3"/>
                        </w:rPr>
                      </w:pPr>
                      <w:r w:rsidRPr="00EA40B8">
                        <w:rPr>
                          <w:b/>
                          <w:color w:val="757579" w:themeColor="accent3"/>
                        </w:rPr>
                        <w:t>CSIRO</w:t>
                      </w:r>
                      <w:r w:rsidR="00A85675">
                        <w:rPr>
                          <w:b/>
                          <w:color w:val="757579" w:themeColor="accent3"/>
                        </w:rPr>
                        <w:t xml:space="preserve"> CANBERRA DEEP SPACE COMMUNICATION COMPLEX</w:t>
                      </w:r>
                    </w:p>
                    <w:p w14:paraId="76B01BC7" w14:textId="77777777" w:rsidR="00EA40B8" w:rsidRPr="00EA40B8" w:rsidRDefault="00A85675" w:rsidP="00EA40B8">
                      <w:pPr>
                        <w:pStyle w:val="address"/>
                        <w:tabs>
                          <w:tab w:val="left" w:pos="360"/>
                        </w:tabs>
                        <w:jc w:val="right"/>
                        <w:rPr>
                          <w:color w:val="757579" w:themeColor="accent3"/>
                        </w:rPr>
                      </w:pPr>
                      <w:r>
                        <w:rPr>
                          <w:color w:val="757579" w:themeColor="accent3"/>
                        </w:rPr>
                        <w:t>421 Discovery Drive, Tidbinbilla ACT 2620</w:t>
                      </w:r>
                    </w:p>
                    <w:p w14:paraId="5D26A40B" w14:textId="77777777" w:rsidR="00EA40B8" w:rsidRPr="00EA40B8" w:rsidRDefault="00A85675" w:rsidP="00EA40B8">
                      <w:pPr>
                        <w:pStyle w:val="address"/>
                        <w:tabs>
                          <w:tab w:val="left" w:pos="360"/>
                        </w:tabs>
                        <w:jc w:val="right"/>
                        <w:rPr>
                          <w:color w:val="757579" w:themeColor="accent3"/>
                        </w:rPr>
                      </w:pPr>
                      <w:r>
                        <w:rPr>
                          <w:color w:val="757579" w:themeColor="accent3"/>
                        </w:rPr>
                        <w:t>PO Box 1035, Tuggeranong ACT 2901</w:t>
                      </w:r>
                      <w:r w:rsidR="00EA40B8" w:rsidRPr="00EA40B8">
                        <w:rPr>
                          <w:color w:val="757579" w:themeColor="accent3"/>
                        </w:rPr>
                        <w:t xml:space="preserve"> Australia</w:t>
                      </w:r>
                    </w:p>
                    <w:p w14:paraId="2E70127D" w14:textId="77777777" w:rsidR="00EA40B8" w:rsidRPr="00EA40B8" w:rsidRDefault="00EA40B8" w:rsidP="00EA40B8">
                      <w:pPr>
                        <w:pStyle w:val="address"/>
                        <w:tabs>
                          <w:tab w:val="left" w:pos="360"/>
                        </w:tabs>
                        <w:jc w:val="right"/>
                        <w:rPr>
                          <w:b/>
                          <w:color w:val="757579" w:themeColor="accent3"/>
                        </w:rPr>
                      </w:pPr>
                    </w:p>
                    <w:p w14:paraId="1C820CBF" w14:textId="77777777" w:rsidR="00EA40B8" w:rsidRPr="00EA40B8" w:rsidRDefault="00EA40B8" w:rsidP="00EA40B8">
                      <w:pPr>
                        <w:pStyle w:val="address"/>
                        <w:tabs>
                          <w:tab w:val="left" w:pos="360"/>
                        </w:tabs>
                        <w:jc w:val="right"/>
                        <w:rPr>
                          <w:color w:val="757579" w:themeColor="accent3"/>
                        </w:rPr>
                      </w:pPr>
                      <w:r w:rsidRPr="00EA40B8">
                        <w:rPr>
                          <w:b/>
                          <w:color w:val="757579" w:themeColor="accent3"/>
                        </w:rPr>
                        <w:t>csiro.au</w:t>
                      </w:r>
                      <w:r w:rsidRPr="00EA40B8">
                        <w:rPr>
                          <w:color w:val="757579" w:themeColor="accent3"/>
                        </w:rPr>
                        <w:t xml:space="preserve"> | ABN 41 687 119 230</w:t>
                      </w:r>
                    </w:p>
                  </w:txbxContent>
                </v:textbox>
                <w10:wrap type="square" anchorx="margin" anchory="page"/>
                <w10:anchorlock/>
              </v:shape>
            </w:pict>
          </mc:Fallback>
        </mc:AlternateContent>
      </w:r>
    </w:p>
    <w:p w14:paraId="727DA435" w14:textId="77777777" w:rsidR="00592F79" w:rsidRDefault="00592F79" w:rsidP="00592F79">
      <w:pPr>
        <w:spacing w:before="240"/>
        <w:rPr>
          <w:rFonts w:cs="Calibri"/>
          <w:b/>
          <w:sz w:val="26"/>
          <w:szCs w:val="26"/>
        </w:rPr>
      </w:pPr>
    </w:p>
    <w:p w14:paraId="7731F930" w14:textId="66CA1B13" w:rsidR="00592F79" w:rsidRPr="00F83B86" w:rsidRDefault="00592F79" w:rsidP="00592F79">
      <w:pPr>
        <w:spacing w:before="240"/>
        <w:rPr>
          <w:rFonts w:cs="Calibri"/>
          <w:b/>
          <w:sz w:val="26"/>
          <w:szCs w:val="26"/>
        </w:rPr>
      </w:pPr>
      <w:r w:rsidRPr="00F83B86">
        <w:rPr>
          <w:rFonts w:cs="Calibri"/>
          <w:b/>
          <w:sz w:val="26"/>
          <w:szCs w:val="26"/>
        </w:rPr>
        <w:lastRenderedPageBreak/>
        <w:t>Acknowledgement of Country</w:t>
      </w:r>
    </w:p>
    <w:p w14:paraId="5331B088" w14:textId="77777777" w:rsidR="00592F79" w:rsidRDefault="00592F79" w:rsidP="00592F79">
      <w:pPr>
        <w:widowControl w:val="0"/>
        <w:spacing w:before="240"/>
        <w:outlineLvl w:val="2"/>
        <w:rPr>
          <w:rFonts w:cs="Calibri"/>
        </w:rPr>
      </w:pPr>
      <w:r w:rsidRPr="00F83B86">
        <w:rPr>
          <w:rFonts w:cs="Calibri"/>
        </w:rPr>
        <w:t>CSIRO acknowledges the Traditional Owners of the land, sea and waters, of the areas that we live and work on across Australia. We acknowledge their continuing connection to their culture and pay ou</w:t>
      </w:r>
      <w:r>
        <w:rPr>
          <w:rFonts w:cs="Calibri"/>
        </w:rPr>
        <w:t>r</w:t>
      </w:r>
      <w:r w:rsidRPr="00F83B86">
        <w:rPr>
          <w:rFonts w:cs="Calibri"/>
        </w:rPr>
        <w:t xml:space="preserve"> respects to their Elders past and present.  View our </w:t>
      </w:r>
      <w:hyperlink r:id="rId15" w:history="1">
        <w:r w:rsidRPr="00F83B86">
          <w:rPr>
            <w:rFonts w:cs="Calibri"/>
            <w:color w:val="1155CC"/>
            <w:u w:val="single"/>
          </w:rPr>
          <w:t>vision towards reconciliation</w:t>
        </w:r>
      </w:hyperlink>
      <w:r w:rsidRPr="00F83B86">
        <w:rPr>
          <w:rFonts w:cs="Calibri"/>
        </w:rPr>
        <w:t>.</w:t>
      </w:r>
    </w:p>
    <w:p w14:paraId="7621DFFD" w14:textId="77777777" w:rsidR="00C2395F" w:rsidRDefault="00C2395F" w:rsidP="00302339"/>
    <w:p w14:paraId="4CCDC785" w14:textId="102853C1" w:rsidR="002344BA" w:rsidRPr="00631DCA" w:rsidRDefault="00650719" w:rsidP="00631DCA">
      <w:pPr>
        <w:pStyle w:val="Heading3"/>
        <w:spacing w:before="120" w:after="120"/>
        <w:rPr>
          <w:sz w:val="26"/>
        </w:rPr>
      </w:pPr>
      <w:r>
        <w:rPr>
          <w:sz w:val="26"/>
        </w:rPr>
        <w:t>About CDSCC</w:t>
      </w:r>
    </w:p>
    <w:p w14:paraId="7EFD7E03" w14:textId="77777777" w:rsidR="00650719" w:rsidRDefault="00650719" w:rsidP="00302339">
      <w:pPr>
        <w:spacing w:before="240" w:line="264" w:lineRule="auto"/>
        <w:rPr>
          <w:rFonts w:cs="Calibri"/>
        </w:rPr>
      </w:pPr>
      <w:bookmarkStart w:id="1" w:name="_Hlk196231466"/>
      <w:r w:rsidRPr="00BF72A7">
        <w:t xml:space="preserve">Under an Agreement between the Australian and United States Governments, CSIRO has management responsibility for the activities of the National Aeronautics and Space Administration (NASA) in Australia. The principal activity is the operation of the Canberra Deep Space Communication Complex (CDSCC) located at Tidbinbilla, some 40 km from Canberra. </w:t>
      </w:r>
      <w:r>
        <w:rPr>
          <w:rFonts w:cs="Calibri"/>
        </w:rPr>
        <w:t xml:space="preserve">CDSCC supports ground-based telecommunications as part of the international National Aeronautic Space Administration (NASA) Deep Space Network (DSN), under contractual arrangements between NASA and the Commonwealth Scientific Industrial Research Organisation (CSIRO). </w:t>
      </w:r>
      <w:r w:rsidRPr="00DC3026">
        <w:rPr>
          <w:rFonts w:cs="Calibri"/>
        </w:rPr>
        <w:t>CDSCC is one of three similar complexes that together with the Network Operations Control Centre at the Jet Propulsion Laboratory (JPL</w:t>
      </w:r>
      <w:r>
        <w:rPr>
          <w:rFonts w:cs="Calibri"/>
        </w:rPr>
        <w:t xml:space="preserve">) – based in the US - </w:t>
      </w:r>
      <w:r w:rsidRPr="00DC3026">
        <w:rPr>
          <w:rFonts w:cs="Calibri"/>
        </w:rPr>
        <w:t>constitute NASA’s global DSN. JPL manages and operates the DSN for NASA.</w:t>
      </w:r>
      <w:r>
        <w:rPr>
          <w:rFonts w:cs="Calibri"/>
        </w:rPr>
        <w:t xml:space="preserve"> Visit </w:t>
      </w:r>
      <w:hyperlink r:id="rId16" w:history="1">
        <w:r w:rsidRPr="00812906">
          <w:rPr>
            <w:rStyle w:val="Hyperlink"/>
            <w:rFonts w:cs="Calibri"/>
          </w:rPr>
          <w:t>CDSCC Online</w:t>
        </w:r>
      </w:hyperlink>
      <w:r>
        <w:rPr>
          <w:rFonts w:cs="Calibri"/>
        </w:rPr>
        <w:t xml:space="preserve"> for more information. </w:t>
      </w:r>
    </w:p>
    <w:p w14:paraId="5731D6D1" w14:textId="77777777" w:rsidR="009B7A42" w:rsidRDefault="009B7A42" w:rsidP="00302339"/>
    <w:bookmarkEnd w:id="1"/>
    <w:p w14:paraId="3B9DA1B6" w14:textId="77777777" w:rsidR="00650719" w:rsidRPr="00631DCA" w:rsidRDefault="00650719" w:rsidP="00650719">
      <w:pPr>
        <w:pStyle w:val="Heading3"/>
        <w:spacing w:before="120" w:after="120"/>
        <w:rPr>
          <w:sz w:val="26"/>
        </w:rPr>
      </w:pPr>
      <w:r w:rsidRPr="00631DCA">
        <w:rPr>
          <w:sz w:val="26"/>
        </w:rPr>
        <w:t>Role Overview</w:t>
      </w:r>
    </w:p>
    <w:p w14:paraId="58E96D4B" w14:textId="01476437" w:rsidR="00DA5C62" w:rsidRDefault="00140312" w:rsidP="00302339">
      <w:pPr>
        <w:spacing w:line="264" w:lineRule="auto"/>
        <w:jc w:val="both"/>
        <w:rPr>
          <w:rFonts w:asciiTheme="minorHAnsi" w:hAnsiTheme="minorHAnsi"/>
        </w:rPr>
      </w:pPr>
      <w:r w:rsidRPr="00140312">
        <w:rPr>
          <w:rFonts w:asciiTheme="minorHAnsi" w:hAnsiTheme="minorHAnsi"/>
        </w:rPr>
        <w:t xml:space="preserve">The </w:t>
      </w:r>
      <w:r w:rsidR="00BF6386">
        <w:rPr>
          <w:rFonts w:asciiTheme="minorHAnsi" w:hAnsiTheme="minorHAnsi"/>
        </w:rPr>
        <w:t xml:space="preserve">Senior </w:t>
      </w:r>
      <w:r w:rsidRPr="00140312">
        <w:rPr>
          <w:rFonts w:asciiTheme="minorHAnsi" w:hAnsiTheme="minorHAnsi"/>
        </w:rPr>
        <w:t xml:space="preserve">Antenna Servo Technician is a member of the Antenna Servo Systems Team responsible for </w:t>
      </w:r>
      <w:r w:rsidR="00785B9C" w:rsidRPr="00140312">
        <w:rPr>
          <w:rFonts w:asciiTheme="minorHAnsi" w:hAnsiTheme="minorHAnsi"/>
        </w:rPr>
        <w:t>maintaining antenna</w:t>
      </w:r>
      <w:r w:rsidRPr="00140312">
        <w:rPr>
          <w:rFonts w:asciiTheme="minorHAnsi" w:hAnsiTheme="minorHAnsi"/>
        </w:rPr>
        <w:t xml:space="preserve"> control </w:t>
      </w:r>
      <w:r w:rsidR="00047150">
        <w:rPr>
          <w:rFonts w:asciiTheme="minorHAnsi" w:hAnsiTheme="minorHAnsi"/>
        </w:rPr>
        <w:t xml:space="preserve">electronics and </w:t>
      </w:r>
      <w:r w:rsidRPr="00140312">
        <w:rPr>
          <w:rFonts w:asciiTheme="minorHAnsi" w:hAnsiTheme="minorHAnsi"/>
        </w:rPr>
        <w:t>interface systems.  These include servo drive, control, monitor, pointing assemblies,</w:t>
      </w:r>
      <w:r w:rsidR="00DA5C62">
        <w:rPr>
          <w:rFonts w:asciiTheme="minorHAnsi" w:hAnsiTheme="minorHAnsi"/>
        </w:rPr>
        <w:t xml:space="preserve"> SCADA &amp; PLC,</w:t>
      </w:r>
      <w:r w:rsidRPr="00140312">
        <w:rPr>
          <w:rFonts w:asciiTheme="minorHAnsi" w:hAnsiTheme="minorHAnsi"/>
        </w:rPr>
        <w:t xml:space="preserve"> all of which </w:t>
      </w:r>
      <w:r w:rsidR="00047150">
        <w:rPr>
          <w:rFonts w:asciiTheme="minorHAnsi" w:hAnsiTheme="minorHAnsi"/>
        </w:rPr>
        <w:t xml:space="preserve">operate in a 24/7 environment, and </w:t>
      </w:r>
      <w:r w:rsidRPr="00140312">
        <w:rPr>
          <w:rFonts w:asciiTheme="minorHAnsi" w:hAnsiTheme="minorHAnsi"/>
        </w:rPr>
        <w:t xml:space="preserve">are upgraded periodically requiring </w:t>
      </w:r>
      <w:r w:rsidR="00047150">
        <w:rPr>
          <w:rFonts w:asciiTheme="minorHAnsi" w:hAnsiTheme="minorHAnsi"/>
        </w:rPr>
        <w:t xml:space="preserve">hardware </w:t>
      </w:r>
      <w:r w:rsidR="00DA5C62">
        <w:rPr>
          <w:rFonts w:asciiTheme="minorHAnsi" w:hAnsiTheme="minorHAnsi"/>
        </w:rPr>
        <w:t>and/or</w:t>
      </w:r>
      <w:r w:rsidR="00047150">
        <w:rPr>
          <w:rFonts w:asciiTheme="minorHAnsi" w:hAnsiTheme="minorHAnsi"/>
        </w:rPr>
        <w:t xml:space="preserve"> software </w:t>
      </w:r>
      <w:r w:rsidRPr="00140312">
        <w:rPr>
          <w:rFonts w:asciiTheme="minorHAnsi" w:hAnsiTheme="minorHAnsi"/>
        </w:rPr>
        <w:t xml:space="preserve">installation and testing.  </w:t>
      </w:r>
    </w:p>
    <w:p w14:paraId="0732C3E1" w14:textId="77777777" w:rsidR="009B7A42" w:rsidRDefault="009B7A42" w:rsidP="00140312">
      <w:pPr>
        <w:jc w:val="both"/>
        <w:rPr>
          <w:rFonts w:asciiTheme="minorHAnsi" w:hAnsiTheme="minorHAnsi"/>
        </w:rPr>
      </w:pPr>
    </w:p>
    <w:p w14:paraId="43C240AC" w14:textId="68E39B24" w:rsidR="00AE0687" w:rsidRPr="00631DCA" w:rsidRDefault="00EC603E" w:rsidP="00302339">
      <w:pPr>
        <w:pStyle w:val="Heading3"/>
        <w:spacing w:after="120"/>
        <w:rPr>
          <w:sz w:val="26"/>
        </w:rPr>
      </w:pPr>
      <w:r w:rsidRPr="00631DCA">
        <w:rPr>
          <w:sz w:val="26"/>
        </w:rPr>
        <w:t xml:space="preserve">Duties and Key Result Areas:  </w:t>
      </w:r>
    </w:p>
    <w:p w14:paraId="34450C21" w14:textId="77777777" w:rsidR="00203880" w:rsidRPr="00597D73" w:rsidRDefault="00203880" w:rsidP="00302339">
      <w:pPr>
        <w:pStyle w:val="ListParagraph"/>
        <w:numPr>
          <w:ilvl w:val="0"/>
          <w:numId w:val="2"/>
        </w:numPr>
        <w:spacing w:line="264" w:lineRule="auto"/>
        <w:jc w:val="both"/>
        <w:rPr>
          <w:rFonts w:asciiTheme="minorHAnsi" w:hAnsiTheme="minorHAnsi"/>
        </w:rPr>
      </w:pPr>
      <w:r w:rsidRPr="00597D73">
        <w:rPr>
          <w:rFonts w:asciiTheme="minorHAnsi" w:hAnsiTheme="minorHAnsi"/>
        </w:rPr>
        <w:t>Perform maintenance and installation activities, to JPL or manufacturers’ specifications, including:</w:t>
      </w:r>
    </w:p>
    <w:p w14:paraId="2CD218DF" w14:textId="386BCC08" w:rsidR="00140312" w:rsidRPr="004D6EB7" w:rsidRDefault="00140312" w:rsidP="00302339">
      <w:pPr>
        <w:numPr>
          <w:ilvl w:val="1"/>
          <w:numId w:val="2"/>
        </w:numPr>
        <w:spacing w:line="264" w:lineRule="auto"/>
        <w:rPr>
          <w:rFonts w:asciiTheme="minorHAnsi" w:hAnsiTheme="minorHAnsi"/>
        </w:rPr>
      </w:pPr>
      <w:r w:rsidRPr="004D6EB7">
        <w:rPr>
          <w:rFonts w:asciiTheme="minorHAnsi" w:hAnsiTheme="minorHAnsi"/>
        </w:rPr>
        <w:t>commissioning, upgrading, testing, calibration and repair of equipment and subsystem</w:t>
      </w:r>
      <w:r w:rsidR="00DA5C62">
        <w:rPr>
          <w:rFonts w:asciiTheme="minorHAnsi" w:hAnsiTheme="minorHAnsi"/>
        </w:rPr>
        <w:t xml:space="preserve"> hardware </w:t>
      </w:r>
      <w:r w:rsidRPr="004D6EB7">
        <w:rPr>
          <w:rFonts w:asciiTheme="minorHAnsi" w:hAnsiTheme="minorHAnsi"/>
        </w:rPr>
        <w:t xml:space="preserve">that </w:t>
      </w:r>
      <w:r w:rsidR="008D62EC">
        <w:rPr>
          <w:rFonts w:asciiTheme="minorHAnsi" w:hAnsiTheme="minorHAnsi"/>
        </w:rPr>
        <w:t>is</w:t>
      </w:r>
      <w:r w:rsidRPr="004D6EB7">
        <w:rPr>
          <w:rFonts w:asciiTheme="minorHAnsi" w:hAnsiTheme="minorHAnsi"/>
        </w:rPr>
        <w:t xml:space="preserve"> part of electronic and servo control interface systems</w:t>
      </w:r>
      <w:r w:rsidR="008D62EC">
        <w:rPr>
          <w:rFonts w:asciiTheme="minorHAnsi" w:hAnsiTheme="minorHAnsi"/>
        </w:rPr>
        <w:t>,</w:t>
      </w:r>
      <w:r w:rsidRPr="004D6EB7">
        <w:rPr>
          <w:rFonts w:asciiTheme="minorHAnsi" w:hAnsiTheme="minorHAnsi"/>
        </w:rPr>
        <w:t xml:space="preserve"> </w:t>
      </w:r>
    </w:p>
    <w:p w14:paraId="1310ED7E" w14:textId="6EE3FCBE" w:rsidR="00140312" w:rsidRPr="004D6EB7" w:rsidRDefault="00140312" w:rsidP="00302339">
      <w:pPr>
        <w:numPr>
          <w:ilvl w:val="1"/>
          <w:numId w:val="2"/>
        </w:numPr>
        <w:spacing w:line="264" w:lineRule="auto"/>
        <w:rPr>
          <w:rFonts w:asciiTheme="minorHAnsi" w:hAnsiTheme="minorHAnsi"/>
        </w:rPr>
      </w:pPr>
      <w:r w:rsidRPr="004D6EB7">
        <w:rPr>
          <w:rFonts w:asciiTheme="minorHAnsi" w:hAnsiTheme="minorHAnsi"/>
        </w:rPr>
        <w:t>installation of new and upgraded operational software</w:t>
      </w:r>
      <w:r w:rsidR="008D62EC">
        <w:rPr>
          <w:rFonts w:asciiTheme="minorHAnsi" w:hAnsiTheme="minorHAnsi"/>
        </w:rPr>
        <w:t>,</w:t>
      </w:r>
    </w:p>
    <w:p w14:paraId="0B73C362" w14:textId="6923725E" w:rsidR="00140312" w:rsidRPr="004D6EB7" w:rsidRDefault="00140312" w:rsidP="00302339">
      <w:pPr>
        <w:numPr>
          <w:ilvl w:val="1"/>
          <w:numId w:val="2"/>
        </w:numPr>
        <w:spacing w:line="264" w:lineRule="auto"/>
        <w:rPr>
          <w:rFonts w:asciiTheme="minorHAnsi" w:hAnsiTheme="minorHAnsi"/>
        </w:rPr>
      </w:pPr>
      <w:r w:rsidRPr="004D6EB7">
        <w:rPr>
          <w:rFonts w:asciiTheme="minorHAnsi" w:hAnsiTheme="minorHAnsi"/>
        </w:rPr>
        <w:t>operational software programme maintenance and system administration in a secure network environment</w:t>
      </w:r>
      <w:r w:rsidR="008D62EC">
        <w:rPr>
          <w:rFonts w:asciiTheme="minorHAnsi" w:hAnsiTheme="minorHAnsi"/>
        </w:rPr>
        <w:t>,</w:t>
      </w:r>
      <w:r w:rsidRPr="004D6EB7">
        <w:rPr>
          <w:rFonts w:asciiTheme="minorHAnsi" w:hAnsiTheme="minorHAnsi"/>
        </w:rPr>
        <w:t xml:space="preserve">  </w:t>
      </w:r>
    </w:p>
    <w:p w14:paraId="731B3A73" w14:textId="0FE77035" w:rsidR="00140312" w:rsidRPr="007379EF" w:rsidRDefault="00140312" w:rsidP="00302339">
      <w:pPr>
        <w:numPr>
          <w:ilvl w:val="1"/>
          <w:numId w:val="2"/>
        </w:numPr>
        <w:spacing w:line="264" w:lineRule="auto"/>
        <w:rPr>
          <w:rFonts w:asciiTheme="minorHAnsi" w:hAnsiTheme="minorHAnsi"/>
        </w:rPr>
      </w:pPr>
      <w:bookmarkStart w:id="2" w:name="_Hlk197444605"/>
      <w:r w:rsidRPr="007379EF">
        <w:rPr>
          <w:rFonts w:asciiTheme="minorHAnsi" w:hAnsiTheme="minorHAnsi"/>
        </w:rPr>
        <w:t xml:space="preserve">transfer hardware and software </w:t>
      </w:r>
      <w:r w:rsidR="007379EF" w:rsidRPr="009063A0">
        <w:rPr>
          <w:rFonts w:asciiTheme="minorHAnsi" w:hAnsiTheme="minorHAnsi"/>
        </w:rPr>
        <w:t>in</w:t>
      </w:r>
      <w:r w:rsidRPr="007379EF">
        <w:rPr>
          <w:rFonts w:asciiTheme="minorHAnsi" w:hAnsiTheme="minorHAnsi"/>
        </w:rPr>
        <w:t>to operation</w:t>
      </w:r>
      <w:bookmarkEnd w:id="2"/>
      <w:r w:rsidRPr="00BF3599">
        <w:rPr>
          <w:rFonts w:asciiTheme="minorHAnsi" w:hAnsiTheme="minorHAnsi"/>
        </w:rPr>
        <w:t>.</w:t>
      </w:r>
    </w:p>
    <w:p w14:paraId="7CACEFE6" w14:textId="3CC85A33" w:rsidR="00203880" w:rsidRPr="00640CD8" w:rsidRDefault="00203880" w:rsidP="00302339">
      <w:pPr>
        <w:numPr>
          <w:ilvl w:val="0"/>
          <w:numId w:val="7"/>
        </w:numPr>
        <w:spacing w:line="264" w:lineRule="auto"/>
        <w:jc w:val="both"/>
        <w:rPr>
          <w:rFonts w:asciiTheme="minorHAnsi" w:hAnsiTheme="minorHAnsi"/>
        </w:rPr>
      </w:pPr>
      <w:r w:rsidRPr="00640CD8">
        <w:rPr>
          <w:rFonts w:asciiTheme="minorHAnsi" w:hAnsiTheme="minorHAnsi"/>
        </w:rPr>
        <w:t>Respond to faults, audits, investigations and incident reports</w:t>
      </w:r>
      <w:r w:rsidR="00084E5B">
        <w:rPr>
          <w:rFonts w:asciiTheme="minorHAnsi" w:hAnsiTheme="minorHAnsi"/>
        </w:rPr>
        <w:t>.</w:t>
      </w:r>
    </w:p>
    <w:p w14:paraId="117C34E2" w14:textId="464654B7" w:rsidR="00203880" w:rsidRPr="00640CD8" w:rsidRDefault="00203880" w:rsidP="00302339">
      <w:pPr>
        <w:numPr>
          <w:ilvl w:val="0"/>
          <w:numId w:val="7"/>
        </w:numPr>
        <w:spacing w:line="264" w:lineRule="auto"/>
        <w:jc w:val="both"/>
        <w:rPr>
          <w:rFonts w:asciiTheme="minorHAnsi" w:hAnsiTheme="minorHAnsi"/>
        </w:rPr>
      </w:pPr>
      <w:r w:rsidRPr="00640CD8">
        <w:rPr>
          <w:rFonts w:asciiTheme="minorHAnsi" w:hAnsiTheme="minorHAnsi"/>
        </w:rPr>
        <w:t xml:space="preserve">Assist </w:t>
      </w:r>
      <w:r w:rsidR="00B91DDD">
        <w:rPr>
          <w:rFonts w:asciiTheme="minorHAnsi" w:hAnsiTheme="minorHAnsi"/>
        </w:rPr>
        <w:t>with</w:t>
      </w:r>
      <w:r w:rsidRPr="00640CD8">
        <w:rPr>
          <w:rFonts w:asciiTheme="minorHAnsi" w:hAnsiTheme="minorHAnsi"/>
        </w:rPr>
        <w:t xml:space="preserve"> necessary training to Operations staff</w:t>
      </w:r>
      <w:r w:rsidR="00B91DDD">
        <w:rPr>
          <w:rFonts w:asciiTheme="minorHAnsi" w:hAnsiTheme="minorHAnsi"/>
        </w:rPr>
        <w:t xml:space="preserve"> following</w:t>
      </w:r>
      <w:r w:rsidRPr="00640CD8">
        <w:rPr>
          <w:rFonts w:asciiTheme="minorHAnsi" w:hAnsiTheme="minorHAnsi"/>
        </w:rPr>
        <w:t xml:space="preserve"> new hardware/software upgrades</w:t>
      </w:r>
      <w:r w:rsidR="00084E5B">
        <w:rPr>
          <w:rFonts w:asciiTheme="minorHAnsi" w:hAnsiTheme="minorHAnsi"/>
        </w:rPr>
        <w:t>.</w:t>
      </w:r>
    </w:p>
    <w:p w14:paraId="1CB5EA7F" w14:textId="7517C86F" w:rsidR="006F5D9A" w:rsidRPr="00066C63" w:rsidRDefault="0082733D" w:rsidP="00302339">
      <w:pPr>
        <w:numPr>
          <w:ilvl w:val="0"/>
          <w:numId w:val="7"/>
        </w:numPr>
        <w:spacing w:line="264" w:lineRule="auto"/>
        <w:jc w:val="both"/>
        <w:rPr>
          <w:sz w:val="24"/>
          <w:szCs w:val="22"/>
          <w:lang w:eastAsia="en-AU"/>
        </w:rPr>
      </w:pPr>
      <w:r>
        <w:rPr>
          <w:rFonts w:asciiTheme="minorHAnsi" w:hAnsiTheme="minorHAnsi"/>
        </w:rPr>
        <w:t>Assist with</w:t>
      </w:r>
      <w:r w:rsidR="00203880" w:rsidRPr="0082733D">
        <w:rPr>
          <w:rFonts w:asciiTheme="minorHAnsi" w:hAnsiTheme="minorHAnsi"/>
        </w:rPr>
        <w:t xml:space="preserve"> out of hours emergency support via telephone analysis where possible and attend </w:t>
      </w:r>
      <w:r w:rsidR="00066C63">
        <w:rPr>
          <w:rFonts w:asciiTheme="minorHAnsi" w:hAnsiTheme="minorHAnsi"/>
        </w:rPr>
        <w:t>the site</w:t>
      </w:r>
      <w:r w:rsidR="00203880" w:rsidRPr="0082733D">
        <w:rPr>
          <w:rFonts w:asciiTheme="minorHAnsi" w:hAnsiTheme="minorHAnsi"/>
        </w:rPr>
        <w:t xml:space="preserve"> for diagnostics and repairs where necessary</w:t>
      </w:r>
      <w:r w:rsidR="00084E5B">
        <w:rPr>
          <w:rFonts w:asciiTheme="minorHAnsi" w:hAnsiTheme="minorHAnsi"/>
        </w:rPr>
        <w:t xml:space="preserve"> and if available to do so.</w:t>
      </w:r>
      <w:bookmarkStart w:id="3" w:name="_Hlk195280251"/>
    </w:p>
    <w:p w14:paraId="52B7B044" w14:textId="66F82FAE" w:rsidR="00A76003" w:rsidRPr="00A76003" w:rsidRDefault="00A76003" w:rsidP="00302339">
      <w:pPr>
        <w:pStyle w:val="ListParagraph"/>
        <w:numPr>
          <w:ilvl w:val="0"/>
          <w:numId w:val="11"/>
        </w:numPr>
        <w:spacing w:line="264" w:lineRule="auto"/>
        <w:contextualSpacing w:val="0"/>
      </w:pPr>
      <w:bookmarkStart w:id="4" w:name="_Hlk200732923"/>
      <w:bookmarkEnd w:id="3"/>
      <w:r>
        <w:t>S</w:t>
      </w:r>
      <w:r w:rsidRPr="00FF27A3">
        <w:t>elect</w:t>
      </w:r>
      <w:r>
        <w:t>s</w:t>
      </w:r>
      <w:r w:rsidRPr="00FF27A3">
        <w:t xml:space="preserve"> the appropriate methods to perform standard </w:t>
      </w:r>
      <w:r w:rsidR="009063A0">
        <w:t>analysis</w:t>
      </w:r>
      <w:r w:rsidR="009063A0" w:rsidRPr="00FF27A3">
        <w:t xml:space="preserve"> </w:t>
      </w:r>
      <w:r w:rsidRPr="00FF27A3">
        <w:t xml:space="preserve">and be able to undertake </w:t>
      </w:r>
      <w:bookmarkEnd w:id="4"/>
      <w:r w:rsidRPr="00FF27A3">
        <w:t>technical tasks associated with tests, measurement, reviews and investigations.</w:t>
      </w:r>
    </w:p>
    <w:p w14:paraId="45F80D89" w14:textId="513D7820" w:rsidR="00203880" w:rsidRPr="00640CD8" w:rsidRDefault="0082733D" w:rsidP="00302339">
      <w:pPr>
        <w:numPr>
          <w:ilvl w:val="0"/>
          <w:numId w:val="11"/>
        </w:numPr>
        <w:spacing w:line="264" w:lineRule="auto"/>
        <w:jc w:val="both"/>
        <w:rPr>
          <w:rFonts w:asciiTheme="minorHAnsi" w:hAnsiTheme="minorHAnsi"/>
        </w:rPr>
      </w:pPr>
      <w:bookmarkStart w:id="5" w:name="_Hlk200733165"/>
      <w:r>
        <w:rPr>
          <w:rFonts w:asciiTheme="minorHAnsi" w:hAnsiTheme="minorHAnsi"/>
        </w:rPr>
        <w:t>Willingness to p</w:t>
      </w:r>
      <w:r w:rsidR="00203880" w:rsidRPr="00640CD8">
        <w:rPr>
          <w:rFonts w:asciiTheme="minorHAnsi" w:hAnsiTheme="minorHAnsi"/>
        </w:rPr>
        <w:t xml:space="preserve">articipate </w:t>
      </w:r>
      <w:r w:rsidR="002D4680">
        <w:rPr>
          <w:rFonts w:asciiTheme="minorHAnsi" w:hAnsiTheme="minorHAnsi"/>
        </w:rPr>
        <w:t xml:space="preserve">in major facility &amp; system upgrades at other DSN sites. This would involve </w:t>
      </w:r>
      <w:r w:rsidR="009063A0">
        <w:rPr>
          <w:rFonts w:asciiTheme="minorHAnsi" w:hAnsiTheme="minorHAnsi"/>
        </w:rPr>
        <w:t>i</w:t>
      </w:r>
      <w:r w:rsidR="002D4680">
        <w:rPr>
          <w:rFonts w:asciiTheme="minorHAnsi" w:hAnsiTheme="minorHAnsi"/>
        </w:rPr>
        <w:t>nternational travel to the US (</w:t>
      </w:r>
      <w:r w:rsidR="009063A0">
        <w:rPr>
          <w:rFonts w:asciiTheme="minorHAnsi" w:hAnsiTheme="minorHAnsi"/>
        </w:rPr>
        <w:t>California</w:t>
      </w:r>
      <w:r w:rsidR="002D4680">
        <w:rPr>
          <w:rFonts w:asciiTheme="minorHAnsi" w:hAnsiTheme="minorHAnsi"/>
        </w:rPr>
        <w:t>) and/or Spain (</w:t>
      </w:r>
      <w:r w:rsidR="009063A0">
        <w:rPr>
          <w:rFonts w:asciiTheme="minorHAnsi" w:hAnsiTheme="minorHAnsi"/>
        </w:rPr>
        <w:t>Madrid</w:t>
      </w:r>
      <w:r w:rsidR="002D4680">
        <w:rPr>
          <w:rFonts w:asciiTheme="minorHAnsi" w:hAnsiTheme="minorHAnsi"/>
        </w:rPr>
        <w:t>).</w:t>
      </w:r>
    </w:p>
    <w:bookmarkEnd w:id="5"/>
    <w:p w14:paraId="48D50864" w14:textId="7E3C52C2" w:rsidR="00203880" w:rsidRPr="002D4680" w:rsidRDefault="00203880" w:rsidP="00302339">
      <w:pPr>
        <w:numPr>
          <w:ilvl w:val="0"/>
          <w:numId w:val="11"/>
        </w:numPr>
        <w:spacing w:line="264" w:lineRule="auto"/>
        <w:jc w:val="both"/>
        <w:rPr>
          <w:rFonts w:asciiTheme="minorHAnsi" w:hAnsiTheme="minorHAnsi"/>
        </w:rPr>
      </w:pPr>
      <w:r w:rsidRPr="002D4680">
        <w:rPr>
          <w:rFonts w:asciiTheme="minorHAnsi" w:hAnsiTheme="minorHAnsi"/>
        </w:rPr>
        <w:t xml:space="preserve">Effectively communicate, both orally and in writing, on technical and non-technical matters at </w:t>
      </w:r>
      <w:r w:rsidR="002419DF">
        <w:rPr>
          <w:rFonts w:asciiTheme="minorHAnsi" w:hAnsiTheme="minorHAnsi"/>
        </w:rPr>
        <w:t>t</w:t>
      </w:r>
      <w:r w:rsidR="002419DF" w:rsidRPr="002D4680">
        <w:rPr>
          <w:rFonts w:asciiTheme="minorHAnsi" w:hAnsiTheme="minorHAnsi"/>
        </w:rPr>
        <w:t xml:space="preserve">eam </w:t>
      </w:r>
      <w:r w:rsidRPr="002D4680">
        <w:rPr>
          <w:rFonts w:asciiTheme="minorHAnsi" w:hAnsiTheme="minorHAnsi"/>
        </w:rPr>
        <w:t>and individual levels across the Complex.</w:t>
      </w:r>
    </w:p>
    <w:p w14:paraId="2FAFB062" w14:textId="306D9383" w:rsidR="00203880" w:rsidRDefault="00203880" w:rsidP="00302339">
      <w:pPr>
        <w:numPr>
          <w:ilvl w:val="0"/>
          <w:numId w:val="11"/>
        </w:numPr>
        <w:tabs>
          <w:tab w:val="clear" w:pos="720"/>
          <w:tab w:val="left" w:pos="709"/>
          <w:tab w:val="left" w:pos="4253"/>
        </w:tabs>
        <w:spacing w:line="264" w:lineRule="auto"/>
        <w:jc w:val="both"/>
        <w:rPr>
          <w:rFonts w:asciiTheme="minorHAnsi" w:hAnsiTheme="minorHAnsi"/>
        </w:rPr>
      </w:pPr>
      <w:r w:rsidRPr="00640CD8">
        <w:rPr>
          <w:rFonts w:asciiTheme="minorHAnsi" w:hAnsiTheme="minorHAnsi"/>
        </w:rPr>
        <w:t>Utilise Windows</w:t>
      </w:r>
      <w:r w:rsidR="00EF0CE7">
        <w:rPr>
          <w:rFonts w:asciiTheme="minorHAnsi" w:hAnsiTheme="minorHAnsi"/>
        </w:rPr>
        <w:t>-</w:t>
      </w:r>
      <w:r w:rsidR="00E87224">
        <w:rPr>
          <w:rFonts w:asciiTheme="minorHAnsi" w:hAnsiTheme="minorHAnsi"/>
        </w:rPr>
        <w:t>based</w:t>
      </w:r>
      <w:r w:rsidRPr="00640CD8">
        <w:rPr>
          <w:rFonts w:asciiTheme="minorHAnsi" w:hAnsiTheme="minorHAnsi"/>
        </w:rPr>
        <w:t xml:space="preserve"> </w:t>
      </w:r>
      <w:r w:rsidR="00E87224">
        <w:rPr>
          <w:rFonts w:asciiTheme="minorHAnsi" w:hAnsiTheme="minorHAnsi"/>
        </w:rPr>
        <w:t xml:space="preserve">and other manufacturers proprietary software </w:t>
      </w:r>
      <w:r w:rsidRPr="00640CD8">
        <w:rPr>
          <w:rFonts w:asciiTheme="minorHAnsi" w:hAnsiTheme="minorHAnsi"/>
        </w:rPr>
        <w:t>tools in support of these systems</w:t>
      </w:r>
      <w:r w:rsidR="00E87224">
        <w:rPr>
          <w:rFonts w:asciiTheme="minorHAnsi" w:hAnsiTheme="minorHAnsi"/>
        </w:rPr>
        <w:t>, such as Rockwell Automation &amp; Kollmorgen packages</w:t>
      </w:r>
      <w:r w:rsidR="002D4680">
        <w:rPr>
          <w:rFonts w:asciiTheme="minorHAnsi" w:hAnsiTheme="minorHAnsi"/>
        </w:rPr>
        <w:t>.</w:t>
      </w:r>
    </w:p>
    <w:p w14:paraId="26106C20" w14:textId="75A85D8A" w:rsidR="00E87224" w:rsidRPr="00640CD8" w:rsidRDefault="00E87224" w:rsidP="00302339">
      <w:pPr>
        <w:numPr>
          <w:ilvl w:val="0"/>
          <w:numId w:val="11"/>
        </w:numPr>
        <w:tabs>
          <w:tab w:val="clear" w:pos="720"/>
          <w:tab w:val="left" w:pos="709"/>
          <w:tab w:val="left" w:pos="4253"/>
        </w:tabs>
        <w:spacing w:line="264" w:lineRule="auto"/>
        <w:jc w:val="both"/>
        <w:rPr>
          <w:rFonts w:asciiTheme="minorHAnsi" w:hAnsiTheme="minorHAnsi"/>
        </w:rPr>
      </w:pPr>
      <w:r>
        <w:rPr>
          <w:rFonts w:asciiTheme="minorHAnsi" w:hAnsiTheme="minorHAnsi"/>
        </w:rPr>
        <w:t>Utilise basic commands in a UNIX</w:t>
      </w:r>
      <w:r w:rsidR="00A75143">
        <w:rPr>
          <w:rFonts w:asciiTheme="minorHAnsi" w:hAnsiTheme="minorHAnsi"/>
        </w:rPr>
        <w:t>/Linux</w:t>
      </w:r>
      <w:r>
        <w:rPr>
          <w:rFonts w:asciiTheme="minorHAnsi" w:hAnsiTheme="minorHAnsi"/>
        </w:rPr>
        <w:t xml:space="preserve"> type environment </w:t>
      </w:r>
      <w:r w:rsidR="002D4680">
        <w:rPr>
          <w:rFonts w:asciiTheme="minorHAnsi" w:hAnsiTheme="minorHAnsi"/>
        </w:rPr>
        <w:t>in support of</w:t>
      </w:r>
      <w:r>
        <w:rPr>
          <w:rFonts w:asciiTheme="minorHAnsi" w:hAnsiTheme="minorHAnsi"/>
        </w:rPr>
        <w:t xml:space="preserve"> data </w:t>
      </w:r>
      <w:r w:rsidR="004E6643">
        <w:rPr>
          <w:rFonts w:asciiTheme="minorHAnsi" w:hAnsiTheme="minorHAnsi"/>
        </w:rPr>
        <w:t xml:space="preserve">acquisition </w:t>
      </w:r>
      <w:r w:rsidR="002D4680">
        <w:rPr>
          <w:rFonts w:asciiTheme="minorHAnsi" w:hAnsiTheme="minorHAnsi"/>
        </w:rPr>
        <w:t xml:space="preserve">&amp; transfer, </w:t>
      </w:r>
      <w:r>
        <w:rPr>
          <w:rFonts w:asciiTheme="minorHAnsi" w:hAnsiTheme="minorHAnsi"/>
        </w:rPr>
        <w:t xml:space="preserve">and perform </w:t>
      </w:r>
      <w:r w:rsidR="002D4680">
        <w:rPr>
          <w:rFonts w:asciiTheme="minorHAnsi" w:hAnsiTheme="minorHAnsi"/>
        </w:rPr>
        <w:t>basic</w:t>
      </w:r>
      <w:r>
        <w:rPr>
          <w:rFonts w:asciiTheme="minorHAnsi" w:hAnsiTheme="minorHAnsi"/>
        </w:rPr>
        <w:t xml:space="preserve"> file system maintenance.</w:t>
      </w:r>
    </w:p>
    <w:p w14:paraId="6073EB1B" w14:textId="73571A38" w:rsidR="00597D73" w:rsidRDefault="00A513FE" w:rsidP="00302339">
      <w:pPr>
        <w:numPr>
          <w:ilvl w:val="0"/>
          <w:numId w:val="11"/>
        </w:numPr>
        <w:spacing w:line="264" w:lineRule="auto"/>
        <w:jc w:val="both"/>
        <w:rPr>
          <w:rFonts w:asciiTheme="minorHAnsi" w:hAnsiTheme="minorHAnsi"/>
        </w:rPr>
      </w:pPr>
      <w:r>
        <w:rPr>
          <w:rFonts w:asciiTheme="minorHAnsi" w:hAnsiTheme="minorHAnsi"/>
        </w:rPr>
        <w:lastRenderedPageBreak/>
        <w:t>Ensure</w:t>
      </w:r>
      <w:r w:rsidR="00203880" w:rsidRPr="00640CD8">
        <w:rPr>
          <w:rFonts w:asciiTheme="minorHAnsi" w:hAnsiTheme="minorHAnsi"/>
        </w:rPr>
        <w:t xml:space="preserve"> </w:t>
      </w:r>
      <w:r>
        <w:rPr>
          <w:rFonts w:asciiTheme="minorHAnsi" w:hAnsiTheme="minorHAnsi"/>
        </w:rPr>
        <w:t xml:space="preserve">critical </w:t>
      </w:r>
      <w:r w:rsidR="00203880" w:rsidRPr="00640CD8">
        <w:rPr>
          <w:rFonts w:asciiTheme="minorHAnsi" w:hAnsiTheme="minorHAnsi"/>
        </w:rPr>
        <w:t xml:space="preserve">spares </w:t>
      </w:r>
      <w:r>
        <w:rPr>
          <w:rFonts w:asciiTheme="minorHAnsi" w:hAnsiTheme="minorHAnsi"/>
        </w:rPr>
        <w:t xml:space="preserve">levels are maintained </w:t>
      </w:r>
      <w:r w:rsidR="00203880" w:rsidRPr="00640CD8">
        <w:rPr>
          <w:rFonts w:asciiTheme="minorHAnsi" w:hAnsiTheme="minorHAnsi"/>
        </w:rPr>
        <w:t xml:space="preserve">and </w:t>
      </w:r>
      <w:r>
        <w:rPr>
          <w:rFonts w:asciiTheme="minorHAnsi" w:hAnsiTheme="minorHAnsi"/>
        </w:rPr>
        <w:t>where</w:t>
      </w:r>
      <w:r w:rsidR="00203880" w:rsidRPr="00640CD8">
        <w:rPr>
          <w:rFonts w:asciiTheme="minorHAnsi" w:hAnsiTheme="minorHAnsi"/>
        </w:rPr>
        <w:t xml:space="preserve"> necessary</w:t>
      </w:r>
      <w:r>
        <w:rPr>
          <w:rFonts w:asciiTheme="minorHAnsi" w:hAnsiTheme="minorHAnsi"/>
        </w:rPr>
        <w:t xml:space="preserve"> </w:t>
      </w:r>
      <w:r w:rsidR="00A75143">
        <w:rPr>
          <w:rFonts w:asciiTheme="minorHAnsi" w:hAnsiTheme="minorHAnsi"/>
        </w:rPr>
        <w:t xml:space="preserve">research &amp; </w:t>
      </w:r>
      <w:r>
        <w:rPr>
          <w:rFonts w:asciiTheme="minorHAnsi" w:hAnsiTheme="minorHAnsi"/>
        </w:rPr>
        <w:t>order</w:t>
      </w:r>
      <w:r w:rsidR="00203880" w:rsidRPr="00640CD8">
        <w:rPr>
          <w:rFonts w:asciiTheme="minorHAnsi" w:hAnsiTheme="minorHAnsi"/>
        </w:rPr>
        <w:t xml:space="preserve"> suitable replacement parts and</w:t>
      </w:r>
      <w:r w:rsidR="00A75143">
        <w:rPr>
          <w:rFonts w:asciiTheme="minorHAnsi" w:hAnsiTheme="minorHAnsi"/>
        </w:rPr>
        <w:t>/or</w:t>
      </w:r>
      <w:r w:rsidR="00203880" w:rsidRPr="00640CD8">
        <w:rPr>
          <w:rFonts w:asciiTheme="minorHAnsi" w:hAnsiTheme="minorHAnsi"/>
        </w:rPr>
        <w:t xml:space="preserve"> </w:t>
      </w:r>
      <w:r w:rsidR="00E87224">
        <w:rPr>
          <w:rFonts w:asciiTheme="minorHAnsi" w:hAnsiTheme="minorHAnsi"/>
        </w:rPr>
        <w:t>alternate</w:t>
      </w:r>
      <w:r w:rsidR="00203880" w:rsidRPr="00640CD8">
        <w:rPr>
          <w:rFonts w:asciiTheme="minorHAnsi" w:hAnsiTheme="minorHAnsi"/>
        </w:rPr>
        <w:t xml:space="preserve"> source of supply</w:t>
      </w:r>
      <w:r w:rsidR="00E87224">
        <w:rPr>
          <w:rFonts w:asciiTheme="minorHAnsi" w:hAnsiTheme="minorHAnsi"/>
        </w:rPr>
        <w:t xml:space="preserve"> with JPL engineering concurrence.</w:t>
      </w:r>
    </w:p>
    <w:p w14:paraId="639727FC" w14:textId="6F95CF20" w:rsidR="00203880" w:rsidRPr="00597D73" w:rsidRDefault="00203880" w:rsidP="00302339">
      <w:pPr>
        <w:numPr>
          <w:ilvl w:val="0"/>
          <w:numId w:val="11"/>
        </w:numPr>
        <w:spacing w:line="264" w:lineRule="auto"/>
        <w:jc w:val="both"/>
        <w:rPr>
          <w:rFonts w:asciiTheme="minorHAnsi" w:hAnsiTheme="minorHAnsi"/>
        </w:rPr>
      </w:pPr>
      <w:r w:rsidRPr="00597D73">
        <w:rPr>
          <w:rFonts w:asciiTheme="minorHAnsi" w:hAnsiTheme="minorHAnsi"/>
        </w:rPr>
        <w:t xml:space="preserve">Provide support </w:t>
      </w:r>
      <w:r w:rsidR="00140312">
        <w:rPr>
          <w:rFonts w:asciiTheme="minorHAnsi" w:hAnsiTheme="minorHAnsi"/>
        </w:rPr>
        <w:t xml:space="preserve">to Antenna Servo </w:t>
      </w:r>
      <w:r w:rsidRPr="00597D73">
        <w:rPr>
          <w:rFonts w:asciiTheme="minorHAnsi" w:hAnsiTheme="minorHAnsi"/>
        </w:rPr>
        <w:t>project</w:t>
      </w:r>
      <w:r w:rsidR="004E6643">
        <w:rPr>
          <w:rFonts w:asciiTheme="minorHAnsi" w:hAnsiTheme="minorHAnsi"/>
        </w:rPr>
        <w:t>s</w:t>
      </w:r>
      <w:r w:rsidRPr="00597D73">
        <w:rPr>
          <w:rFonts w:asciiTheme="minorHAnsi" w:hAnsiTheme="minorHAnsi"/>
        </w:rPr>
        <w:t xml:space="preserve"> including:</w:t>
      </w:r>
    </w:p>
    <w:p w14:paraId="38E5D845" w14:textId="6137F755" w:rsidR="00203880" w:rsidRPr="00640CD8" w:rsidRDefault="00203880" w:rsidP="00302339">
      <w:pPr>
        <w:pStyle w:val="ListParagraph"/>
        <w:numPr>
          <w:ilvl w:val="0"/>
          <w:numId w:val="8"/>
        </w:numPr>
        <w:spacing w:line="264" w:lineRule="auto"/>
        <w:contextualSpacing w:val="0"/>
        <w:jc w:val="both"/>
        <w:rPr>
          <w:rFonts w:asciiTheme="minorHAnsi" w:hAnsiTheme="minorHAnsi"/>
        </w:rPr>
      </w:pPr>
      <w:r w:rsidRPr="00640CD8">
        <w:rPr>
          <w:rFonts w:asciiTheme="minorHAnsi" w:hAnsiTheme="minorHAnsi"/>
        </w:rPr>
        <w:t>Supervising contract staff on site</w:t>
      </w:r>
      <w:r w:rsidR="004E6643">
        <w:rPr>
          <w:rFonts w:asciiTheme="minorHAnsi" w:hAnsiTheme="minorHAnsi"/>
        </w:rPr>
        <w:t>,</w:t>
      </w:r>
      <w:r w:rsidRPr="00640CD8">
        <w:rPr>
          <w:rFonts w:asciiTheme="minorHAnsi" w:hAnsiTheme="minorHAnsi"/>
        </w:rPr>
        <w:t xml:space="preserve"> </w:t>
      </w:r>
    </w:p>
    <w:p w14:paraId="448FB25B" w14:textId="31C65E69" w:rsidR="00597D73" w:rsidRDefault="00203880" w:rsidP="00302339">
      <w:pPr>
        <w:pStyle w:val="ListParagraph"/>
        <w:numPr>
          <w:ilvl w:val="0"/>
          <w:numId w:val="8"/>
        </w:numPr>
        <w:spacing w:line="264" w:lineRule="auto"/>
        <w:contextualSpacing w:val="0"/>
        <w:jc w:val="both"/>
        <w:rPr>
          <w:rFonts w:asciiTheme="minorHAnsi" w:hAnsiTheme="minorHAnsi"/>
        </w:rPr>
      </w:pPr>
      <w:r w:rsidRPr="00640CD8">
        <w:rPr>
          <w:rFonts w:asciiTheme="minorHAnsi" w:hAnsiTheme="minorHAnsi"/>
        </w:rPr>
        <w:t>Provide technical guidance to contractors</w:t>
      </w:r>
      <w:r w:rsidR="004E6643">
        <w:rPr>
          <w:rFonts w:asciiTheme="minorHAnsi" w:hAnsiTheme="minorHAnsi"/>
        </w:rPr>
        <w:t>.</w:t>
      </w:r>
    </w:p>
    <w:p w14:paraId="6A5CAA6C" w14:textId="2BDF5FA0" w:rsidR="00203880" w:rsidRPr="00597D73" w:rsidRDefault="00203880" w:rsidP="00302339">
      <w:pPr>
        <w:pStyle w:val="ListParagraph"/>
        <w:numPr>
          <w:ilvl w:val="0"/>
          <w:numId w:val="12"/>
        </w:numPr>
        <w:spacing w:line="264" w:lineRule="auto"/>
        <w:jc w:val="both"/>
        <w:rPr>
          <w:rFonts w:asciiTheme="minorHAnsi" w:hAnsiTheme="minorHAnsi"/>
        </w:rPr>
      </w:pPr>
      <w:r w:rsidRPr="00597D73">
        <w:rPr>
          <w:rFonts w:asciiTheme="minorHAnsi" w:hAnsiTheme="minorHAnsi"/>
        </w:rPr>
        <w:t xml:space="preserve">Provide support for configuration management within the </w:t>
      </w:r>
      <w:r w:rsidR="00140312">
        <w:rPr>
          <w:rFonts w:asciiTheme="minorHAnsi" w:hAnsiTheme="minorHAnsi"/>
        </w:rPr>
        <w:t>Antenna Servo</w:t>
      </w:r>
      <w:r w:rsidRPr="00597D73">
        <w:rPr>
          <w:rFonts w:asciiTheme="minorHAnsi" w:hAnsiTheme="minorHAnsi"/>
        </w:rPr>
        <w:t xml:space="preserve"> group including:</w:t>
      </w:r>
    </w:p>
    <w:p w14:paraId="226C61FE" w14:textId="76C0E486" w:rsidR="00A76003" w:rsidRPr="00F45A7B" w:rsidRDefault="00203880" w:rsidP="00302339">
      <w:pPr>
        <w:pStyle w:val="ListParagraph"/>
        <w:numPr>
          <w:ilvl w:val="0"/>
          <w:numId w:val="14"/>
        </w:numPr>
        <w:spacing w:line="264" w:lineRule="auto"/>
        <w:contextualSpacing w:val="0"/>
        <w:jc w:val="both"/>
        <w:rPr>
          <w:rFonts w:asciiTheme="minorHAnsi" w:hAnsiTheme="minorHAnsi"/>
        </w:rPr>
      </w:pPr>
      <w:r w:rsidRPr="00F45A7B">
        <w:rPr>
          <w:rFonts w:asciiTheme="minorHAnsi" w:hAnsiTheme="minorHAnsi"/>
        </w:rPr>
        <w:t xml:space="preserve">Assist </w:t>
      </w:r>
      <w:r w:rsidR="00E87224" w:rsidRPr="00F45A7B">
        <w:rPr>
          <w:rFonts w:asciiTheme="minorHAnsi" w:hAnsiTheme="minorHAnsi"/>
        </w:rPr>
        <w:t>with</w:t>
      </w:r>
      <w:r w:rsidRPr="00F45A7B">
        <w:rPr>
          <w:rFonts w:asciiTheme="minorHAnsi" w:hAnsiTheme="minorHAnsi"/>
        </w:rPr>
        <w:t xml:space="preserve"> the </w:t>
      </w:r>
      <w:r w:rsidR="00E87224" w:rsidRPr="00F45A7B">
        <w:rPr>
          <w:rFonts w:asciiTheme="minorHAnsi" w:hAnsiTheme="minorHAnsi"/>
        </w:rPr>
        <w:t>maintenance</w:t>
      </w:r>
      <w:r w:rsidRPr="00F45A7B">
        <w:rPr>
          <w:rFonts w:asciiTheme="minorHAnsi" w:hAnsiTheme="minorHAnsi"/>
        </w:rPr>
        <w:t xml:space="preserve"> of system drawings</w:t>
      </w:r>
      <w:r w:rsidR="00E87224" w:rsidRPr="00F45A7B">
        <w:rPr>
          <w:rFonts w:asciiTheme="minorHAnsi" w:hAnsiTheme="minorHAnsi"/>
        </w:rPr>
        <w:t>,</w:t>
      </w:r>
      <w:r w:rsidRPr="00F45A7B">
        <w:rPr>
          <w:rFonts w:asciiTheme="minorHAnsi" w:hAnsiTheme="minorHAnsi"/>
        </w:rPr>
        <w:t xml:space="preserve"> schematics</w:t>
      </w:r>
      <w:r w:rsidR="00E87224" w:rsidRPr="00F45A7B">
        <w:rPr>
          <w:rFonts w:asciiTheme="minorHAnsi" w:hAnsiTheme="minorHAnsi"/>
        </w:rPr>
        <w:t>, technical manual updates &amp; parts lists</w:t>
      </w:r>
      <w:r w:rsidRPr="00F45A7B">
        <w:rPr>
          <w:rFonts w:asciiTheme="minorHAnsi" w:hAnsiTheme="minorHAnsi"/>
        </w:rPr>
        <w:t xml:space="preserve"> to reflect as-installed configurations</w:t>
      </w:r>
      <w:r w:rsidR="004E6643">
        <w:rPr>
          <w:rFonts w:asciiTheme="minorHAnsi" w:hAnsiTheme="minorHAnsi"/>
        </w:rPr>
        <w:t>.</w:t>
      </w:r>
    </w:p>
    <w:p w14:paraId="143894D4" w14:textId="68A2E02F" w:rsidR="00203880" w:rsidRPr="00A76003" w:rsidRDefault="00203880" w:rsidP="00302339">
      <w:pPr>
        <w:pStyle w:val="ListParagraph"/>
        <w:numPr>
          <w:ilvl w:val="0"/>
          <w:numId w:val="9"/>
        </w:numPr>
        <w:spacing w:line="264" w:lineRule="auto"/>
        <w:ind w:left="709" w:hanging="283"/>
        <w:contextualSpacing w:val="0"/>
        <w:jc w:val="both"/>
        <w:rPr>
          <w:rFonts w:asciiTheme="minorHAnsi" w:hAnsiTheme="minorHAnsi"/>
        </w:rPr>
      </w:pPr>
      <w:r w:rsidRPr="00A76003">
        <w:rPr>
          <w:rFonts w:asciiTheme="minorHAnsi" w:hAnsiTheme="minorHAnsi"/>
        </w:rPr>
        <w:t xml:space="preserve">Assist in maintenance and technical planning within the </w:t>
      </w:r>
      <w:r w:rsidR="00140312">
        <w:rPr>
          <w:rFonts w:asciiTheme="minorHAnsi" w:hAnsiTheme="minorHAnsi"/>
        </w:rPr>
        <w:t>Antenna Servo</w:t>
      </w:r>
      <w:r w:rsidRPr="00A76003">
        <w:rPr>
          <w:rFonts w:asciiTheme="minorHAnsi" w:hAnsiTheme="minorHAnsi"/>
        </w:rPr>
        <w:t xml:space="preserve"> group including:</w:t>
      </w:r>
    </w:p>
    <w:p w14:paraId="252E1257" w14:textId="5DFAB0B2" w:rsidR="00203880" w:rsidRPr="00EF0CE7" w:rsidRDefault="00203880" w:rsidP="00302339">
      <w:pPr>
        <w:pStyle w:val="ListParagraph"/>
        <w:numPr>
          <w:ilvl w:val="0"/>
          <w:numId w:val="10"/>
        </w:numPr>
        <w:spacing w:line="264" w:lineRule="auto"/>
        <w:contextualSpacing w:val="0"/>
        <w:jc w:val="both"/>
        <w:rPr>
          <w:rFonts w:asciiTheme="minorHAnsi" w:hAnsiTheme="minorHAnsi"/>
        </w:rPr>
      </w:pPr>
      <w:r w:rsidRPr="00EF0CE7">
        <w:rPr>
          <w:rFonts w:asciiTheme="minorHAnsi" w:hAnsiTheme="minorHAnsi"/>
        </w:rPr>
        <w:t>Participate in and provide support for system performance testing, data capture and analysis to assist with JPL development work and anomaly resolution</w:t>
      </w:r>
      <w:r w:rsidR="004E6643">
        <w:rPr>
          <w:rFonts w:asciiTheme="minorHAnsi" w:hAnsiTheme="minorHAnsi"/>
        </w:rPr>
        <w:t>,</w:t>
      </w:r>
    </w:p>
    <w:p w14:paraId="738261E7" w14:textId="08B2D82E" w:rsidR="00203880" w:rsidRPr="00640CD8" w:rsidRDefault="00203880" w:rsidP="00302339">
      <w:pPr>
        <w:pStyle w:val="ListParagraph"/>
        <w:numPr>
          <w:ilvl w:val="0"/>
          <w:numId w:val="10"/>
        </w:numPr>
        <w:spacing w:line="264" w:lineRule="auto"/>
        <w:contextualSpacing w:val="0"/>
        <w:jc w:val="both"/>
        <w:rPr>
          <w:rFonts w:asciiTheme="minorHAnsi" w:hAnsiTheme="minorHAnsi"/>
        </w:rPr>
      </w:pPr>
      <w:r w:rsidRPr="00640CD8">
        <w:rPr>
          <w:rFonts w:asciiTheme="minorHAnsi" w:hAnsiTheme="minorHAnsi"/>
        </w:rPr>
        <w:t>Provide local support and facilitate the coordination, implementation and testing of JPL engineered solutions</w:t>
      </w:r>
      <w:r w:rsidR="004E6643">
        <w:rPr>
          <w:rFonts w:asciiTheme="minorHAnsi" w:hAnsiTheme="minorHAnsi"/>
        </w:rPr>
        <w:t>,</w:t>
      </w:r>
    </w:p>
    <w:p w14:paraId="6BF2D400" w14:textId="04E77BBF" w:rsidR="00203880" w:rsidRPr="00640CD8" w:rsidRDefault="00203880" w:rsidP="00302339">
      <w:pPr>
        <w:pStyle w:val="ListParagraph"/>
        <w:numPr>
          <w:ilvl w:val="0"/>
          <w:numId w:val="10"/>
        </w:numPr>
        <w:spacing w:line="264" w:lineRule="auto"/>
        <w:contextualSpacing w:val="0"/>
        <w:jc w:val="both"/>
        <w:rPr>
          <w:rFonts w:asciiTheme="minorHAnsi" w:hAnsiTheme="minorHAnsi"/>
        </w:rPr>
      </w:pPr>
      <w:r w:rsidRPr="00640CD8">
        <w:rPr>
          <w:rFonts w:asciiTheme="minorHAnsi" w:hAnsiTheme="minorHAnsi"/>
        </w:rPr>
        <w:t>Technology assessment and practical evaluation,</w:t>
      </w:r>
    </w:p>
    <w:p w14:paraId="5DBBF238" w14:textId="34F1FDE3" w:rsidR="00203880" w:rsidRPr="00640CD8" w:rsidRDefault="00203880" w:rsidP="00302339">
      <w:pPr>
        <w:pStyle w:val="ListParagraph"/>
        <w:numPr>
          <w:ilvl w:val="0"/>
          <w:numId w:val="10"/>
        </w:numPr>
        <w:spacing w:line="264" w:lineRule="auto"/>
        <w:contextualSpacing w:val="0"/>
        <w:jc w:val="both"/>
        <w:rPr>
          <w:rFonts w:asciiTheme="minorHAnsi" w:hAnsiTheme="minorHAnsi"/>
        </w:rPr>
      </w:pPr>
      <w:r w:rsidRPr="00640CD8">
        <w:rPr>
          <w:rFonts w:asciiTheme="minorHAnsi" w:hAnsiTheme="minorHAnsi"/>
        </w:rPr>
        <w:t xml:space="preserve">Use Reliability Centre Maintenance (RCM) and Computerised Maintenance and Management System (CMMS) based tools to </w:t>
      </w:r>
      <w:r w:rsidR="00C83382">
        <w:rPr>
          <w:rFonts w:asciiTheme="minorHAnsi" w:hAnsiTheme="minorHAnsi"/>
        </w:rPr>
        <w:t>maintain historical records,</w:t>
      </w:r>
      <w:r w:rsidRPr="00640CD8">
        <w:rPr>
          <w:rFonts w:asciiTheme="minorHAnsi" w:hAnsiTheme="minorHAnsi"/>
        </w:rPr>
        <w:t xml:space="preserve"> and improve where possible maintenance efficiencies and reliability of systems</w:t>
      </w:r>
      <w:r w:rsidR="004E6643">
        <w:rPr>
          <w:rFonts w:asciiTheme="minorHAnsi" w:hAnsiTheme="minorHAnsi"/>
        </w:rPr>
        <w:t>,</w:t>
      </w:r>
    </w:p>
    <w:p w14:paraId="2AB2AF3F" w14:textId="6DA22415" w:rsidR="00140312" w:rsidRPr="00EF0CE7" w:rsidRDefault="00203880" w:rsidP="00302339">
      <w:pPr>
        <w:pStyle w:val="ListParagraph"/>
        <w:numPr>
          <w:ilvl w:val="0"/>
          <w:numId w:val="10"/>
        </w:numPr>
        <w:spacing w:line="264" w:lineRule="auto"/>
        <w:contextualSpacing w:val="0"/>
        <w:jc w:val="both"/>
        <w:rPr>
          <w:rFonts w:asciiTheme="minorHAnsi" w:hAnsiTheme="minorHAnsi"/>
          <w:b/>
        </w:rPr>
      </w:pPr>
      <w:r w:rsidRPr="00640CD8">
        <w:rPr>
          <w:rFonts w:asciiTheme="minorHAnsi" w:hAnsiTheme="minorHAnsi"/>
        </w:rPr>
        <w:t>Participate in planning meetings.</w:t>
      </w:r>
    </w:p>
    <w:p w14:paraId="3BB59B9A" w14:textId="7541BC1E" w:rsidR="00B35B2B" w:rsidRDefault="00A76003" w:rsidP="00302339">
      <w:pPr>
        <w:pStyle w:val="ListParagraph"/>
        <w:numPr>
          <w:ilvl w:val="0"/>
          <w:numId w:val="13"/>
        </w:numPr>
        <w:spacing w:line="264" w:lineRule="auto"/>
        <w:contextualSpacing w:val="0"/>
      </w:pPr>
      <w:r w:rsidRPr="00FF27A3">
        <w:t>Look</w:t>
      </w:r>
      <w:r>
        <w:t>s</w:t>
      </w:r>
      <w:r w:rsidRPr="00FF27A3">
        <w:t xml:space="preserve"> for opportunities to develop </w:t>
      </w:r>
      <w:r>
        <w:t xml:space="preserve">and enhance current </w:t>
      </w:r>
      <w:r w:rsidRPr="00FF27A3">
        <w:t>methods</w:t>
      </w:r>
      <w:r>
        <w:t xml:space="preserve"> in the use of </w:t>
      </w:r>
      <w:r w:rsidRPr="00FF27A3">
        <w:t>equipment</w:t>
      </w:r>
      <w:r>
        <w:t xml:space="preserve">, </w:t>
      </w:r>
      <w:r w:rsidRPr="00FF27A3">
        <w:t>software</w:t>
      </w:r>
      <w:r>
        <w:t>, maintenance and installation techniques as a means of continuous improvement.</w:t>
      </w:r>
    </w:p>
    <w:p w14:paraId="54155933" w14:textId="545AD54C" w:rsidR="00A76003" w:rsidRDefault="00A76003" w:rsidP="00302339">
      <w:pPr>
        <w:pStyle w:val="ListParagraph"/>
        <w:numPr>
          <w:ilvl w:val="0"/>
          <w:numId w:val="13"/>
        </w:numPr>
        <w:spacing w:line="264" w:lineRule="auto"/>
      </w:pPr>
      <w:r>
        <w:t>Communicate openly, effectively and respectfully with all staff, clients and suppliers in the interests of good business practice, collaboration and enhancement of CSIRO’s reputation.</w:t>
      </w:r>
    </w:p>
    <w:p w14:paraId="520BE3C6" w14:textId="610BE403" w:rsidR="00A76003" w:rsidRDefault="00A76003" w:rsidP="00302339">
      <w:pPr>
        <w:pStyle w:val="ListParagraph"/>
        <w:numPr>
          <w:ilvl w:val="0"/>
          <w:numId w:val="13"/>
        </w:numPr>
        <w:spacing w:line="264" w:lineRule="auto"/>
      </w:pPr>
      <w:bookmarkStart w:id="6" w:name="_Hlk200733791"/>
      <w:r>
        <w:t xml:space="preserve">Work collaboratively as part of a multi-disciplinary, often regionally dispersed team, and </w:t>
      </w:r>
      <w:r w:rsidR="00EF0CE7">
        <w:t xml:space="preserve">research </w:t>
      </w:r>
      <w:r>
        <w:t>unit to carry out tasks in support of CDSCC objectives.</w:t>
      </w:r>
    </w:p>
    <w:bookmarkEnd w:id="6"/>
    <w:p w14:paraId="17D6AA2D" w14:textId="3EAC207F" w:rsidR="00A76003" w:rsidRDefault="00A76003" w:rsidP="00302339">
      <w:pPr>
        <w:pStyle w:val="ListParagraph"/>
        <w:numPr>
          <w:ilvl w:val="0"/>
          <w:numId w:val="13"/>
        </w:numPr>
        <w:spacing w:line="264" w:lineRule="auto"/>
      </w:pPr>
      <w:r>
        <w:t>Adhere to the spirit and practice of CSIRO’s Code of Conduct, Health, Safety and Environment procedures and policy</w:t>
      </w:r>
      <w:r w:rsidR="00EF0CE7">
        <w:t>,</w:t>
      </w:r>
      <w:r w:rsidR="004D6C74">
        <w:t xml:space="preserve"> and</w:t>
      </w:r>
      <w:r>
        <w:t xml:space="preserve"> Diversity initiatives. </w:t>
      </w:r>
    </w:p>
    <w:p w14:paraId="55C7D25F" w14:textId="53AC6620" w:rsidR="00EC603E" w:rsidRPr="00A76003" w:rsidRDefault="00EC603E" w:rsidP="00302339">
      <w:pPr>
        <w:pStyle w:val="ListParagraph"/>
        <w:numPr>
          <w:ilvl w:val="0"/>
          <w:numId w:val="13"/>
        </w:numPr>
        <w:spacing w:line="264" w:lineRule="auto"/>
      </w:pPr>
      <w:r w:rsidRPr="00A76003">
        <w:rPr>
          <w:szCs w:val="22"/>
        </w:rPr>
        <w:t>Other duties as directed.</w:t>
      </w:r>
    </w:p>
    <w:p w14:paraId="247497B6" w14:textId="77777777" w:rsidR="00EC603E" w:rsidRDefault="00EC603E" w:rsidP="00155415">
      <w:pPr>
        <w:pStyle w:val="Heading2"/>
        <w:rPr>
          <w:b w:val="0"/>
          <w:iCs w:val="0"/>
          <w:sz w:val="26"/>
          <w:szCs w:val="26"/>
        </w:rPr>
      </w:pPr>
      <w:r w:rsidRPr="00B50C20">
        <w:rPr>
          <w:iCs w:val="0"/>
          <w:sz w:val="26"/>
          <w:szCs w:val="26"/>
        </w:rPr>
        <w:t>Selection Criteria</w:t>
      </w:r>
    </w:p>
    <w:p w14:paraId="4725748A" w14:textId="77777777" w:rsidR="00EC603E" w:rsidRPr="00B50C20" w:rsidRDefault="00EC603E" w:rsidP="00155415">
      <w:pPr>
        <w:rPr>
          <w:i/>
          <w:iCs/>
        </w:rPr>
      </w:pPr>
      <w:r w:rsidRPr="00B50C20">
        <w:rPr>
          <w:i/>
          <w:iCs/>
        </w:rPr>
        <w:t>Under CSIRO policy only those who meet all essential criteria can be appointed.</w:t>
      </w:r>
    </w:p>
    <w:p w14:paraId="5F8CEDE7" w14:textId="77777777" w:rsidR="00EC603E" w:rsidRDefault="00EC603E" w:rsidP="00EC603E">
      <w:pPr>
        <w:spacing w:before="120" w:after="120"/>
        <w:jc w:val="both"/>
      </w:pPr>
      <w:r w:rsidRPr="00CA1F37">
        <w:rPr>
          <w:b/>
          <w:bCs/>
          <w:i/>
          <w:iCs/>
          <w:szCs w:val="22"/>
        </w:rPr>
        <w:t>Essential Criteria:</w:t>
      </w:r>
    </w:p>
    <w:p w14:paraId="12F6C3A0" w14:textId="4931067B" w:rsidR="006E36D9" w:rsidRPr="00640CD8" w:rsidRDefault="006E36D9" w:rsidP="00302339">
      <w:pPr>
        <w:pStyle w:val="ListParagraph"/>
        <w:numPr>
          <w:ilvl w:val="0"/>
          <w:numId w:val="4"/>
        </w:numPr>
        <w:spacing w:line="264" w:lineRule="auto"/>
        <w:contextualSpacing w:val="0"/>
        <w:jc w:val="both"/>
        <w:rPr>
          <w:rFonts w:asciiTheme="minorHAnsi" w:hAnsiTheme="minorHAnsi"/>
        </w:rPr>
      </w:pPr>
      <w:bookmarkStart w:id="7" w:name="_Hlk200733935"/>
      <w:r w:rsidRPr="00640CD8">
        <w:rPr>
          <w:rFonts w:asciiTheme="minorHAnsi" w:hAnsiTheme="minorHAnsi"/>
          <w:b/>
        </w:rPr>
        <w:t xml:space="preserve">Education/Qualifications: </w:t>
      </w:r>
      <w:r w:rsidRPr="00640CD8">
        <w:rPr>
          <w:rFonts w:asciiTheme="minorHAnsi" w:hAnsiTheme="minorHAnsi"/>
        </w:rPr>
        <w:t xml:space="preserve">Diploma in Electronics </w:t>
      </w:r>
      <w:r w:rsidR="00EF0CE7">
        <w:rPr>
          <w:rFonts w:asciiTheme="minorHAnsi" w:hAnsiTheme="minorHAnsi"/>
        </w:rPr>
        <w:t>and</w:t>
      </w:r>
      <w:r w:rsidR="00B35B2B">
        <w:rPr>
          <w:rFonts w:asciiTheme="minorHAnsi" w:hAnsiTheme="minorHAnsi"/>
        </w:rPr>
        <w:t>/or</w:t>
      </w:r>
      <w:r w:rsidRPr="00640CD8">
        <w:rPr>
          <w:rFonts w:asciiTheme="minorHAnsi" w:hAnsiTheme="minorHAnsi"/>
        </w:rPr>
        <w:t xml:space="preserve"> Communications or equivalent. </w:t>
      </w:r>
    </w:p>
    <w:bookmarkEnd w:id="7"/>
    <w:p w14:paraId="40D6F03D" w14:textId="7C57273E" w:rsidR="006E36D9" w:rsidRDefault="006E36D9" w:rsidP="00302339">
      <w:pPr>
        <w:pStyle w:val="ListParagraph"/>
        <w:numPr>
          <w:ilvl w:val="0"/>
          <w:numId w:val="4"/>
        </w:numPr>
        <w:spacing w:line="264" w:lineRule="auto"/>
        <w:contextualSpacing w:val="0"/>
        <w:jc w:val="both"/>
        <w:rPr>
          <w:rFonts w:asciiTheme="minorHAnsi" w:hAnsiTheme="minorHAnsi"/>
        </w:rPr>
      </w:pPr>
      <w:r w:rsidRPr="00640CD8">
        <w:rPr>
          <w:rFonts w:asciiTheme="minorHAnsi" w:hAnsiTheme="minorHAnsi"/>
          <w:b/>
        </w:rPr>
        <w:t xml:space="preserve">Other Certifications:  </w:t>
      </w:r>
      <w:r>
        <w:rPr>
          <w:rFonts w:asciiTheme="minorHAnsi" w:hAnsiTheme="minorHAnsi"/>
        </w:rPr>
        <w:t>Current</w:t>
      </w:r>
      <w:r w:rsidRPr="00640CD8">
        <w:rPr>
          <w:rFonts w:asciiTheme="minorHAnsi" w:hAnsiTheme="minorHAnsi"/>
        </w:rPr>
        <w:t xml:space="preserve"> </w:t>
      </w:r>
      <w:r w:rsidR="004239C7" w:rsidRPr="00640CD8">
        <w:rPr>
          <w:rFonts w:asciiTheme="minorHAnsi" w:hAnsiTheme="minorHAnsi"/>
        </w:rPr>
        <w:t>Driver’s</w:t>
      </w:r>
      <w:r w:rsidRPr="00640CD8">
        <w:rPr>
          <w:rFonts w:asciiTheme="minorHAnsi" w:hAnsiTheme="minorHAnsi"/>
        </w:rPr>
        <w:t xml:space="preserve"> License</w:t>
      </w:r>
      <w:r w:rsidR="004239C7">
        <w:rPr>
          <w:rFonts w:asciiTheme="minorHAnsi" w:hAnsiTheme="minorHAnsi"/>
        </w:rPr>
        <w:t>,</w:t>
      </w:r>
      <w:r w:rsidRPr="00640CD8">
        <w:rPr>
          <w:rFonts w:asciiTheme="minorHAnsi" w:hAnsiTheme="minorHAnsi"/>
        </w:rPr>
        <w:t xml:space="preserve"> </w:t>
      </w:r>
      <w:r w:rsidR="00B35B2B">
        <w:rPr>
          <w:rFonts w:asciiTheme="minorHAnsi" w:hAnsiTheme="minorHAnsi"/>
        </w:rPr>
        <w:t>Hand Soldering (IPC)</w:t>
      </w:r>
      <w:r w:rsidR="004239C7">
        <w:rPr>
          <w:rFonts w:asciiTheme="minorHAnsi" w:hAnsiTheme="minorHAnsi"/>
        </w:rPr>
        <w:t>.</w:t>
      </w:r>
    </w:p>
    <w:p w14:paraId="554BC21F" w14:textId="6941CDED" w:rsidR="001D6242" w:rsidRPr="00564452" w:rsidRDefault="001D6242" w:rsidP="00302339">
      <w:pPr>
        <w:pStyle w:val="ListParagraph"/>
        <w:numPr>
          <w:ilvl w:val="0"/>
          <w:numId w:val="4"/>
        </w:numPr>
        <w:spacing w:line="264" w:lineRule="auto"/>
        <w:contextualSpacing w:val="0"/>
        <w:jc w:val="both"/>
        <w:rPr>
          <w:rFonts w:asciiTheme="minorHAnsi" w:hAnsiTheme="minorHAnsi" w:cstheme="minorHAnsi"/>
          <w:bCs/>
          <w:iCs/>
        </w:rPr>
      </w:pPr>
      <w:r w:rsidRPr="00564452">
        <w:rPr>
          <w:rFonts w:asciiTheme="minorHAnsi" w:hAnsiTheme="minorHAnsi" w:cstheme="minorHAnsi"/>
          <w:b/>
        </w:rPr>
        <w:t xml:space="preserve">Other Certifications </w:t>
      </w:r>
      <w:r w:rsidRPr="00564452">
        <w:rPr>
          <w:rFonts w:ascii="Aptos" w:hAnsi="Aptos"/>
          <w:b/>
        </w:rPr>
        <w:t>currently held or willingness to obtain on commencement of work</w:t>
      </w:r>
      <w:r w:rsidRPr="00564452">
        <w:rPr>
          <w:rFonts w:asciiTheme="minorHAnsi" w:hAnsiTheme="minorHAnsi" w:cstheme="minorHAnsi"/>
          <w:b/>
        </w:rPr>
        <w:t>:</w:t>
      </w:r>
      <w:r w:rsidRPr="00564452">
        <w:rPr>
          <w:rFonts w:asciiTheme="minorHAnsi" w:hAnsiTheme="minorHAnsi" w:cstheme="minorHAnsi"/>
          <w:bCs/>
          <w:iCs/>
        </w:rPr>
        <w:t xml:space="preserve"> </w:t>
      </w:r>
      <w:r w:rsidR="0056038C" w:rsidRPr="007B0486">
        <w:rPr>
          <w:rFonts w:asciiTheme="minorHAnsi" w:hAnsiTheme="minorHAnsi"/>
        </w:rPr>
        <w:t>Restricted Electrical License</w:t>
      </w:r>
      <w:r w:rsidR="0056038C" w:rsidRPr="006D68E0">
        <w:rPr>
          <w:rFonts w:asciiTheme="minorHAnsi" w:hAnsiTheme="minorHAnsi"/>
        </w:rPr>
        <w:t xml:space="preserve"> (REL), Elevated Work Platform, Working at Heights</w:t>
      </w:r>
      <w:r w:rsidR="00A5409F">
        <w:rPr>
          <w:rFonts w:asciiTheme="minorHAnsi" w:hAnsiTheme="minorHAnsi"/>
        </w:rPr>
        <w:t>,</w:t>
      </w:r>
      <w:r w:rsidR="0056038C" w:rsidRPr="00564452">
        <w:rPr>
          <w:rFonts w:asciiTheme="minorHAnsi" w:hAnsiTheme="minorHAnsi" w:cstheme="minorHAnsi"/>
          <w:bCs/>
          <w:iCs/>
        </w:rPr>
        <w:t xml:space="preserve"> </w:t>
      </w:r>
      <w:r w:rsidRPr="00564452">
        <w:rPr>
          <w:rFonts w:asciiTheme="minorHAnsi" w:hAnsiTheme="minorHAnsi" w:cstheme="minorHAnsi"/>
          <w:bCs/>
          <w:iCs/>
        </w:rPr>
        <w:t>White Card, Working with Asbestos, Silica dust awareness certification.</w:t>
      </w:r>
    </w:p>
    <w:p w14:paraId="3BF6FB8F" w14:textId="6F3AD027" w:rsidR="006E36D9" w:rsidRPr="00B35B2B" w:rsidRDefault="006E36D9" w:rsidP="00302339">
      <w:pPr>
        <w:pStyle w:val="ListParagraph"/>
        <w:numPr>
          <w:ilvl w:val="0"/>
          <w:numId w:val="4"/>
        </w:numPr>
        <w:spacing w:line="264" w:lineRule="auto"/>
        <w:contextualSpacing w:val="0"/>
        <w:jc w:val="both"/>
        <w:rPr>
          <w:rFonts w:asciiTheme="minorHAnsi" w:hAnsiTheme="minorHAnsi"/>
        </w:rPr>
      </w:pPr>
      <w:r w:rsidRPr="00D330AF">
        <w:rPr>
          <w:rFonts w:asciiTheme="minorHAnsi" w:hAnsiTheme="minorHAnsi"/>
        </w:rPr>
        <w:t xml:space="preserve">Minimum </w:t>
      </w:r>
      <w:r w:rsidR="00684698">
        <w:rPr>
          <w:rFonts w:asciiTheme="minorHAnsi" w:hAnsiTheme="minorHAnsi"/>
        </w:rPr>
        <w:t>five</w:t>
      </w:r>
      <w:r w:rsidR="00684698" w:rsidRPr="00D330AF">
        <w:rPr>
          <w:rFonts w:asciiTheme="minorHAnsi" w:hAnsiTheme="minorHAnsi"/>
        </w:rPr>
        <w:t xml:space="preserve"> </w:t>
      </w:r>
      <w:r w:rsidR="00896042" w:rsidRPr="00D330AF">
        <w:rPr>
          <w:rFonts w:asciiTheme="minorHAnsi" w:hAnsiTheme="minorHAnsi"/>
        </w:rPr>
        <w:t>(</w:t>
      </w:r>
      <w:r w:rsidR="00684698">
        <w:rPr>
          <w:rFonts w:asciiTheme="minorHAnsi" w:hAnsiTheme="minorHAnsi"/>
        </w:rPr>
        <w:t>5</w:t>
      </w:r>
      <w:r w:rsidR="00896042" w:rsidRPr="00D330AF">
        <w:rPr>
          <w:rFonts w:asciiTheme="minorHAnsi" w:hAnsiTheme="minorHAnsi"/>
        </w:rPr>
        <w:t xml:space="preserve">) </w:t>
      </w:r>
      <w:r w:rsidR="00D330AF" w:rsidRPr="00D330AF">
        <w:rPr>
          <w:rFonts w:asciiTheme="minorHAnsi" w:hAnsiTheme="minorHAnsi"/>
        </w:rPr>
        <w:t>years’ experience</w:t>
      </w:r>
      <w:r w:rsidR="005D5AE4">
        <w:rPr>
          <w:rFonts w:asciiTheme="minorHAnsi" w:hAnsiTheme="minorHAnsi"/>
        </w:rPr>
        <w:t xml:space="preserve"> </w:t>
      </w:r>
      <w:r w:rsidRPr="006E36D9">
        <w:rPr>
          <w:rFonts w:asciiTheme="minorHAnsi" w:hAnsiTheme="minorHAnsi"/>
        </w:rPr>
        <w:t xml:space="preserve">in repair, maintenance, installation and diagnosis of </w:t>
      </w:r>
      <w:r w:rsidR="00B35B2B" w:rsidRPr="00B35B2B">
        <w:rPr>
          <w:rFonts w:asciiTheme="minorHAnsi" w:hAnsiTheme="minorHAnsi"/>
        </w:rPr>
        <w:t>analogue and</w:t>
      </w:r>
      <w:r w:rsidR="001D346C">
        <w:rPr>
          <w:rFonts w:asciiTheme="minorHAnsi" w:hAnsiTheme="minorHAnsi"/>
        </w:rPr>
        <w:t>/or</w:t>
      </w:r>
      <w:r w:rsidR="00B35B2B" w:rsidRPr="00B35B2B">
        <w:rPr>
          <w:rFonts w:asciiTheme="minorHAnsi" w:hAnsiTheme="minorHAnsi"/>
        </w:rPr>
        <w:t xml:space="preserve"> digital control equipment</w:t>
      </w:r>
      <w:r w:rsidR="004239C7">
        <w:rPr>
          <w:rFonts w:asciiTheme="minorHAnsi" w:hAnsiTheme="minorHAnsi"/>
        </w:rPr>
        <w:t>.</w:t>
      </w:r>
    </w:p>
    <w:p w14:paraId="026EAB15" w14:textId="1DD5C252" w:rsidR="006E36D9" w:rsidRPr="00D330AF" w:rsidRDefault="006E36D9" w:rsidP="00302339">
      <w:pPr>
        <w:pStyle w:val="ListParagraph"/>
        <w:numPr>
          <w:ilvl w:val="0"/>
          <w:numId w:val="4"/>
        </w:numPr>
        <w:spacing w:line="264" w:lineRule="auto"/>
        <w:contextualSpacing w:val="0"/>
        <w:jc w:val="both"/>
        <w:rPr>
          <w:rFonts w:asciiTheme="minorHAnsi" w:hAnsiTheme="minorHAnsi"/>
        </w:rPr>
      </w:pPr>
      <w:r w:rsidRPr="00D330AF">
        <w:rPr>
          <w:rFonts w:asciiTheme="minorHAnsi" w:hAnsiTheme="minorHAnsi"/>
        </w:rPr>
        <w:t>Proficient in system performance and integration testing of equipment.</w:t>
      </w:r>
    </w:p>
    <w:p w14:paraId="76AE3064" w14:textId="2B3CF33B" w:rsidR="006E36D9" w:rsidRDefault="006E36D9" w:rsidP="00302339">
      <w:pPr>
        <w:pStyle w:val="ListParagraph"/>
        <w:numPr>
          <w:ilvl w:val="0"/>
          <w:numId w:val="4"/>
        </w:numPr>
        <w:spacing w:line="264" w:lineRule="auto"/>
        <w:contextualSpacing w:val="0"/>
        <w:jc w:val="both"/>
        <w:rPr>
          <w:rFonts w:asciiTheme="minorHAnsi" w:hAnsiTheme="minorHAnsi"/>
        </w:rPr>
      </w:pPr>
      <w:r w:rsidRPr="006E36D9">
        <w:rPr>
          <w:rFonts w:asciiTheme="minorHAnsi" w:hAnsiTheme="minorHAnsi"/>
        </w:rPr>
        <w:t xml:space="preserve">Ability to read and understand </w:t>
      </w:r>
      <w:r w:rsidR="005D5AE4">
        <w:rPr>
          <w:rFonts w:asciiTheme="minorHAnsi" w:hAnsiTheme="minorHAnsi"/>
        </w:rPr>
        <w:t>detailed</w:t>
      </w:r>
      <w:r w:rsidRPr="006E36D9">
        <w:rPr>
          <w:rFonts w:asciiTheme="minorHAnsi" w:hAnsiTheme="minorHAnsi"/>
        </w:rPr>
        <w:t xml:space="preserve"> electronic schematics</w:t>
      </w:r>
      <w:r w:rsidR="004239C7">
        <w:rPr>
          <w:rFonts w:asciiTheme="minorHAnsi" w:hAnsiTheme="minorHAnsi"/>
        </w:rPr>
        <w:t>.</w:t>
      </w:r>
    </w:p>
    <w:p w14:paraId="4592ACCB" w14:textId="1ACCFAAF" w:rsidR="00B35B2B" w:rsidRPr="00B35B2B" w:rsidRDefault="00B35B2B" w:rsidP="00302339">
      <w:pPr>
        <w:numPr>
          <w:ilvl w:val="0"/>
          <w:numId w:val="4"/>
        </w:numPr>
        <w:spacing w:line="264" w:lineRule="auto"/>
        <w:rPr>
          <w:rFonts w:asciiTheme="minorHAnsi" w:hAnsiTheme="minorHAnsi"/>
        </w:rPr>
      </w:pPr>
      <w:bookmarkStart w:id="8" w:name="_Hlk92880300"/>
      <w:r>
        <w:rPr>
          <w:rFonts w:asciiTheme="minorHAnsi" w:hAnsiTheme="minorHAnsi"/>
        </w:rPr>
        <w:t>Demonstrated Electrical Safety Awareness</w:t>
      </w:r>
      <w:r w:rsidR="004239C7">
        <w:rPr>
          <w:rFonts w:asciiTheme="minorHAnsi" w:hAnsiTheme="minorHAnsi"/>
        </w:rPr>
        <w:t>.</w:t>
      </w:r>
    </w:p>
    <w:bookmarkEnd w:id="8"/>
    <w:p w14:paraId="66B4BF8B" w14:textId="6BB76BC4" w:rsidR="006E36D9" w:rsidRPr="006E36D9" w:rsidRDefault="006E36D9" w:rsidP="00302339">
      <w:pPr>
        <w:pStyle w:val="ListParagraph"/>
        <w:numPr>
          <w:ilvl w:val="0"/>
          <w:numId w:val="4"/>
        </w:numPr>
        <w:spacing w:line="264" w:lineRule="auto"/>
        <w:contextualSpacing w:val="0"/>
        <w:jc w:val="both"/>
        <w:rPr>
          <w:rFonts w:asciiTheme="minorHAnsi" w:hAnsiTheme="minorHAnsi"/>
        </w:rPr>
      </w:pPr>
      <w:r w:rsidRPr="006E36D9">
        <w:rPr>
          <w:rFonts w:asciiTheme="minorHAnsi" w:hAnsiTheme="minorHAnsi"/>
        </w:rPr>
        <w:t xml:space="preserve">Excellent oral and communication skills. </w:t>
      </w:r>
    </w:p>
    <w:p w14:paraId="18D54F00" w14:textId="77777777" w:rsidR="00EC603E" w:rsidRDefault="00EC603E" w:rsidP="00302339">
      <w:pPr>
        <w:pStyle w:val="Default"/>
        <w:spacing w:line="264" w:lineRule="auto"/>
        <w:ind w:left="360"/>
        <w:rPr>
          <w:sz w:val="22"/>
          <w:szCs w:val="22"/>
        </w:rPr>
      </w:pPr>
    </w:p>
    <w:p w14:paraId="4A447490" w14:textId="77777777" w:rsidR="00EC603E" w:rsidRPr="00CA1F37" w:rsidRDefault="00EC603E" w:rsidP="00302339">
      <w:pPr>
        <w:spacing w:after="120" w:line="264" w:lineRule="auto"/>
        <w:jc w:val="both"/>
        <w:rPr>
          <w:rStyle w:val="Emphasis"/>
          <w:rFonts w:eastAsiaTheme="majorEastAsia" w:cs="Arial"/>
          <w:b/>
          <w:iCs/>
          <w:szCs w:val="22"/>
        </w:rPr>
      </w:pPr>
      <w:bookmarkStart w:id="9" w:name="_Hlk200734372"/>
      <w:r w:rsidRPr="00CA1F37">
        <w:rPr>
          <w:rStyle w:val="Emphasis"/>
          <w:rFonts w:eastAsiaTheme="majorEastAsia" w:cs="Arial"/>
          <w:b/>
          <w:iCs/>
          <w:szCs w:val="22"/>
        </w:rPr>
        <w:t>Desirable Criteria:</w:t>
      </w:r>
    </w:p>
    <w:p w14:paraId="2FEAA7A5" w14:textId="78D27492" w:rsidR="004239C7" w:rsidRPr="007B0486" w:rsidRDefault="004239C7" w:rsidP="00302339">
      <w:pPr>
        <w:numPr>
          <w:ilvl w:val="0"/>
          <w:numId w:val="4"/>
        </w:numPr>
        <w:spacing w:line="264" w:lineRule="auto"/>
        <w:rPr>
          <w:rFonts w:asciiTheme="minorHAnsi" w:hAnsiTheme="minorHAnsi"/>
        </w:rPr>
      </w:pPr>
      <w:bookmarkStart w:id="10" w:name="_Hlk200734358"/>
      <w:bookmarkEnd w:id="9"/>
      <w:r w:rsidRPr="007B0486">
        <w:rPr>
          <w:rFonts w:asciiTheme="minorHAnsi" w:hAnsiTheme="minorHAnsi"/>
        </w:rPr>
        <w:t xml:space="preserve">Advanced Diploma in Electronics </w:t>
      </w:r>
      <w:r w:rsidR="00084715">
        <w:rPr>
          <w:rFonts w:asciiTheme="minorHAnsi" w:hAnsiTheme="minorHAnsi"/>
        </w:rPr>
        <w:t>and</w:t>
      </w:r>
      <w:r w:rsidR="00084715" w:rsidRPr="007B0486">
        <w:rPr>
          <w:rFonts w:asciiTheme="minorHAnsi" w:hAnsiTheme="minorHAnsi"/>
        </w:rPr>
        <w:t>/</w:t>
      </w:r>
      <w:r w:rsidRPr="007B0486">
        <w:rPr>
          <w:rFonts w:asciiTheme="minorHAnsi" w:hAnsiTheme="minorHAnsi"/>
        </w:rPr>
        <w:t>or Communications or equivalent.</w:t>
      </w:r>
    </w:p>
    <w:bookmarkEnd w:id="10"/>
    <w:p w14:paraId="777A317D" w14:textId="70CD9C1C" w:rsidR="006E36D9" w:rsidRPr="007B0486" w:rsidRDefault="00B35B2B" w:rsidP="00302339">
      <w:pPr>
        <w:numPr>
          <w:ilvl w:val="0"/>
          <w:numId w:val="4"/>
        </w:numPr>
        <w:spacing w:line="264" w:lineRule="auto"/>
        <w:rPr>
          <w:rFonts w:asciiTheme="minorHAnsi" w:hAnsiTheme="minorHAnsi"/>
        </w:rPr>
      </w:pPr>
      <w:r w:rsidRPr="007B0486">
        <w:rPr>
          <w:rFonts w:asciiTheme="minorHAnsi" w:hAnsiTheme="minorHAnsi"/>
        </w:rPr>
        <w:t>Previous experience developing and updating technical drawings e.g. using AutoCAD</w:t>
      </w:r>
      <w:r w:rsidR="004239C7" w:rsidRPr="007B0486">
        <w:rPr>
          <w:rFonts w:asciiTheme="minorHAnsi" w:hAnsiTheme="minorHAnsi"/>
        </w:rPr>
        <w:t>.</w:t>
      </w:r>
    </w:p>
    <w:p w14:paraId="25C98BFC" w14:textId="1AEAD366" w:rsidR="006E36D9" w:rsidRPr="007B0486" w:rsidRDefault="006E36D9" w:rsidP="00302339">
      <w:pPr>
        <w:numPr>
          <w:ilvl w:val="0"/>
          <w:numId w:val="4"/>
        </w:numPr>
        <w:suppressAutoHyphens/>
        <w:spacing w:line="264" w:lineRule="auto"/>
        <w:rPr>
          <w:rFonts w:asciiTheme="minorHAnsi" w:hAnsiTheme="minorHAnsi"/>
        </w:rPr>
      </w:pPr>
      <w:r w:rsidRPr="007B0486">
        <w:rPr>
          <w:rFonts w:asciiTheme="minorHAnsi" w:hAnsiTheme="minorHAnsi"/>
        </w:rPr>
        <w:t>Mechanical aptitude and ability to work with wide range of hand and electrical tools</w:t>
      </w:r>
      <w:r w:rsidR="004239C7" w:rsidRPr="007B0486">
        <w:rPr>
          <w:rFonts w:asciiTheme="minorHAnsi" w:hAnsiTheme="minorHAnsi"/>
        </w:rPr>
        <w:t>.</w:t>
      </w:r>
    </w:p>
    <w:p w14:paraId="0CC2BD13" w14:textId="6B22316C" w:rsidR="004239C7" w:rsidRDefault="00C83382" w:rsidP="000E2C11">
      <w:pPr>
        <w:numPr>
          <w:ilvl w:val="0"/>
          <w:numId w:val="4"/>
        </w:numPr>
        <w:suppressAutoHyphens/>
        <w:spacing w:after="60" w:line="264" w:lineRule="auto"/>
        <w:jc w:val="both"/>
        <w:rPr>
          <w:rFonts w:asciiTheme="minorHAnsi" w:hAnsiTheme="minorHAnsi"/>
        </w:rPr>
      </w:pPr>
      <w:r w:rsidRPr="007B0486">
        <w:rPr>
          <w:rFonts w:asciiTheme="minorHAnsi" w:hAnsiTheme="minorHAnsi"/>
        </w:rPr>
        <w:lastRenderedPageBreak/>
        <w:t xml:space="preserve">Other </w:t>
      </w:r>
      <w:r w:rsidR="00E5603E">
        <w:rPr>
          <w:rFonts w:asciiTheme="minorHAnsi" w:hAnsiTheme="minorHAnsi"/>
        </w:rPr>
        <w:t>C</w:t>
      </w:r>
      <w:r w:rsidRPr="007B0486">
        <w:rPr>
          <w:rFonts w:asciiTheme="minorHAnsi" w:hAnsiTheme="minorHAnsi"/>
        </w:rPr>
        <w:t>ertifications:</w:t>
      </w:r>
      <w:r w:rsidR="004239C7" w:rsidRPr="007B0486">
        <w:rPr>
          <w:rFonts w:asciiTheme="minorHAnsi" w:hAnsiTheme="minorHAnsi"/>
        </w:rPr>
        <w:t xml:space="preserve"> </w:t>
      </w:r>
      <w:r w:rsidRPr="007B0486">
        <w:rPr>
          <w:rFonts w:asciiTheme="minorHAnsi" w:hAnsiTheme="minorHAnsi"/>
        </w:rPr>
        <w:t>Forklift License, Basic Rigging</w:t>
      </w:r>
      <w:r w:rsidR="00DA5C62" w:rsidRPr="007B0486">
        <w:rPr>
          <w:rFonts w:asciiTheme="minorHAnsi" w:hAnsiTheme="minorHAnsi"/>
        </w:rPr>
        <w:t>, ACMA (open license)</w:t>
      </w:r>
      <w:r w:rsidR="004239C7" w:rsidRPr="006D68E0">
        <w:rPr>
          <w:rFonts w:asciiTheme="minorHAnsi" w:hAnsiTheme="minorHAnsi"/>
        </w:rPr>
        <w:t>, Confined Spaces.</w:t>
      </w:r>
    </w:p>
    <w:p w14:paraId="4C0A21C4" w14:textId="77777777" w:rsidR="000E2C11" w:rsidRDefault="000E2C11" w:rsidP="000E2C11">
      <w:pPr>
        <w:suppressAutoHyphens/>
        <w:spacing w:after="60" w:line="264" w:lineRule="auto"/>
        <w:jc w:val="both"/>
        <w:rPr>
          <w:rFonts w:asciiTheme="minorHAnsi" w:hAnsiTheme="minorHAnsi"/>
        </w:rPr>
      </w:pPr>
    </w:p>
    <w:p w14:paraId="5EBD47B7" w14:textId="77777777" w:rsidR="00671D38" w:rsidRPr="00302339" w:rsidRDefault="00671D38" w:rsidP="00671D38">
      <w:pPr>
        <w:pStyle w:val="paragraph"/>
        <w:spacing w:before="0" w:beforeAutospacing="0" w:after="0" w:afterAutospacing="0"/>
        <w:textAlignment w:val="baseline"/>
        <w:rPr>
          <w:rStyle w:val="eop"/>
          <w:rFonts w:ascii="Calibri" w:eastAsiaTheme="majorEastAsia" w:hAnsi="Calibri" w:cs="Calibri"/>
          <w:b/>
          <w:sz w:val="22"/>
          <w:szCs w:val="22"/>
        </w:rPr>
      </w:pPr>
      <w:r w:rsidRPr="00302339">
        <w:rPr>
          <w:rStyle w:val="eop"/>
          <w:rFonts w:ascii="Calibri" w:eastAsiaTheme="majorEastAsia" w:hAnsi="Calibri" w:cs="Calibri"/>
          <w:b/>
          <w:sz w:val="22"/>
          <w:szCs w:val="22"/>
        </w:rPr>
        <w:t>Not sure if you meet all the criteria?</w:t>
      </w:r>
    </w:p>
    <w:p w14:paraId="1E75288D" w14:textId="77777777" w:rsidR="00671D38" w:rsidRPr="00302339" w:rsidRDefault="00671D38" w:rsidP="00671D38">
      <w:pPr>
        <w:pStyle w:val="paragraph"/>
        <w:spacing w:before="0" w:beforeAutospacing="0" w:after="0" w:afterAutospacing="0"/>
        <w:textAlignment w:val="baseline"/>
        <w:rPr>
          <w:rFonts w:ascii="Calibri" w:eastAsiaTheme="majorEastAsia" w:hAnsi="Calibri" w:cs="Calibri"/>
          <w:sz w:val="22"/>
          <w:szCs w:val="22"/>
        </w:rPr>
      </w:pPr>
      <w:r w:rsidRPr="00302339">
        <w:rPr>
          <w:rStyle w:val="eop"/>
          <w:rFonts w:ascii="Calibri" w:eastAsiaTheme="majorEastAsia" w:hAnsi="Calibri" w:cs="Calibri"/>
          <w:sz w:val="22"/>
          <w:szCs w:val="22"/>
        </w:rPr>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p w14:paraId="7CE02C59" w14:textId="77777777" w:rsidR="000E2C11" w:rsidRDefault="000E2C11" w:rsidP="00302339">
      <w:pPr>
        <w:suppressAutoHyphens/>
        <w:spacing w:after="60" w:line="264" w:lineRule="auto"/>
        <w:jc w:val="both"/>
        <w:rPr>
          <w:rFonts w:asciiTheme="minorHAnsi" w:hAnsiTheme="minorHAnsi"/>
        </w:rPr>
      </w:pPr>
    </w:p>
    <w:sdt>
      <w:sdtPr>
        <w:rPr>
          <w:rFonts w:asciiTheme="minorHAnsi" w:hAnsiTheme="minorHAnsi" w:cstheme="minorHAnsi"/>
          <w:b w:val="0"/>
          <w:bCs w:val="0"/>
          <w:i/>
          <w:iCs w:val="0"/>
          <w:color w:val="000000"/>
          <w:sz w:val="20"/>
          <w:szCs w:val="22"/>
        </w:rPr>
        <w:alias w:val="Competencies"/>
        <w:tag w:val="Competencies"/>
        <w:id w:val="654726832"/>
        <w:lock w:val="contentLocked"/>
        <w:placeholder>
          <w:docPart w:val="ED222E2E6E2943DBA29B7130B9F12B9F"/>
        </w:placeholder>
      </w:sdtPr>
      <w:sdtEndPr>
        <w:rPr>
          <w:rFonts w:ascii="Calibri" w:hAnsi="Calibri" w:cs="Times New Roman"/>
          <w:i w:val="0"/>
          <w:color w:val="auto"/>
          <w:sz w:val="22"/>
          <w:szCs w:val="24"/>
        </w:rPr>
      </w:sdtEndPr>
      <w:sdtContent>
        <w:p w14:paraId="777DB813" w14:textId="77777777" w:rsidR="000E2C11" w:rsidRPr="00B50C20" w:rsidRDefault="000E2C11" w:rsidP="00514B71">
          <w:pPr>
            <w:pStyle w:val="Heading2"/>
            <w:rPr>
              <w:b w:val="0"/>
              <w:iCs w:val="0"/>
              <w:sz w:val="26"/>
              <w:szCs w:val="26"/>
            </w:rPr>
          </w:pPr>
          <w:r w:rsidRPr="00B50C20">
            <w:rPr>
              <w:iCs w:val="0"/>
              <w:sz w:val="26"/>
              <w:szCs w:val="26"/>
            </w:rPr>
            <w:t xml:space="preserve">Required Competencies: </w:t>
          </w:r>
        </w:p>
        <w:p w14:paraId="2D0BA3D8" w14:textId="77777777" w:rsidR="000E2C11" w:rsidRPr="00B50C20" w:rsidRDefault="000E2C11" w:rsidP="00514B71">
          <w:pPr>
            <w:pStyle w:val="ListParagraph"/>
            <w:numPr>
              <w:ilvl w:val="0"/>
              <w:numId w:val="15"/>
            </w:numPr>
            <w:spacing w:after="60"/>
            <w:contextualSpacing w:val="0"/>
          </w:pPr>
          <w:r w:rsidRPr="00B50C20">
            <w:rPr>
              <w:b/>
            </w:rPr>
            <w:t xml:space="preserve">Teamwork and Collaboration: </w:t>
          </w:r>
          <w:r w:rsidRPr="00A34ED5">
            <w:t>Proactively seeks and considers the ideas and opinions of others from within and outside the team to help form decisions, plans or actions.</w:t>
          </w:r>
        </w:p>
        <w:p w14:paraId="32996186" w14:textId="77777777" w:rsidR="000E2C11" w:rsidRPr="00B50C20" w:rsidRDefault="000E2C11" w:rsidP="00514B71">
          <w:pPr>
            <w:pStyle w:val="ListParagraph"/>
            <w:numPr>
              <w:ilvl w:val="0"/>
              <w:numId w:val="15"/>
            </w:numPr>
            <w:spacing w:after="60"/>
            <w:contextualSpacing w:val="0"/>
          </w:pPr>
          <w:r w:rsidRPr="00B50C20">
            <w:rPr>
              <w:b/>
            </w:rPr>
            <w:t>Influence and Communication:</w:t>
          </w:r>
          <w:r w:rsidRPr="00B50C20">
            <w:t xml:space="preserve">  </w:t>
          </w:r>
          <w:r w:rsidRPr="00A34ED5">
            <w:t>Puts forward ideas by presenting factual information supported by data, definitions, examples, illustrations or other aids, which will assist in conveying meaning.</w:t>
          </w:r>
        </w:p>
        <w:p w14:paraId="413F132B" w14:textId="77777777" w:rsidR="000E2C11" w:rsidRPr="00B50C20" w:rsidRDefault="000E2C11" w:rsidP="00514B71">
          <w:pPr>
            <w:pStyle w:val="ListParagraph"/>
            <w:numPr>
              <w:ilvl w:val="0"/>
              <w:numId w:val="15"/>
            </w:numPr>
            <w:spacing w:after="60"/>
            <w:contextualSpacing w:val="0"/>
          </w:pPr>
          <w:r w:rsidRPr="00B50C20">
            <w:rPr>
              <w:b/>
            </w:rPr>
            <w:t>Resource Management/Leadership:</w:t>
          </w:r>
          <w:r w:rsidRPr="00B50C20">
            <w:t xml:space="preserve">  </w:t>
          </w:r>
          <w:r w:rsidRPr="009514B3">
            <w:t>Provides instruction and assists other staff to complete allocated tasks and activities.</w:t>
          </w:r>
        </w:p>
        <w:p w14:paraId="2BCF2905" w14:textId="77777777" w:rsidR="000E2C11" w:rsidRPr="00A34ED5" w:rsidRDefault="000E2C11" w:rsidP="00514B71">
          <w:pPr>
            <w:pStyle w:val="ListParagraph"/>
            <w:numPr>
              <w:ilvl w:val="0"/>
              <w:numId w:val="15"/>
            </w:numPr>
            <w:spacing w:before="120" w:after="120" w:line="264" w:lineRule="auto"/>
          </w:pPr>
          <w:r w:rsidRPr="00A34ED5">
            <w:rPr>
              <w:b/>
            </w:rPr>
            <w:t>Judgement and Problem Solving:</w:t>
          </w:r>
          <w:r w:rsidRPr="00A34ED5">
            <w:t xml:space="preserve">  Identifies and considers the implications of a range of available alternatives in order to select the most appropriate response to problems of a familiar or recurring nature.</w:t>
          </w:r>
        </w:p>
        <w:p w14:paraId="45657AD6" w14:textId="77777777" w:rsidR="000E2C11" w:rsidRPr="00B50C20" w:rsidRDefault="000E2C11" w:rsidP="00514B71">
          <w:pPr>
            <w:pStyle w:val="ListParagraph"/>
            <w:numPr>
              <w:ilvl w:val="0"/>
              <w:numId w:val="15"/>
            </w:numPr>
            <w:spacing w:before="120" w:after="120"/>
            <w:contextualSpacing w:val="0"/>
            <w:rPr>
              <w:b/>
              <w:bCs/>
              <w:i/>
              <w:iCs/>
            </w:rPr>
          </w:pPr>
          <w:r w:rsidRPr="00B50C20">
            <w:rPr>
              <w:b/>
            </w:rPr>
            <w:t xml:space="preserve">Independence: </w:t>
          </w:r>
          <w:r w:rsidRPr="00A34ED5">
            <w:t>Recognise and makes immediate changes to improve performance (faster, better, lower cost, more efficiently, better quality, improved client satisfaction).</w:t>
          </w:r>
        </w:p>
        <w:p w14:paraId="61262B4C" w14:textId="77777777" w:rsidR="000E2C11" w:rsidRPr="00A34ED5" w:rsidRDefault="000E2C11" w:rsidP="00514B71">
          <w:pPr>
            <w:pStyle w:val="ListParagraph"/>
            <w:numPr>
              <w:ilvl w:val="0"/>
              <w:numId w:val="15"/>
            </w:numPr>
            <w:spacing w:before="120" w:after="120" w:line="264" w:lineRule="auto"/>
            <w:rPr>
              <w:bCs/>
              <w:iCs/>
            </w:rPr>
          </w:pPr>
          <w:r w:rsidRPr="00A34ED5">
            <w:rPr>
              <w:b/>
            </w:rPr>
            <w:t>Adaptability:</w:t>
          </w:r>
          <w:r w:rsidRPr="00A34ED5">
            <w:rPr>
              <w:b/>
              <w:bCs/>
              <w:i/>
              <w:iCs/>
            </w:rPr>
            <w:t xml:space="preserve"> </w:t>
          </w:r>
          <w:r w:rsidRPr="00A34ED5">
            <w:rPr>
              <w:bCs/>
              <w:iCs/>
            </w:rPr>
            <w:t xml:space="preserve">Willingness to change ideas or perceptions based on new information, contrary evidence or other people's points of view. Prepared to try out different approaches. </w:t>
          </w:r>
        </w:p>
      </w:sdtContent>
    </w:sdt>
    <w:p w14:paraId="149AB88F" w14:textId="77777777" w:rsidR="000E2C11" w:rsidRDefault="000E2C11" w:rsidP="000E2C11">
      <w:pPr>
        <w:suppressAutoHyphens/>
        <w:spacing w:after="60"/>
        <w:jc w:val="both"/>
        <w:rPr>
          <w:rFonts w:asciiTheme="minorHAnsi" w:hAnsiTheme="minorHAnsi"/>
        </w:rPr>
      </w:pPr>
    </w:p>
    <w:p w14:paraId="4E17BC09" w14:textId="77777777" w:rsidR="00553725" w:rsidRPr="00EC04A0" w:rsidRDefault="00553725" w:rsidP="00553725">
      <w:pPr>
        <w:spacing w:before="240"/>
        <w:jc w:val="both"/>
        <w:rPr>
          <w:rFonts w:asciiTheme="minorHAnsi" w:eastAsiaTheme="minorHAnsi" w:hAnsiTheme="minorHAnsi" w:cs="Calibri"/>
          <w:b/>
          <w:kern w:val="2"/>
          <w:sz w:val="26"/>
          <w:szCs w:val="26"/>
          <w14:ligatures w14:val="standardContextual"/>
        </w:rPr>
      </w:pPr>
      <w:r w:rsidRPr="009B4F1D">
        <w:rPr>
          <w:rFonts w:asciiTheme="minorHAnsi" w:eastAsiaTheme="minorHAnsi" w:hAnsiTheme="minorHAnsi" w:cs="Calibri"/>
          <w:b/>
          <w:kern w:val="2"/>
          <w:sz w:val="26"/>
          <w:szCs w:val="26"/>
          <w14:ligatures w14:val="standardContextual"/>
        </w:rPr>
        <w:t xml:space="preserve">Setting </w:t>
      </w:r>
      <w:r>
        <w:rPr>
          <w:rFonts w:asciiTheme="minorHAnsi" w:eastAsiaTheme="minorHAnsi" w:hAnsiTheme="minorHAnsi" w:cs="Calibri"/>
          <w:b/>
          <w:kern w:val="2"/>
          <w:sz w:val="26"/>
          <w:szCs w:val="26"/>
          <w14:ligatures w14:val="standardContextual"/>
        </w:rPr>
        <w:t>y</w:t>
      </w:r>
      <w:r w:rsidRPr="009B4F1D">
        <w:rPr>
          <w:rFonts w:asciiTheme="minorHAnsi" w:eastAsiaTheme="minorHAnsi" w:hAnsiTheme="minorHAnsi" w:cs="Calibri"/>
          <w:b/>
          <w:kern w:val="2"/>
          <w:sz w:val="26"/>
          <w:szCs w:val="26"/>
          <w14:ligatures w14:val="standardContextual"/>
        </w:rPr>
        <w:t xml:space="preserve">ou </w:t>
      </w:r>
      <w:r>
        <w:rPr>
          <w:rFonts w:asciiTheme="minorHAnsi" w:eastAsiaTheme="minorHAnsi" w:hAnsiTheme="minorHAnsi" w:cs="Calibri"/>
          <w:b/>
          <w:kern w:val="2"/>
          <w:sz w:val="26"/>
          <w:szCs w:val="26"/>
          <w14:ligatures w14:val="standardContextual"/>
        </w:rPr>
        <w:t>u</w:t>
      </w:r>
      <w:r w:rsidRPr="009B4F1D">
        <w:rPr>
          <w:rFonts w:asciiTheme="minorHAnsi" w:eastAsiaTheme="minorHAnsi" w:hAnsiTheme="minorHAnsi" w:cs="Calibri"/>
          <w:b/>
          <w:kern w:val="2"/>
          <w:sz w:val="26"/>
          <w:szCs w:val="26"/>
          <w14:ligatures w14:val="standardContextual"/>
        </w:rPr>
        <w:t xml:space="preserve">p </w:t>
      </w:r>
      <w:r>
        <w:rPr>
          <w:rFonts w:asciiTheme="minorHAnsi" w:eastAsiaTheme="minorHAnsi" w:hAnsiTheme="minorHAnsi" w:cs="Calibri"/>
          <w:b/>
          <w:kern w:val="2"/>
          <w:sz w:val="26"/>
          <w:szCs w:val="26"/>
          <w14:ligatures w14:val="standardContextual"/>
        </w:rPr>
        <w:t>f</w:t>
      </w:r>
      <w:r w:rsidRPr="009B4F1D">
        <w:rPr>
          <w:rFonts w:asciiTheme="minorHAnsi" w:eastAsiaTheme="minorHAnsi" w:hAnsiTheme="minorHAnsi" w:cs="Calibri"/>
          <w:b/>
          <w:kern w:val="2"/>
          <w:sz w:val="26"/>
          <w:szCs w:val="26"/>
          <w14:ligatures w14:val="standardContextual"/>
        </w:rPr>
        <w:t xml:space="preserve">or </w:t>
      </w:r>
      <w:r>
        <w:rPr>
          <w:rFonts w:asciiTheme="minorHAnsi" w:eastAsiaTheme="minorHAnsi" w:hAnsiTheme="minorHAnsi" w:cs="Calibri"/>
          <w:b/>
          <w:kern w:val="2"/>
          <w:sz w:val="26"/>
          <w:szCs w:val="26"/>
          <w14:ligatures w14:val="standardContextual"/>
        </w:rPr>
        <w:t>s</w:t>
      </w:r>
      <w:r w:rsidRPr="009B4F1D">
        <w:rPr>
          <w:rFonts w:asciiTheme="minorHAnsi" w:eastAsiaTheme="minorHAnsi" w:hAnsiTheme="minorHAnsi" w:cs="Calibri"/>
          <w:b/>
          <w:kern w:val="2"/>
          <w:sz w:val="26"/>
          <w:szCs w:val="26"/>
          <w14:ligatures w14:val="standardContextual"/>
        </w:rPr>
        <w:t>uccess</w:t>
      </w:r>
    </w:p>
    <w:p w14:paraId="7F958819" w14:textId="77777777" w:rsidR="00553725" w:rsidRPr="009B4F1D" w:rsidRDefault="00553725" w:rsidP="00302339">
      <w:pPr>
        <w:spacing w:before="260" w:line="264" w:lineRule="auto"/>
        <w:rPr>
          <w:rFonts w:eastAsiaTheme="majorEastAsia" w:cs="Calibri"/>
          <w:kern w:val="2"/>
          <w14:ligatures w14:val="standardContextual"/>
        </w:rPr>
      </w:pPr>
      <w:r w:rsidRPr="009B4F1D">
        <w:rPr>
          <w:rFonts w:eastAsiaTheme="majorEastAsia" w:cs="Calibri"/>
          <w:kern w:val="2"/>
          <w14:ligatures w14:val="standardContextual"/>
        </w:rPr>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w:t>
      </w:r>
      <w:r w:rsidRPr="009B4F1D">
        <w:rPr>
          <w:rFonts w:asciiTheme="minorHAnsi" w:eastAsiaTheme="majorEastAsia" w:hAnsiTheme="minorHAnsi" w:cs="Calibri"/>
          <w:kern w:val="2"/>
          <w14:ligatures w14:val="standardContextual"/>
        </w:rPr>
        <w:t xml:space="preserve">Please let us know via </w:t>
      </w:r>
      <w:hyperlink r:id="rId17" w:history="1">
        <w:r w:rsidRPr="00316FF3">
          <w:rPr>
            <w:rStyle w:val="Hyperlink"/>
            <w:rFonts w:asciiTheme="minorHAnsi" w:eastAsiaTheme="majorEastAsia" w:hAnsiTheme="minorHAnsi" w:cs="Calibri"/>
            <w:kern w:val="2"/>
            <w14:ligatures w14:val="standardContextual"/>
          </w:rPr>
          <w:t>careers.online@csiro.au</w:t>
        </w:r>
      </w:hyperlink>
      <w:r>
        <w:rPr>
          <w:rFonts w:asciiTheme="minorHAnsi" w:eastAsiaTheme="majorEastAsia" w:hAnsiTheme="minorHAnsi" w:cs="Calibri"/>
          <w:kern w:val="2"/>
          <w14:ligatures w14:val="standardContextual"/>
        </w:rPr>
        <w:t xml:space="preserve"> </w:t>
      </w:r>
      <w:r w:rsidRPr="009B4F1D">
        <w:rPr>
          <w:rFonts w:asciiTheme="minorHAnsi" w:eastAsiaTheme="majorEastAsia" w:hAnsiTheme="minorHAnsi" w:cs="Calibri"/>
          <w:kern w:val="2"/>
          <w14:ligatures w14:val="standardContextual"/>
        </w:rPr>
        <w:t>if we can help you to equitably participate in our recruitment process or the role itself</w:t>
      </w:r>
      <w:r>
        <w:rPr>
          <w:rFonts w:asciiTheme="minorHAnsi" w:eastAsiaTheme="majorEastAsia" w:hAnsiTheme="minorHAnsi" w:cs="Calibri"/>
          <w:kern w:val="2"/>
          <w14:ligatures w14:val="standardContextual"/>
        </w:rPr>
        <w:t>.</w:t>
      </w:r>
    </w:p>
    <w:p w14:paraId="26931754" w14:textId="77777777" w:rsidR="00553725" w:rsidRPr="009B4F1D" w:rsidRDefault="00553725" w:rsidP="00553725">
      <w:pPr>
        <w:spacing w:after="160" w:line="259" w:lineRule="auto"/>
        <w:rPr>
          <w:rFonts w:asciiTheme="minorHAnsi" w:eastAsiaTheme="minorHAnsi" w:hAnsiTheme="minorHAnsi" w:cstheme="minorBidi"/>
          <w:b/>
          <w:bCs/>
          <w:kern w:val="2"/>
          <w:sz w:val="26"/>
          <w:szCs w:val="26"/>
          <w14:ligatures w14:val="standardContextual"/>
        </w:rPr>
      </w:pPr>
    </w:p>
    <w:p w14:paraId="73F2A8E3" w14:textId="77777777" w:rsidR="00553725" w:rsidRPr="009B4F1D" w:rsidRDefault="00553725" w:rsidP="00553725">
      <w:pPr>
        <w:spacing w:after="160" w:line="259" w:lineRule="auto"/>
        <w:rPr>
          <w:rFonts w:asciiTheme="minorHAnsi" w:eastAsiaTheme="minorHAnsi" w:hAnsiTheme="minorHAnsi" w:cstheme="minorBidi"/>
          <w:b/>
          <w:bCs/>
          <w:kern w:val="2"/>
          <w:sz w:val="26"/>
          <w:szCs w:val="26"/>
          <w14:ligatures w14:val="standardContextual"/>
        </w:rPr>
      </w:pPr>
      <w:r w:rsidRPr="009B4F1D">
        <w:rPr>
          <w:rFonts w:asciiTheme="minorHAnsi" w:eastAsiaTheme="minorHAnsi" w:hAnsiTheme="minorHAnsi" w:cstheme="minorBidi"/>
          <w:b/>
          <w:bCs/>
          <w:kern w:val="2"/>
          <w:sz w:val="26"/>
          <w:szCs w:val="26"/>
          <w14:ligatures w14:val="standardContextual"/>
        </w:rPr>
        <w:t xml:space="preserve">Life at CSIRO and </w:t>
      </w:r>
      <w:r>
        <w:rPr>
          <w:rFonts w:asciiTheme="minorHAnsi" w:eastAsiaTheme="minorHAnsi" w:hAnsiTheme="minorHAnsi" w:cstheme="minorBidi"/>
          <w:b/>
          <w:bCs/>
          <w:kern w:val="2"/>
          <w:sz w:val="26"/>
          <w:szCs w:val="26"/>
          <w14:ligatures w14:val="standardContextual"/>
        </w:rPr>
        <w:t>f</w:t>
      </w:r>
      <w:r w:rsidRPr="009B4F1D">
        <w:rPr>
          <w:rFonts w:asciiTheme="minorHAnsi" w:eastAsiaTheme="minorHAnsi" w:hAnsiTheme="minorHAnsi" w:cstheme="minorBidi"/>
          <w:b/>
          <w:bCs/>
          <w:kern w:val="2"/>
          <w:sz w:val="26"/>
          <w:szCs w:val="26"/>
          <w14:ligatures w14:val="standardContextual"/>
        </w:rPr>
        <w:t xml:space="preserve">lexible </w:t>
      </w:r>
      <w:r>
        <w:rPr>
          <w:rFonts w:asciiTheme="minorHAnsi" w:eastAsiaTheme="minorHAnsi" w:hAnsiTheme="minorHAnsi" w:cstheme="minorBidi"/>
          <w:b/>
          <w:bCs/>
          <w:kern w:val="2"/>
          <w:sz w:val="26"/>
          <w:szCs w:val="26"/>
          <w14:ligatures w14:val="standardContextual"/>
        </w:rPr>
        <w:t>w</w:t>
      </w:r>
      <w:r w:rsidRPr="009B4F1D">
        <w:rPr>
          <w:rFonts w:asciiTheme="minorHAnsi" w:eastAsiaTheme="minorHAnsi" w:hAnsiTheme="minorHAnsi" w:cstheme="minorBidi"/>
          <w:b/>
          <w:bCs/>
          <w:kern w:val="2"/>
          <w:sz w:val="26"/>
          <w:szCs w:val="26"/>
          <w14:ligatures w14:val="standardContextual"/>
        </w:rPr>
        <w:t xml:space="preserve">orking </w:t>
      </w:r>
      <w:r>
        <w:rPr>
          <w:rFonts w:asciiTheme="minorHAnsi" w:eastAsiaTheme="minorHAnsi" w:hAnsiTheme="minorHAnsi" w:cstheme="minorBidi"/>
          <w:b/>
          <w:bCs/>
          <w:kern w:val="2"/>
          <w:sz w:val="26"/>
          <w:szCs w:val="26"/>
          <w14:ligatures w14:val="standardContextual"/>
        </w:rPr>
        <w:t>a</w:t>
      </w:r>
      <w:r w:rsidRPr="009B4F1D">
        <w:rPr>
          <w:rFonts w:asciiTheme="minorHAnsi" w:eastAsiaTheme="minorHAnsi" w:hAnsiTheme="minorHAnsi" w:cstheme="minorBidi"/>
          <w:b/>
          <w:bCs/>
          <w:kern w:val="2"/>
          <w:sz w:val="26"/>
          <w:szCs w:val="26"/>
          <w14:ligatures w14:val="standardContextual"/>
        </w:rPr>
        <w:t>rrangements</w:t>
      </w:r>
    </w:p>
    <w:p w14:paraId="3F45EF39" w14:textId="77777777" w:rsidR="00553725" w:rsidRPr="009B4F1D" w:rsidRDefault="00553725" w:rsidP="00302339">
      <w:pPr>
        <w:autoSpaceDE w:val="0"/>
        <w:autoSpaceDN w:val="0"/>
        <w:adjustRightInd w:val="0"/>
        <w:spacing w:line="264" w:lineRule="auto"/>
        <w:rPr>
          <w:rFonts w:asciiTheme="minorHAnsi" w:hAnsiTheme="minorHAnsi" w:cstheme="minorHAnsi"/>
        </w:rPr>
      </w:pPr>
      <w:r w:rsidRPr="009B4F1D">
        <w:rPr>
          <w:rFonts w:asciiTheme="minorHAnsi" w:hAnsiTheme="minorHAnsi" w:cstheme="minorHAnsi"/>
        </w:rPr>
        <w:t>W</w:t>
      </w:r>
      <w:r w:rsidRPr="009B4F1D">
        <w:rPr>
          <w:rFonts w:asciiTheme="minorHAnsi" w:eastAsiaTheme="majorEastAsia" w:hAnsiTheme="minorHAnsi" w:cstheme="minorHAnsi"/>
        </w:rPr>
        <w:t xml:space="preserve">e </w:t>
      </w:r>
      <w:hyperlink r:id="rId18">
        <w:r w:rsidRPr="009B4F1D">
          <w:rPr>
            <w:rFonts w:asciiTheme="minorHAnsi" w:eastAsiaTheme="majorEastAsia" w:hAnsiTheme="minorHAnsi" w:cstheme="minorHAnsi"/>
            <w:color w:val="757579" w:themeColor="accent3"/>
            <w:u w:val="single"/>
          </w:rPr>
          <w:t>work flexibly at CSIRO</w:t>
        </w:r>
      </w:hyperlink>
      <w:r w:rsidRPr="009B4F1D">
        <w:rPr>
          <w:rFonts w:asciiTheme="minorHAnsi" w:eastAsiaTheme="majorEastAsia" w:hAnsiTheme="minorHAnsi" w:cstheme="minorHAnsi"/>
        </w:rPr>
        <w:t>, offering a range of options for how, when and where you work.  We can discuss flexible work arrangements with you during the recruitment process.</w:t>
      </w:r>
      <w:r w:rsidRPr="009B4F1D">
        <w:rPr>
          <w:rFonts w:asciiTheme="minorHAnsi" w:hAnsiTheme="minorHAnsi" w:cstheme="minorHAnsi"/>
        </w:rPr>
        <w:t xml:space="preserve"> CSIRO also offers a range of leave entitlements, </w:t>
      </w:r>
      <w:hyperlink r:id="rId19">
        <w:r w:rsidRPr="009B4F1D">
          <w:rPr>
            <w:rFonts w:asciiTheme="minorHAnsi" w:hAnsiTheme="minorHAnsi" w:cstheme="minorHAnsi"/>
            <w:color w:val="757579" w:themeColor="accent3"/>
            <w:u w:val="single"/>
          </w:rPr>
          <w:t>benefits</w:t>
        </w:r>
      </w:hyperlink>
      <w:r w:rsidRPr="009B4F1D">
        <w:rPr>
          <w:rFonts w:asciiTheme="minorHAnsi" w:hAnsiTheme="minorHAnsi" w:cstheme="minorHAnsi"/>
        </w:rPr>
        <w:t xml:space="preserve"> and </w:t>
      </w:r>
      <w:hyperlink r:id="rId20">
        <w:r w:rsidRPr="009B4F1D">
          <w:rPr>
            <w:rFonts w:asciiTheme="minorHAnsi" w:hAnsiTheme="minorHAnsi" w:cstheme="minorHAnsi"/>
            <w:color w:val="757579" w:themeColor="accent3"/>
            <w:u w:val="single"/>
          </w:rPr>
          <w:t>career development</w:t>
        </w:r>
      </w:hyperlink>
      <w:r w:rsidRPr="009B4F1D">
        <w:rPr>
          <w:rFonts w:asciiTheme="minorHAnsi" w:hAnsiTheme="minorHAnsi" w:cstheme="minorHAnsi"/>
        </w:rPr>
        <w:t xml:space="preserve"> opportunities. To learn more, visit </w:t>
      </w:r>
      <w:hyperlink r:id="rId21">
        <w:r w:rsidRPr="009B4F1D">
          <w:rPr>
            <w:rFonts w:asciiTheme="minorHAnsi" w:hAnsiTheme="minorHAnsi" w:cstheme="minorHAnsi"/>
            <w:color w:val="757579" w:themeColor="accent3"/>
            <w:u w:val="single"/>
          </w:rPr>
          <w:t>Careers at CSIRO</w:t>
        </w:r>
      </w:hyperlink>
      <w:r w:rsidRPr="009B4F1D">
        <w:rPr>
          <w:rFonts w:asciiTheme="minorHAnsi" w:hAnsiTheme="minorHAnsi" w:cstheme="minorHAnsi"/>
        </w:rPr>
        <w:t>.</w:t>
      </w:r>
    </w:p>
    <w:p w14:paraId="78F720C4" w14:textId="77777777" w:rsidR="00553725" w:rsidRPr="009B4F1D" w:rsidRDefault="00553725" w:rsidP="00302339">
      <w:pPr>
        <w:autoSpaceDE w:val="0"/>
        <w:autoSpaceDN w:val="0"/>
        <w:adjustRightInd w:val="0"/>
        <w:spacing w:line="264" w:lineRule="auto"/>
        <w:rPr>
          <w:rFonts w:asciiTheme="minorHAnsi" w:hAnsiTheme="minorHAnsi" w:cstheme="minorHAnsi"/>
        </w:rPr>
      </w:pPr>
    </w:p>
    <w:p w14:paraId="3BB0EED9" w14:textId="77777777" w:rsidR="00553725" w:rsidRPr="009B4F1D" w:rsidRDefault="00553725" w:rsidP="00302339">
      <w:pPr>
        <w:spacing w:line="264" w:lineRule="auto"/>
        <w:textAlignment w:val="baseline"/>
        <w:rPr>
          <w:rFonts w:asciiTheme="minorHAnsi" w:eastAsiaTheme="majorEastAsia" w:hAnsiTheme="minorHAnsi" w:cstheme="minorHAnsi"/>
        </w:rPr>
      </w:pPr>
      <w:r w:rsidRPr="009B4F1D">
        <w:rPr>
          <w:rFonts w:asciiTheme="minorHAnsi" w:hAnsiTheme="minorHAnsi" w:cstheme="minorHAnsi"/>
        </w:rPr>
        <w:t xml:space="preserve">We celebrate the uniqueness of our workforce and are committed to creating </w:t>
      </w:r>
      <w:hyperlink r:id="rId22">
        <w:r w:rsidRPr="009B4F1D">
          <w:rPr>
            <w:rFonts w:asciiTheme="minorHAnsi" w:hAnsiTheme="minorHAnsi" w:cstheme="minorHAnsi"/>
            <w:color w:val="757579" w:themeColor="accent3"/>
            <w:u w:val="single"/>
          </w:rPr>
          <w:t>diverse and inclusive teams</w:t>
        </w:r>
      </w:hyperlink>
      <w:r w:rsidRPr="009B4F1D">
        <w:rPr>
          <w:rFonts w:asciiTheme="minorHAnsi" w:hAnsiTheme="minorHAnsi" w:cstheme="minorHAnsi"/>
        </w:rPr>
        <w:t xml:space="preserve"> where everyone feels they belong. </w:t>
      </w:r>
      <w:r w:rsidRPr="009B4F1D">
        <w:rPr>
          <w:rFonts w:asciiTheme="minorHAnsi" w:eastAsiaTheme="majorEastAsia" w:hAnsiTheme="minorHAnsi" w:cstheme="minorHAnsi"/>
        </w:rPr>
        <w:t xml:space="preserve">CSIRO is an equal employment opportunity organisation dedicated to recruiting people based on merit, and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0DC7C730" w14:textId="77777777" w:rsidR="00553725" w:rsidRPr="009B4F1D" w:rsidRDefault="00553725" w:rsidP="00553725">
      <w:pPr>
        <w:spacing w:after="160" w:line="259" w:lineRule="auto"/>
        <w:rPr>
          <w:rFonts w:asciiTheme="minorHAnsi" w:eastAsiaTheme="minorHAnsi" w:hAnsiTheme="minorHAnsi" w:cstheme="minorBidi"/>
          <w:b/>
          <w:bCs/>
          <w:kern w:val="2"/>
          <w:sz w:val="26"/>
          <w:szCs w:val="26"/>
          <w14:ligatures w14:val="standardContextual"/>
        </w:rPr>
      </w:pPr>
    </w:p>
    <w:p w14:paraId="4431336F" w14:textId="77777777" w:rsidR="00553725" w:rsidRPr="009B4F1D" w:rsidRDefault="00553725" w:rsidP="00553725">
      <w:pPr>
        <w:spacing w:before="240"/>
        <w:jc w:val="both"/>
        <w:rPr>
          <w:rFonts w:asciiTheme="minorHAnsi" w:eastAsiaTheme="minorHAnsi" w:hAnsiTheme="minorHAnsi" w:cs="Calibri"/>
          <w:b/>
          <w:bCs/>
          <w:kern w:val="2"/>
          <w:sz w:val="26"/>
          <w:szCs w:val="26"/>
          <w14:ligatures w14:val="standardContextual"/>
        </w:rPr>
      </w:pPr>
      <w:r w:rsidRPr="009B4F1D">
        <w:rPr>
          <w:rFonts w:asciiTheme="minorHAnsi" w:eastAsiaTheme="minorHAnsi" w:hAnsiTheme="minorHAnsi" w:cs="Calibri"/>
          <w:b/>
          <w:bCs/>
          <w:kern w:val="2"/>
          <w:sz w:val="26"/>
          <w:szCs w:val="26"/>
          <w14:ligatures w14:val="standardContextual"/>
        </w:rPr>
        <w:lastRenderedPageBreak/>
        <w:t xml:space="preserve">CSIRO </w:t>
      </w:r>
      <w:r>
        <w:rPr>
          <w:rFonts w:asciiTheme="minorHAnsi" w:eastAsiaTheme="minorHAnsi" w:hAnsiTheme="minorHAnsi" w:cs="Calibri"/>
          <w:b/>
          <w:bCs/>
          <w:kern w:val="2"/>
          <w:sz w:val="26"/>
          <w:szCs w:val="26"/>
          <w14:ligatures w14:val="standardContextual"/>
        </w:rPr>
        <w:t>v</w:t>
      </w:r>
      <w:r w:rsidRPr="009B4F1D">
        <w:rPr>
          <w:rFonts w:asciiTheme="minorHAnsi" w:eastAsiaTheme="minorHAnsi" w:hAnsiTheme="minorHAnsi" w:cs="Calibri"/>
          <w:b/>
          <w:bCs/>
          <w:kern w:val="2"/>
          <w:sz w:val="26"/>
          <w:szCs w:val="26"/>
          <w14:ligatures w14:val="standardContextual"/>
        </w:rPr>
        <w:t>alues</w:t>
      </w:r>
    </w:p>
    <w:p w14:paraId="2E8F0F9A" w14:textId="77777777" w:rsidR="00553725" w:rsidRPr="00EC04A0" w:rsidRDefault="00553725" w:rsidP="00302339">
      <w:pPr>
        <w:spacing w:before="240" w:after="240"/>
        <w:jc w:val="both"/>
        <w:rPr>
          <w:rFonts w:eastAsiaTheme="minorHAnsi" w:cs="Calibri"/>
          <w:kern w:val="2"/>
          <w14:ligatures w14:val="standardContextual"/>
        </w:rPr>
      </w:pPr>
      <w:r w:rsidRPr="009B4F1D">
        <w:rPr>
          <w:rFonts w:eastAsiaTheme="minorHAnsi" w:cs="Calibri"/>
          <w:kern w:val="2"/>
          <w14:ligatures w14:val="standardContextual"/>
        </w:rPr>
        <w:t xml:space="preserve">CSIRO is a values-based organisation committed to values-based leadership. </w:t>
      </w:r>
    </w:p>
    <w:tbl>
      <w:tblPr>
        <w:tblStyle w:val="TableGrid"/>
        <w:tblW w:w="0" w:type="auto"/>
        <w:tblLook w:val="04A0" w:firstRow="1" w:lastRow="0" w:firstColumn="1" w:lastColumn="0" w:noHBand="0" w:noVBand="1"/>
      </w:tblPr>
      <w:tblGrid>
        <w:gridCol w:w="1238"/>
        <w:gridCol w:w="6083"/>
        <w:gridCol w:w="1815"/>
      </w:tblGrid>
      <w:tr w:rsidR="00553725" w:rsidRPr="009B4F1D" w14:paraId="63E7713D" w14:textId="77777777" w:rsidTr="00514B71">
        <w:trPr>
          <w:trHeight w:val="266"/>
        </w:trPr>
        <w:tc>
          <w:tcPr>
            <w:tcW w:w="1238" w:type="dxa"/>
          </w:tcPr>
          <w:p w14:paraId="41565E76" w14:textId="77777777" w:rsidR="00553725" w:rsidRPr="009B4F1D" w:rsidRDefault="00553725" w:rsidP="00514B71">
            <w:pPr>
              <w:spacing w:after="160" w:line="259" w:lineRule="auto"/>
              <w:rPr>
                <w:rFonts w:eastAsiaTheme="minorHAnsi" w:cs="Calibri"/>
                <w:b/>
                <w:kern w:val="2"/>
                <w14:ligatures w14:val="standardContextual"/>
              </w:rPr>
            </w:pPr>
            <w:r w:rsidRPr="009B4F1D">
              <w:rPr>
                <w:rFonts w:eastAsiaTheme="minorHAnsi" w:cs="Calibri"/>
                <w:b/>
                <w:kern w:val="2"/>
                <w14:ligatures w14:val="standardContextual"/>
              </w:rPr>
              <w:t>Value</w:t>
            </w:r>
          </w:p>
        </w:tc>
        <w:tc>
          <w:tcPr>
            <w:tcW w:w="6083" w:type="dxa"/>
          </w:tcPr>
          <w:p w14:paraId="2972B4B4" w14:textId="77777777" w:rsidR="00553725" w:rsidRPr="009B4F1D" w:rsidRDefault="00553725" w:rsidP="00514B71">
            <w:pPr>
              <w:spacing w:after="160" w:line="259" w:lineRule="auto"/>
              <w:rPr>
                <w:rFonts w:eastAsiaTheme="minorHAnsi" w:cs="Calibri"/>
                <w:b/>
                <w:kern w:val="2"/>
                <w14:ligatures w14:val="standardContextual"/>
              </w:rPr>
            </w:pPr>
            <w:r w:rsidRPr="009B4F1D">
              <w:rPr>
                <w:rFonts w:eastAsiaTheme="minorHAnsi" w:cs="Calibri"/>
                <w:b/>
                <w:kern w:val="2"/>
                <w14:ligatures w14:val="standardContextual"/>
              </w:rPr>
              <w:t>Descriptor</w:t>
            </w:r>
          </w:p>
        </w:tc>
        <w:tc>
          <w:tcPr>
            <w:tcW w:w="1695" w:type="dxa"/>
          </w:tcPr>
          <w:p w14:paraId="308B1D15" w14:textId="77777777" w:rsidR="00553725" w:rsidRPr="009B4F1D" w:rsidRDefault="00553725" w:rsidP="00514B71">
            <w:pPr>
              <w:spacing w:after="160" w:line="259" w:lineRule="auto"/>
              <w:rPr>
                <w:rFonts w:eastAsiaTheme="minorHAnsi" w:cs="Calibri"/>
                <w:b/>
                <w:kern w:val="2"/>
                <w14:ligatures w14:val="standardContextual"/>
              </w:rPr>
            </w:pPr>
            <w:r w:rsidRPr="009B4F1D">
              <w:rPr>
                <w:rFonts w:eastAsiaTheme="minorHAnsi" w:cs="Calibri"/>
                <w:b/>
                <w:kern w:val="2"/>
                <w14:ligatures w14:val="standardContextual"/>
              </w:rPr>
              <w:t>Behaviour</w:t>
            </w:r>
          </w:p>
        </w:tc>
      </w:tr>
      <w:tr w:rsidR="00553725" w:rsidRPr="009B4F1D" w14:paraId="0E10012A" w14:textId="77777777" w:rsidTr="00514B71">
        <w:trPr>
          <w:trHeight w:val="833"/>
        </w:trPr>
        <w:tc>
          <w:tcPr>
            <w:tcW w:w="1238" w:type="dxa"/>
          </w:tcPr>
          <w:p w14:paraId="40F01D5B" w14:textId="77777777" w:rsidR="00553725" w:rsidRPr="009B4F1D" w:rsidRDefault="00553725" w:rsidP="00514B71">
            <w:pPr>
              <w:spacing w:after="160" w:line="259" w:lineRule="auto"/>
              <w:rPr>
                <w:rFonts w:eastAsiaTheme="minorHAnsi" w:cs="Calibri"/>
                <w:b/>
                <w:kern w:val="2"/>
                <w14:ligatures w14:val="standardContextual"/>
              </w:rPr>
            </w:pPr>
            <w:r w:rsidRPr="009B4F1D">
              <w:rPr>
                <w:rFonts w:eastAsiaTheme="minorHAnsi" w:cs="Calibri"/>
                <w:b/>
                <w:kern w:val="2"/>
                <w14:ligatures w14:val="standardContextual"/>
              </w:rPr>
              <w:t xml:space="preserve">People </w:t>
            </w:r>
            <w:r>
              <w:rPr>
                <w:rFonts w:eastAsiaTheme="minorHAnsi" w:cs="Calibri"/>
                <w:b/>
                <w:kern w:val="2"/>
                <w14:ligatures w14:val="standardContextual"/>
              </w:rPr>
              <w:t>f</w:t>
            </w:r>
            <w:r w:rsidRPr="009B4F1D">
              <w:rPr>
                <w:rFonts w:eastAsiaTheme="minorHAnsi" w:cs="Calibri"/>
                <w:b/>
                <w:kern w:val="2"/>
                <w14:ligatures w14:val="standardContextual"/>
              </w:rPr>
              <w:t>irst</w:t>
            </w:r>
          </w:p>
        </w:tc>
        <w:tc>
          <w:tcPr>
            <w:tcW w:w="6083" w:type="dxa"/>
          </w:tcPr>
          <w:p w14:paraId="56A310FC" w14:textId="77777777" w:rsidR="00553725" w:rsidRPr="009B4F1D" w:rsidRDefault="00553725" w:rsidP="00514B71">
            <w:pPr>
              <w:spacing w:after="160" w:line="259" w:lineRule="auto"/>
              <w:rPr>
                <w:rFonts w:eastAsiaTheme="minorHAnsi" w:cs="Calibri"/>
                <w:kern w:val="2"/>
                <w14:ligatures w14:val="standardContextual"/>
              </w:rPr>
            </w:pPr>
            <w:r w:rsidRPr="009B4F1D">
              <w:rPr>
                <w:rFonts w:eastAsiaTheme="minorHAnsi" w:cs="Calibri"/>
                <w:kern w:val="2"/>
                <w14:ligatures w14:val="standardContextual"/>
              </w:rPr>
              <w:t xml:space="preserve">Our priority is the safety and wellbeing of our people. We believe in, and respect, the power of diverse perspectives. We seek out and learn from our differences. </w:t>
            </w:r>
          </w:p>
          <w:p w14:paraId="48CF8716" w14:textId="77777777" w:rsidR="00553725" w:rsidRPr="009B4F1D" w:rsidRDefault="00553725" w:rsidP="00514B71">
            <w:pPr>
              <w:spacing w:after="160" w:line="259" w:lineRule="auto"/>
              <w:ind w:left="315" w:hanging="218"/>
              <w:contextualSpacing/>
              <w:rPr>
                <w:rFonts w:eastAsiaTheme="minorHAnsi" w:cs="Calibri"/>
                <w:kern w:val="2"/>
                <w:sz w:val="6"/>
                <w:szCs w:val="6"/>
                <w14:ligatures w14:val="standardContextual"/>
              </w:rPr>
            </w:pPr>
          </w:p>
        </w:tc>
        <w:tc>
          <w:tcPr>
            <w:tcW w:w="1695" w:type="dxa"/>
          </w:tcPr>
          <w:p w14:paraId="5C7E3447" w14:textId="77777777" w:rsidR="00553725" w:rsidRPr="009B4F1D" w:rsidRDefault="00553725" w:rsidP="00553725">
            <w:pPr>
              <w:numPr>
                <w:ilvl w:val="0"/>
                <w:numId w:val="19"/>
              </w:numPr>
              <w:ind w:left="198" w:hanging="170"/>
              <w:contextualSpacing/>
              <w:rPr>
                <w:rFonts w:eastAsiaTheme="minorHAnsi" w:cs="Calibri"/>
                <w:kern w:val="2"/>
                <w14:ligatures w14:val="standardContextual"/>
              </w:rPr>
            </w:pPr>
            <w:r w:rsidRPr="009B4F1D">
              <w:rPr>
                <w:rFonts w:eastAsiaTheme="minorHAnsi" w:cs="Calibri"/>
                <w:kern w:val="2"/>
                <w14:ligatures w14:val="standardContextual"/>
              </w:rPr>
              <w:t>Respectful</w:t>
            </w:r>
          </w:p>
          <w:p w14:paraId="70A86719" w14:textId="77777777" w:rsidR="00553725" w:rsidRPr="009B4F1D" w:rsidRDefault="00553725" w:rsidP="00553725">
            <w:pPr>
              <w:numPr>
                <w:ilvl w:val="0"/>
                <w:numId w:val="19"/>
              </w:numPr>
              <w:ind w:left="198" w:hanging="170"/>
              <w:contextualSpacing/>
              <w:rPr>
                <w:rFonts w:eastAsiaTheme="minorHAnsi" w:cs="Calibri"/>
                <w:kern w:val="2"/>
                <w14:ligatures w14:val="standardContextual"/>
              </w:rPr>
            </w:pPr>
            <w:r w:rsidRPr="009B4F1D">
              <w:rPr>
                <w:rFonts w:eastAsiaTheme="minorHAnsi" w:cs="Calibri"/>
                <w:kern w:val="2"/>
                <w14:ligatures w14:val="standardContextual"/>
              </w:rPr>
              <w:t>Caring</w:t>
            </w:r>
          </w:p>
          <w:p w14:paraId="07882C16" w14:textId="77777777" w:rsidR="00553725" w:rsidRPr="009B4F1D" w:rsidRDefault="00553725" w:rsidP="00553725">
            <w:pPr>
              <w:numPr>
                <w:ilvl w:val="0"/>
                <w:numId w:val="19"/>
              </w:numPr>
              <w:ind w:left="198" w:hanging="170"/>
              <w:contextualSpacing/>
              <w:rPr>
                <w:rFonts w:eastAsiaTheme="minorHAnsi" w:cs="Calibri"/>
                <w:kern w:val="2"/>
                <w14:ligatures w14:val="standardContextual"/>
              </w:rPr>
            </w:pPr>
            <w:r w:rsidRPr="009B4F1D">
              <w:rPr>
                <w:rFonts w:eastAsiaTheme="minorHAnsi" w:cs="Calibri"/>
                <w:kern w:val="2"/>
                <w14:ligatures w14:val="standardContextual"/>
              </w:rPr>
              <w:t>Inclusive</w:t>
            </w:r>
          </w:p>
        </w:tc>
      </w:tr>
      <w:tr w:rsidR="00553725" w:rsidRPr="009B4F1D" w14:paraId="1ACA762C" w14:textId="77777777" w:rsidTr="00514B71">
        <w:trPr>
          <w:trHeight w:val="964"/>
        </w:trPr>
        <w:tc>
          <w:tcPr>
            <w:tcW w:w="1238" w:type="dxa"/>
          </w:tcPr>
          <w:p w14:paraId="17097271" w14:textId="77777777" w:rsidR="00553725" w:rsidRPr="009B4F1D" w:rsidRDefault="00553725" w:rsidP="00514B71">
            <w:pPr>
              <w:spacing w:after="160" w:line="259" w:lineRule="auto"/>
              <w:rPr>
                <w:rFonts w:eastAsiaTheme="minorHAnsi" w:cs="Calibri"/>
                <w:b/>
                <w:kern w:val="2"/>
                <w14:ligatures w14:val="standardContextual"/>
              </w:rPr>
            </w:pPr>
            <w:r w:rsidRPr="009B4F1D">
              <w:rPr>
                <w:rFonts w:eastAsiaTheme="minorHAnsi" w:cs="Calibri"/>
                <w:b/>
                <w:kern w:val="2"/>
                <w14:ligatures w14:val="standardContextual"/>
              </w:rPr>
              <w:t xml:space="preserve">Further </w:t>
            </w:r>
            <w:r>
              <w:rPr>
                <w:rFonts w:eastAsiaTheme="minorHAnsi" w:cs="Calibri"/>
                <w:b/>
                <w:kern w:val="2"/>
                <w14:ligatures w14:val="standardContextual"/>
              </w:rPr>
              <w:t>t</w:t>
            </w:r>
            <w:r w:rsidRPr="009B4F1D">
              <w:rPr>
                <w:rFonts w:eastAsiaTheme="minorHAnsi" w:cs="Calibri"/>
                <w:b/>
                <w:kern w:val="2"/>
                <w14:ligatures w14:val="standardContextual"/>
              </w:rPr>
              <w:t>ogether</w:t>
            </w:r>
          </w:p>
        </w:tc>
        <w:tc>
          <w:tcPr>
            <w:tcW w:w="6083" w:type="dxa"/>
          </w:tcPr>
          <w:p w14:paraId="607805C8" w14:textId="77777777" w:rsidR="00553725" w:rsidRPr="009B4F1D" w:rsidRDefault="00553725" w:rsidP="00514B71">
            <w:pPr>
              <w:spacing w:after="160" w:line="259" w:lineRule="auto"/>
              <w:rPr>
                <w:rFonts w:eastAsiaTheme="minorHAnsi" w:cs="Calibri"/>
                <w:kern w:val="2"/>
                <w14:ligatures w14:val="standardContextual"/>
              </w:rPr>
            </w:pPr>
            <w:r w:rsidRPr="009B4F1D">
              <w:rPr>
                <w:rFonts w:eastAsiaTheme="minorHAnsi" w:cs="Calibri"/>
                <w:kern w:val="2"/>
                <w14:ligatures w14:val="standardContextual"/>
              </w:rPr>
              <w:t>We achieve more together than we ever could alone. We listen and collaborate, in teams, across disciplines, across boundaries. We embrace ambiguity and use discussion and persistence to generate unique solutions to complex problems.</w:t>
            </w:r>
          </w:p>
          <w:p w14:paraId="7782B45A" w14:textId="77777777" w:rsidR="00553725" w:rsidRPr="009B4F1D" w:rsidRDefault="00553725" w:rsidP="00514B71">
            <w:pPr>
              <w:spacing w:after="160" w:line="259" w:lineRule="auto"/>
              <w:ind w:left="315" w:hanging="218"/>
              <w:rPr>
                <w:rFonts w:eastAsiaTheme="minorHAnsi" w:cs="Calibri"/>
                <w:kern w:val="2"/>
                <w:sz w:val="6"/>
                <w:szCs w:val="6"/>
                <w14:ligatures w14:val="standardContextual"/>
              </w:rPr>
            </w:pPr>
          </w:p>
        </w:tc>
        <w:tc>
          <w:tcPr>
            <w:tcW w:w="1695" w:type="dxa"/>
          </w:tcPr>
          <w:p w14:paraId="6C4DD3B5" w14:textId="77777777" w:rsidR="00553725" w:rsidRPr="009B4F1D" w:rsidRDefault="00553725" w:rsidP="00553725">
            <w:pPr>
              <w:numPr>
                <w:ilvl w:val="0"/>
                <w:numId w:val="20"/>
              </w:numPr>
              <w:ind w:left="198" w:hanging="170"/>
              <w:contextualSpacing/>
              <w:rPr>
                <w:rFonts w:eastAsiaTheme="minorHAnsi" w:cs="Calibri"/>
                <w:kern w:val="2"/>
                <w14:ligatures w14:val="standardContextual"/>
              </w:rPr>
            </w:pPr>
            <w:r w:rsidRPr="009B4F1D">
              <w:rPr>
                <w:rFonts w:eastAsiaTheme="minorHAnsi" w:cs="Calibri"/>
                <w:kern w:val="2"/>
                <w14:ligatures w14:val="standardContextual"/>
              </w:rPr>
              <w:t>Accountable</w:t>
            </w:r>
          </w:p>
          <w:p w14:paraId="00BFC011" w14:textId="77777777" w:rsidR="00553725" w:rsidRPr="009B4F1D" w:rsidRDefault="00553725" w:rsidP="00553725">
            <w:pPr>
              <w:numPr>
                <w:ilvl w:val="0"/>
                <w:numId w:val="20"/>
              </w:numPr>
              <w:ind w:left="198" w:hanging="170"/>
              <w:contextualSpacing/>
              <w:rPr>
                <w:rFonts w:eastAsiaTheme="minorHAnsi" w:cs="Calibri"/>
                <w:kern w:val="2"/>
                <w14:ligatures w14:val="standardContextual"/>
              </w:rPr>
            </w:pPr>
            <w:r w:rsidRPr="009B4F1D">
              <w:rPr>
                <w:rFonts w:eastAsiaTheme="minorHAnsi" w:cs="Calibri"/>
                <w:kern w:val="2"/>
                <w14:ligatures w14:val="standardContextual"/>
              </w:rPr>
              <w:t>Authentic</w:t>
            </w:r>
          </w:p>
          <w:p w14:paraId="573802A6" w14:textId="77777777" w:rsidR="00553725" w:rsidRPr="009B4F1D" w:rsidRDefault="00553725" w:rsidP="00553725">
            <w:pPr>
              <w:numPr>
                <w:ilvl w:val="0"/>
                <w:numId w:val="20"/>
              </w:numPr>
              <w:ind w:left="198" w:hanging="170"/>
              <w:contextualSpacing/>
              <w:rPr>
                <w:rFonts w:eastAsiaTheme="minorHAnsi" w:cs="Calibri"/>
                <w:kern w:val="2"/>
                <w14:ligatures w14:val="standardContextual"/>
              </w:rPr>
            </w:pPr>
            <w:r w:rsidRPr="009B4F1D">
              <w:rPr>
                <w:rFonts w:eastAsiaTheme="minorHAnsi" w:cs="Calibri"/>
                <w:kern w:val="2"/>
                <w14:ligatures w14:val="standardContextual"/>
              </w:rPr>
              <w:t>Courageous</w:t>
            </w:r>
          </w:p>
        </w:tc>
      </w:tr>
      <w:tr w:rsidR="00553725" w:rsidRPr="009B4F1D" w14:paraId="63649D78" w14:textId="77777777" w:rsidTr="00514B71">
        <w:tc>
          <w:tcPr>
            <w:tcW w:w="1238" w:type="dxa"/>
          </w:tcPr>
          <w:p w14:paraId="64242915" w14:textId="77777777" w:rsidR="00553725" w:rsidRPr="009B4F1D" w:rsidRDefault="00553725" w:rsidP="00514B71">
            <w:pPr>
              <w:spacing w:after="160" w:line="259" w:lineRule="auto"/>
              <w:rPr>
                <w:rFonts w:eastAsiaTheme="minorHAnsi" w:cs="Calibri"/>
                <w:b/>
                <w:kern w:val="2"/>
                <w14:ligatures w14:val="standardContextual"/>
              </w:rPr>
            </w:pPr>
            <w:r w:rsidRPr="009B4F1D">
              <w:rPr>
                <w:rFonts w:eastAsiaTheme="minorHAnsi" w:cs="Calibri"/>
                <w:b/>
                <w:kern w:val="2"/>
                <w14:ligatures w14:val="standardContextual"/>
              </w:rPr>
              <w:t xml:space="preserve">Making it </w:t>
            </w:r>
            <w:r>
              <w:rPr>
                <w:rFonts w:eastAsiaTheme="minorHAnsi" w:cs="Calibri"/>
                <w:b/>
                <w:kern w:val="2"/>
                <w14:ligatures w14:val="standardContextual"/>
              </w:rPr>
              <w:t>r</w:t>
            </w:r>
            <w:r w:rsidRPr="009B4F1D">
              <w:rPr>
                <w:rFonts w:eastAsiaTheme="minorHAnsi" w:cs="Calibri"/>
                <w:b/>
                <w:kern w:val="2"/>
                <w14:ligatures w14:val="standardContextual"/>
              </w:rPr>
              <w:t>eal</w:t>
            </w:r>
          </w:p>
        </w:tc>
        <w:tc>
          <w:tcPr>
            <w:tcW w:w="6083" w:type="dxa"/>
          </w:tcPr>
          <w:p w14:paraId="5A49062F" w14:textId="77777777" w:rsidR="00553725" w:rsidRPr="009B4F1D" w:rsidRDefault="00553725" w:rsidP="00514B71">
            <w:pPr>
              <w:spacing w:after="160" w:line="259" w:lineRule="auto"/>
              <w:rPr>
                <w:rFonts w:eastAsiaTheme="minorHAnsi" w:cs="Calibri"/>
                <w:kern w:val="2"/>
                <w14:ligatures w14:val="standardContextual"/>
              </w:rPr>
            </w:pPr>
            <w:r w:rsidRPr="009B4F1D">
              <w:rPr>
                <w:rFonts w:eastAsiaTheme="minorHAnsi" w:cs="Calibri"/>
                <w:kern w:val="2"/>
                <w14:ligatures w14:val="standardContextual"/>
              </w:rPr>
              <w:t>We do science with real impact. We thrive when taking on the big challenges facing the world. We take educated risks and defy convention. We celebrate successes and failures and leverage them to learn as we strive to be the force for positive change.</w:t>
            </w:r>
          </w:p>
          <w:p w14:paraId="3E7F2712" w14:textId="77777777" w:rsidR="00553725" w:rsidRPr="009B4F1D" w:rsidRDefault="00553725" w:rsidP="00514B71">
            <w:pPr>
              <w:spacing w:after="160" w:line="259" w:lineRule="auto"/>
              <w:ind w:left="315" w:hanging="218"/>
              <w:rPr>
                <w:rFonts w:eastAsiaTheme="minorHAnsi" w:cs="Calibri"/>
                <w:kern w:val="2"/>
                <w:sz w:val="6"/>
                <w:szCs w:val="6"/>
                <w14:ligatures w14:val="standardContextual"/>
              </w:rPr>
            </w:pPr>
          </w:p>
        </w:tc>
        <w:tc>
          <w:tcPr>
            <w:tcW w:w="1695" w:type="dxa"/>
          </w:tcPr>
          <w:p w14:paraId="2F0AA9E4" w14:textId="77777777" w:rsidR="00553725" w:rsidRPr="009B4F1D" w:rsidRDefault="00553725" w:rsidP="00553725">
            <w:pPr>
              <w:numPr>
                <w:ilvl w:val="0"/>
                <w:numId w:val="21"/>
              </w:numPr>
              <w:ind w:left="198" w:hanging="170"/>
              <w:contextualSpacing/>
              <w:rPr>
                <w:rFonts w:eastAsiaTheme="minorHAnsi" w:cs="Calibri"/>
                <w:kern w:val="2"/>
                <w14:ligatures w14:val="standardContextual"/>
              </w:rPr>
            </w:pPr>
            <w:r w:rsidRPr="009B4F1D">
              <w:rPr>
                <w:rFonts w:eastAsiaTheme="minorHAnsi" w:cs="Calibri"/>
                <w:kern w:val="2"/>
                <w14:ligatures w14:val="standardContextual"/>
              </w:rPr>
              <w:t>Partnering</w:t>
            </w:r>
          </w:p>
          <w:p w14:paraId="47246D30" w14:textId="77777777" w:rsidR="00553725" w:rsidRPr="009B4F1D" w:rsidRDefault="00553725" w:rsidP="00553725">
            <w:pPr>
              <w:numPr>
                <w:ilvl w:val="0"/>
                <w:numId w:val="21"/>
              </w:numPr>
              <w:ind w:left="198" w:hanging="170"/>
              <w:contextualSpacing/>
              <w:rPr>
                <w:rFonts w:eastAsiaTheme="minorHAnsi" w:cs="Calibri"/>
                <w:kern w:val="2"/>
                <w14:ligatures w14:val="standardContextual"/>
              </w:rPr>
            </w:pPr>
            <w:r w:rsidRPr="009B4F1D">
              <w:rPr>
                <w:rFonts w:eastAsiaTheme="minorHAnsi" w:cs="Calibri"/>
                <w:kern w:val="2"/>
                <w14:ligatures w14:val="standardContextual"/>
              </w:rPr>
              <w:t>Cooperative</w:t>
            </w:r>
          </w:p>
          <w:p w14:paraId="5B7DB0B7" w14:textId="77777777" w:rsidR="00553725" w:rsidRPr="009B4F1D" w:rsidRDefault="00553725" w:rsidP="00553725">
            <w:pPr>
              <w:numPr>
                <w:ilvl w:val="0"/>
                <w:numId w:val="21"/>
              </w:numPr>
              <w:ind w:left="198" w:hanging="170"/>
              <w:contextualSpacing/>
              <w:rPr>
                <w:rFonts w:eastAsiaTheme="minorHAnsi" w:cs="Calibri"/>
                <w:kern w:val="2"/>
                <w14:ligatures w14:val="standardContextual"/>
              </w:rPr>
            </w:pPr>
            <w:r w:rsidRPr="009B4F1D">
              <w:rPr>
                <w:rFonts w:eastAsiaTheme="minorHAnsi" w:cs="Calibri"/>
                <w:kern w:val="2"/>
                <w14:ligatures w14:val="standardContextual"/>
              </w:rPr>
              <w:t>Humble</w:t>
            </w:r>
          </w:p>
          <w:p w14:paraId="7FF133FE" w14:textId="77777777" w:rsidR="00553725" w:rsidRPr="009B4F1D" w:rsidRDefault="00553725" w:rsidP="00514B71">
            <w:pPr>
              <w:spacing w:after="160" w:line="259" w:lineRule="auto"/>
              <w:ind w:left="198" w:hanging="170"/>
              <w:contextualSpacing/>
              <w:rPr>
                <w:rFonts w:eastAsiaTheme="minorHAnsi" w:cs="Calibri"/>
                <w:kern w:val="2"/>
                <w14:ligatures w14:val="standardContextual"/>
              </w:rPr>
            </w:pPr>
          </w:p>
        </w:tc>
      </w:tr>
      <w:tr w:rsidR="00553725" w:rsidRPr="009B4F1D" w14:paraId="46365A9E" w14:textId="77777777" w:rsidTr="00514B71">
        <w:trPr>
          <w:trHeight w:val="64"/>
        </w:trPr>
        <w:tc>
          <w:tcPr>
            <w:tcW w:w="1238" w:type="dxa"/>
          </w:tcPr>
          <w:p w14:paraId="25F9EAB9" w14:textId="77777777" w:rsidR="00553725" w:rsidRPr="009B4F1D" w:rsidRDefault="00553725" w:rsidP="00514B71">
            <w:pPr>
              <w:spacing w:after="160" w:line="259" w:lineRule="auto"/>
              <w:rPr>
                <w:rFonts w:eastAsiaTheme="minorHAnsi" w:cs="Calibri"/>
                <w:b/>
                <w:kern w:val="2"/>
                <w14:ligatures w14:val="standardContextual"/>
              </w:rPr>
            </w:pPr>
            <w:r w:rsidRPr="009B4F1D">
              <w:rPr>
                <w:rFonts w:eastAsiaTheme="minorHAnsi" w:cs="Calibri"/>
                <w:b/>
                <w:kern w:val="2"/>
                <w14:ligatures w14:val="standardContextual"/>
              </w:rPr>
              <w:t>Trusted</w:t>
            </w:r>
          </w:p>
        </w:tc>
        <w:tc>
          <w:tcPr>
            <w:tcW w:w="6083" w:type="dxa"/>
          </w:tcPr>
          <w:p w14:paraId="7FAE84C8" w14:textId="77777777" w:rsidR="00553725" w:rsidRPr="009B4F1D" w:rsidRDefault="00553725" w:rsidP="00514B71">
            <w:pPr>
              <w:spacing w:after="160" w:line="259" w:lineRule="auto"/>
              <w:rPr>
                <w:rFonts w:eastAsiaTheme="minorHAnsi" w:cs="Calibri"/>
                <w:kern w:val="2"/>
                <w14:ligatures w14:val="standardContextual"/>
              </w:rPr>
            </w:pPr>
            <w:r w:rsidRPr="009B4F1D">
              <w:rPr>
                <w:rFonts w:eastAsiaTheme="minorHAnsi" w:cs="Calibri"/>
                <w:kern w:val="2"/>
                <w14:ligatures w14:val="standardContextual"/>
              </w:rPr>
              <w:t>We’re driven by purpose but remain objective. We fight misinformation with facts. We earn trust everywhere through everything we do. We trust each other and we hold each other accountable. Together our actions drive Australia’s trust in CSIRO.</w:t>
            </w:r>
          </w:p>
          <w:p w14:paraId="6528FB18" w14:textId="77777777" w:rsidR="00553725" w:rsidRPr="009B4F1D" w:rsidRDefault="00553725" w:rsidP="00514B71">
            <w:pPr>
              <w:spacing w:after="160" w:line="259" w:lineRule="auto"/>
              <w:ind w:left="315" w:hanging="218"/>
              <w:rPr>
                <w:rFonts w:eastAsiaTheme="minorHAnsi" w:cs="Calibri"/>
                <w:color w:val="000000" w:themeColor="text2"/>
                <w:kern w:val="2"/>
                <w:sz w:val="6"/>
                <w:szCs w:val="6"/>
                <w14:ligatures w14:val="standardContextual"/>
              </w:rPr>
            </w:pPr>
          </w:p>
        </w:tc>
        <w:tc>
          <w:tcPr>
            <w:tcW w:w="1695" w:type="dxa"/>
          </w:tcPr>
          <w:p w14:paraId="7035AD18" w14:textId="77777777" w:rsidR="00553725" w:rsidRPr="009B4F1D" w:rsidRDefault="00553725" w:rsidP="00553725">
            <w:pPr>
              <w:numPr>
                <w:ilvl w:val="0"/>
                <w:numId w:val="22"/>
              </w:numPr>
              <w:ind w:left="198" w:hanging="170"/>
              <w:contextualSpacing/>
              <w:rPr>
                <w:rFonts w:eastAsiaTheme="minorHAnsi" w:cs="Calibri"/>
                <w:kern w:val="2"/>
                <w14:ligatures w14:val="standardContextual"/>
              </w:rPr>
            </w:pPr>
            <w:r w:rsidRPr="009B4F1D">
              <w:rPr>
                <w:rFonts w:eastAsiaTheme="minorHAnsi" w:cs="Calibri"/>
                <w:kern w:val="2"/>
                <w14:ligatures w14:val="standardContextual"/>
              </w:rPr>
              <w:t>Curious</w:t>
            </w:r>
          </w:p>
          <w:p w14:paraId="563E68B4" w14:textId="77777777" w:rsidR="00553725" w:rsidRPr="009B4F1D" w:rsidRDefault="00553725" w:rsidP="00553725">
            <w:pPr>
              <w:numPr>
                <w:ilvl w:val="0"/>
                <w:numId w:val="22"/>
              </w:numPr>
              <w:ind w:left="198" w:hanging="170"/>
              <w:contextualSpacing/>
              <w:rPr>
                <w:rFonts w:eastAsiaTheme="minorHAnsi" w:cs="Calibri"/>
                <w:kern w:val="2"/>
                <w14:ligatures w14:val="standardContextual"/>
              </w:rPr>
            </w:pPr>
            <w:r w:rsidRPr="009B4F1D">
              <w:rPr>
                <w:rFonts w:eastAsiaTheme="minorHAnsi" w:cs="Calibri"/>
                <w:kern w:val="2"/>
                <w14:ligatures w14:val="standardContextual"/>
              </w:rPr>
              <w:t>Adaptive</w:t>
            </w:r>
          </w:p>
          <w:p w14:paraId="3343AC50" w14:textId="77777777" w:rsidR="00553725" w:rsidRPr="009B4F1D" w:rsidRDefault="00553725" w:rsidP="00553725">
            <w:pPr>
              <w:numPr>
                <w:ilvl w:val="0"/>
                <w:numId w:val="22"/>
              </w:numPr>
              <w:ind w:left="198" w:hanging="170"/>
              <w:contextualSpacing/>
              <w:rPr>
                <w:rFonts w:eastAsiaTheme="minorHAnsi" w:cs="Calibri"/>
                <w:kern w:val="2"/>
                <w14:ligatures w14:val="standardContextual"/>
              </w:rPr>
            </w:pPr>
            <w:r w:rsidRPr="009B4F1D">
              <w:rPr>
                <w:rFonts w:eastAsiaTheme="minorHAnsi" w:cs="Calibri"/>
                <w:kern w:val="2"/>
                <w14:ligatures w14:val="standardContextual"/>
              </w:rPr>
              <w:t>Entrepreneurial</w:t>
            </w:r>
          </w:p>
        </w:tc>
      </w:tr>
    </w:tbl>
    <w:p w14:paraId="2E3F4C45" w14:textId="77777777" w:rsidR="00553725" w:rsidRDefault="00553725" w:rsidP="00553725">
      <w:pPr>
        <w:rPr>
          <w:b/>
          <w:bCs/>
          <w:sz w:val="26"/>
          <w:szCs w:val="26"/>
        </w:rPr>
      </w:pPr>
    </w:p>
    <w:p w14:paraId="39A772AE" w14:textId="77777777" w:rsidR="00553725" w:rsidRDefault="00553725" w:rsidP="00553725">
      <w:pPr>
        <w:rPr>
          <w:b/>
          <w:bCs/>
          <w:sz w:val="26"/>
          <w:szCs w:val="26"/>
        </w:rPr>
      </w:pPr>
    </w:p>
    <w:p w14:paraId="4D5DC9FC" w14:textId="025CB564" w:rsidR="00553725" w:rsidRPr="00EC04A0" w:rsidRDefault="00553725" w:rsidP="00553725">
      <w:pPr>
        <w:rPr>
          <w:b/>
          <w:bCs/>
          <w:sz w:val="26"/>
          <w:szCs w:val="26"/>
        </w:rPr>
      </w:pPr>
      <w:r w:rsidRPr="00EC04A0">
        <w:rPr>
          <w:b/>
          <w:bCs/>
          <w:sz w:val="26"/>
          <w:szCs w:val="26"/>
        </w:rPr>
        <w:t>Child Safety</w:t>
      </w:r>
    </w:p>
    <w:p w14:paraId="221A9700" w14:textId="77777777" w:rsidR="00553725" w:rsidRPr="00EC04A0" w:rsidRDefault="00553725" w:rsidP="00553725">
      <w:pPr>
        <w:rPr>
          <w:rFonts w:cstheme="minorHAnsi"/>
        </w:rPr>
      </w:pPr>
      <w:r w:rsidRPr="00EC04A0">
        <w:rPr>
          <w:rFonts w:asciiTheme="minorHAnsi" w:hAnsiTheme="minorHAnsi" w:cstheme="minorHAnsi"/>
        </w:rPr>
        <w:t xml:space="preserve">CSIRO is committed to the safety and wellbeing of all children and young people involved in our activities and programs. View our </w:t>
      </w:r>
      <w:hyperlink r:id="rId23" w:history="1">
        <w:r w:rsidRPr="00EC04A0">
          <w:rPr>
            <w:rStyle w:val="Hyperlink"/>
            <w:rFonts w:asciiTheme="minorHAnsi" w:hAnsiTheme="minorHAnsi" w:cstheme="minorHAnsi"/>
          </w:rPr>
          <w:t>Child Safe Policy</w:t>
        </w:r>
      </w:hyperlink>
      <w:r w:rsidRPr="00EC04A0">
        <w:rPr>
          <w:rFonts w:asciiTheme="minorHAnsi" w:hAnsiTheme="minorHAnsi" w:cstheme="minorHAnsi"/>
        </w:rPr>
        <w:t>.</w:t>
      </w:r>
    </w:p>
    <w:p w14:paraId="4D982E03" w14:textId="77777777" w:rsidR="000E2C11" w:rsidRPr="006D68E0" w:rsidRDefault="000E2C11" w:rsidP="00302339">
      <w:pPr>
        <w:suppressAutoHyphens/>
        <w:spacing w:after="60"/>
        <w:jc w:val="both"/>
        <w:rPr>
          <w:rFonts w:asciiTheme="minorHAnsi" w:hAnsiTheme="minorHAnsi"/>
        </w:rPr>
      </w:pPr>
    </w:p>
    <w:p w14:paraId="2A32CB00" w14:textId="77777777" w:rsidR="00EA5B6C" w:rsidRPr="00EA5B6C" w:rsidRDefault="00EA5B6C" w:rsidP="00EA5B6C">
      <w:pPr>
        <w:pStyle w:val="Boxedheading"/>
        <w:rPr>
          <w:sz w:val="26"/>
          <w:szCs w:val="26"/>
        </w:rPr>
      </w:pPr>
      <w:r w:rsidRPr="00EA5B6C">
        <w:rPr>
          <w:sz w:val="26"/>
          <w:szCs w:val="26"/>
        </w:rPr>
        <w:t>Special Requirements</w:t>
      </w:r>
    </w:p>
    <w:p w14:paraId="79A28C2C" w14:textId="77777777" w:rsidR="00EA5B6C" w:rsidRPr="00EA5B6C" w:rsidRDefault="00EA5B6C" w:rsidP="00E8188C">
      <w:pPr>
        <w:pStyle w:val="Boxedlistbullet"/>
        <w:numPr>
          <w:ilvl w:val="0"/>
          <w:numId w:val="0"/>
        </w:numPr>
        <w:spacing w:line="360" w:lineRule="auto"/>
        <w:ind w:left="227"/>
        <w:jc w:val="both"/>
        <w:rPr>
          <w:sz w:val="22"/>
          <w:szCs w:val="22"/>
        </w:rPr>
      </w:pPr>
      <w:r w:rsidRPr="00EA5B6C">
        <w:rPr>
          <w:sz w:val="22"/>
          <w:szCs w:val="22"/>
        </w:rPr>
        <w:t>Appointment to this role may be subject to conditions including;</w:t>
      </w:r>
    </w:p>
    <w:p w14:paraId="6BE877A2" w14:textId="77777777" w:rsidR="00EA5B6C" w:rsidRPr="00EA5B6C" w:rsidRDefault="00EA5B6C" w:rsidP="00E8188C">
      <w:pPr>
        <w:pStyle w:val="Boxedlistbullet"/>
        <w:jc w:val="both"/>
        <w:rPr>
          <w:sz w:val="22"/>
          <w:szCs w:val="22"/>
        </w:rPr>
      </w:pPr>
      <w:r w:rsidRPr="00EA5B6C">
        <w:rPr>
          <w:sz w:val="22"/>
          <w:szCs w:val="22"/>
        </w:rPr>
        <w:t>Evidence of a recent National Police Check or equivalent. Please note that people with criminal records are not automatically deemed ineligible. Each application will be considered on its merits.</w:t>
      </w:r>
    </w:p>
    <w:p w14:paraId="1D991D7B" w14:textId="01800904" w:rsidR="00EA5B6C" w:rsidRPr="00EA5B6C" w:rsidRDefault="00EA5B6C" w:rsidP="00E8188C">
      <w:pPr>
        <w:pStyle w:val="Boxedlistbullet"/>
        <w:jc w:val="both"/>
        <w:rPr>
          <w:sz w:val="22"/>
          <w:szCs w:val="22"/>
        </w:rPr>
      </w:pPr>
      <w:r w:rsidRPr="00EA5B6C">
        <w:rPr>
          <w:sz w:val="22"/>
          <w:szCs w:val="22"/>
        </w:rPr>
        <w:t>As this site works directly with NASA and JPL, the successful applicant will be required to obtain</w:t>
      </w:r>
      <w:r w:rsidR="00896042">
        <w:rPr>
          <w:sz w:val="22"/>
          <w:szCs w:val="22"/>
        </w:rPr>
        <w:t xml:space="preserve"> and maintain</w:t>
      </w:r>
      <w:r w:rsidRPr="00EA5B6C">
        <w:rPr>
          <w:sz w:val="22"/>
          <w:szCs w:val="22"/>
        </w:rPr>
        <w:t xml:space="preserve"> an </w:t>
      </w:r>
      <w:r w:rsidRPr="00EA5B6C">
        <w:rPr>
          <w:bCs/>
          <w:sz w:val="22"/>
          <w:szCs w:val="22"/>
        </w:rPr>
        <w:t>Export Administration Regulations (</w:t>
      </w:r>
      <w:r w:rsidRPr="00EA5B6C">
        <w:rPr>
          <w:sz w:val="22"/>
          <w:szCs w:val="22"/>
        </w:rPr>
        <w:t xml:space="preserve">EAR) clearance/approval.  </w:t>
      </w:r>
    </w:p>
    <w:p w14:paraId="42B4B93A" w14:textId="77777777" w:rsidR="00EA5B6C" w:rsidRDefault="00EA5B6C" w:rsidP="00A3597F"/>
    <w:sectPr w:rsidR="00EA5B6C" w:rsidSect="00CC62E1">
      <w:footerReference w:type="default" r:id="rId24"/>
      <w:headerReference w:type="first" r:id="rId25"/>
      <w:footerReference w:type="first" r:id="rId26"/>
      <w:pgSz w:w="11906" w:h="16838" w:code="9"/>
      <w:pgMar w:top="1134" w:right="1134" w:bottom="1134" w:left="1134" w:header="709"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6D20D" w14:textId="77777777" w:rsidR="00573B7C" w:rsidRDefault="00573B7C">
      <w:r>
        <w:separator/>
      </w:r>
    </w:p>
  </w:endnote>
  <w:endnote w:type="continuationSeparator" w:id="0">
    <w:p w14:paraId="23DA0BD2" w14:textId="77777777" w:rsidR="00573B7C" w:rsidRDefault="00573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llSans Ligh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6382D" w14:textId="77777777" w:rsidR="00CC62E1" w:rsidRPr="00F26A45" w:rsidRDefault="00CC62E1">
    <w:pPr>
      <w:pStyle w:val="Footer"/>
      <w:rPr>
        <w:color w:val="757579"/>
        <w:sz w:val="20"/>
        <w:szCs w:val="20"/>
      </w:rPr>
    </w:pPr>
    <w:r w:rsidRPr="00F26A45">
      <w:rPr>
        <w:b/>
        <w:color w:val="757579"/>
        <w:sz w:val="20"/>
        <w:szCs w:val="20"/>
      </w:rPr>
      <w:t>CSIRO</w:t>
    </w:r>
    <w:r w:rsidRPr="00F26A45">
      <w:rPr>
        <w:color w:val="757579"/>
        <w:sz w:val="20"/>
        <w:szCs w:val="20"/>
      </w:rPr>
      <w:t xml:space="preserve"> </w:t>
    </w:r>
    <w:r w:rsidRPr="00F26A45">
      <w:rPr>
        <w:color w:val="757579"/>
        <w:sz w:val="20"/>
        <w:szCs w:val="20"/>
      </w:rPr>
      <w:br/>
      <w:t>Australia’s National Science Agency 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28258" w14:textId="77777777" w:rsidR="00EA40B8" w:rsidRPr="00F26A45" w:rsidRDefault="00EA40B8">
    <w:pPr>
      <w:pStyle w:val="Footer"/>
      <w:rPr>
        <w:color w:val="757579"/>
        <w:sz w:val="20"/>
        <w:szCs w:val="20"/>
      </w:rPr>
    </w:pPr>
    <w:r w:rsidRPr="00F26A45">
      <w:rPr>
        <w:b/>
        <w:color w:val="757579"/>
        <w:sz w:val="20"/>
        <w:szCs w:val="20"/>
      </w:rPr>
      <w:t>CSIRO</w:t>
    </w:r>
    <w:r w:rsidRPr="00F26A45">
      <w:rPr>
        <w:color w:val="757579"/>
        <w:sz w:val="20"/>
        <w:szCs w:val="20"/>
      </w:rPr>
      <w:t xml:space="preserve"> </w:t>
    </w:r>
    <w:r w:rsidRPr="00F26A45">
      <w:rPr>
        <w:color w:val="757579"/>
        <w:sz w:val="20"/>
        <w:szCs w:val="20"/>
      </w:rPr>
      <w:br/>
      <w:t>Australia’s National Science Agency 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A5239" w14:textId="77777777" w:rsidR="00573B7C" w:rsidRDefault="00573B7C">
      <w:r>
        <w:separator/>
      </w:r>
    </w:p>
  </w:footnote>
  <w:footnote w:type="continuationSeparator" w:id="0">
    <w:p w14:paraId="56BAA29A" w14:textId="77777777" w:rsidR="00573B7C" w:rsidRDefault="00573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3383A" w14:textId="77777777" w:rsidR="000F3130" w:rsidRPr="00C86E28" w:rsidRDefault="00EA40B8" w:rsidP="00C86E28">
    <w:pPr>
      <w:pStyle w:val="Header"/>
    </w:pPr>
    <w:r>
      <w:rPr>
        <w:noProof/>
        <w:lang w:eastAsia="en-AU"/>
      </w:rPr>
      <w:drawing>
        <wp:anchor distT="0" distB="252095" distL="114300" distR="360045" simplePos="0" relativeHeight="251659264" behindDoc="1" locked="1" layoutInCell="1" allowOverlap="1" wp14:anchorId="1B2B109B" wp14:editId="5E28D46A">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D776D"/>
    <w:multiLevelType w:val="hybridMultilevel"/>
    <w:tmpl w:val="AA005F84"/>
    <w:lvl w:ilvl="0" w:tplc="0C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C090001">
      <w:start w:val="1"/>
      <w:numFmt w:val="bullet"/>
      <w:lvlText w:val=""/>
      <w:lvlJc w:val="left"/>
      <w:pPr>
        <w:tabs>
          <w:tab w:val="num" w:pos="2520"/>
        </w:tabs>
        <w:ind w:left="2520" w:hanging="72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620038"/>
    <w:multiLevelType w:val="hybridMultilevel"/>
    <w:tmpl w:val="BD6ED28E"/>
    <w:lvl w:ilvl="0" w:tplc="C3760F6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8639F4"/>
    <w:multiLevelType w:val="hybridMultilevel"/>
    <w:tmpl w:val="8062CD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64C2211"/>
    <w:multiLevelType w:val="hybridMultilevel"/>
    <w:tmpl w:val="31AAB85E"/>
    <w:lvl w:ilvl="0" w:tplc="0409000B">
      <w:start w:val="1"/>
      <w:numFmt w:val="bullet"/>
      <w:lvlText w:val=""/>
      <w:lvlJc w:val="left"/>
      <w:pPr>
        <w:tabs>
          <w:tab w:val="num" w:pos="720"/>
        </w:tabs>
        <w:ind w:left="720" w:hanging="360"/>
      </w:pPr>
      <w:rPr>
        <w:rFonts w:ascii="Wingdings" w:hAnsi="Wingdings" w:hint="default"/>
      </w:rPr>
    </w:lvl>
    <w:lvl w:ilvl="1" w:tplc="0C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157C3"/>
    <w:multiLevelType w:val="hybridMultilevel"/>
    <w:tmpl w:val="36281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D931257"/>
    <w:multiLevelType w:val="hybridMultilevel"/>
    <w:tmpl w:val="1662EFBE"/>
    <w:lvl w:ilvl="0" w:tplc="A3767C32">
      <w:numFmt w:val="bullet"/>
      <w:lvlText w:val="-"/>
      <w:lvlJc w:val="left"/>
      <w:pPr>
        <w:ind w:left="1440" w:hanging="360"/>
      </w:pPr>
      <w:rPr>
        <w:rFonts w:ascii="Helvetica" w:eastAsia="ヒラギノ角ゴ Pro W3" w:hAnsi="Helvetica" w:cs="Helvetica"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366B6097"/>
    <w:multiLevelType w:val="hybridMultilevel"/>
    <w:tmpl w:val="05502F90"/>
    <w:lvl w:ilvl="0" w:tplc="A3767C32">
      <w:numFmt w:val="bullet"/>
      <w:lvlText w:val="-"/>
      <w:lvlJc w:val="left"/>
      <w:pPr>
        <w:ind w:left="1800" w:hanging="360"/>
      </w:pPr>
      <w:rPr>
        <w:rFonts w:ascii="Helvetica" w:eastAsia="ヒラギノ角ゴ Pro W3" w:hAnsi="Helvetica" w:cs="Helvetica"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9"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525BC4"/>
    <w:multiLevelType w:val="hybridMultilevel"/>
    <w:tmpl w:val="66541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2E5B75"/>
    <w:multiLevelType w:val="multilevel"/>
    <w:tmpl w:val="D13EE9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4E22721"/>
    <w:multiLevelType w:val="hybridMultilevel"/>
    <w:tmpl w:val="34A06362"/>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2226"/>
        </w:tabs>
        <w:ind w:left="2226" w:hanging="360"/>
      </w:pPr>
      <w:rPr>
        <w:rFonts w:ascii="Courier New" w:hAnsi="Courier New" w:hint="default"/>
      </w:rPr>
    </w:lvl>
    <w:lvl w:ilvl="2" w:tplc="0409000B">
      <w:start w:val="1"/>
      <w:numFmt w:val="bullet"/>
      <w:lvlText w:val=""/>
      <w:lvlJc w:val="left"/>
      <w:pPr>
        <w:tabs>
          <w:tab w:val="num" w:pos="2946"/>
        </w:tabs>
        <w:ind w:left="2946" w:hanging="360"/>
      </w:pPr>
      <w:rPr>
        <w:rFonts w:ascii="Wingdings" w:hAnsi="Wingdings" w:hint="default"/>
      </w:rPr>
    </w:lvl>
    <w:lvl w:ilvl="3" w:tplc="04090001" w:tentative="1">
      <w:start w:val="1"/>
      <w:numFmt w:val="bullet"/>
      <w:lvlText w:val=""/>
      <w:lvlJc w:val="left"/>
      <w:pPr>
        <w:tabs>
          <w:tab w:val="num" w:pos="3666"/>
        </w:tabs>
        <w:ind w:left="3666" w:hanging="360"/>
      </w:pPr>
      <w:rPr>
        <w:rFonts w:ascii="Symbol" w:hAnsi="Symbol" w:hint="default"/>
      </w:rPr>
    </w:lvl>
    <w:lvl w:ilvl="4" w:tplc="04090003" w:tentative="1">
      <w:start w:val="1"/>
      <w:numFmt w:val="bullet"/>
      <w:lvlText w:val="o"/>
      <w:lvlJc w:val="left"/>
      <w:pPr>
        <w:tabs>
          <w:tab w:val="num" w:pos="4386"/>
        </w:tabs>
        <w:ind w:left="4386" w:hanging="360"/>
      </w:pPr>
      <w:rPr>
        <w:rFonts w:ascii="Courier New" w:hAnsi="Courier New" w:cs="Courier New" w:hint="default"/>
      </w:rPr>
    </w:lvl>
    <w:lvl w:ilvl="5" w:tplc="04090005" w:tentative="1">
      <w:start w:val="1"/>
      <w:numFmt w:val="bullet"/>
      <w:lvlText w:val=""/>
      <w:lvlJc w:val="left"/>
      <w:pPr>
        <w:tabs>
          <w:tab w:val="num" w:pos="5106"/>
        </w:tabs>
        <w:ind w:left="5106" w:hanging="360"/>
      </w:pPr>
      <w:rPr>
        <w:rFonts w:ascii="Wingdings" w:hAnsi="Wingdings" w:hint="default"/>
      </w:rPr>
    </w:lvl>
    <w:lvl w:ilvl="6" w:tplc="04090001" w:tentative="1">
      <w:start w:val="1"/>
      <w:numFmt w:val="bullet"/>
      <w:lvlText w:val=""/>
      <w:lvlJc w:val="left"/>
      <w:pPr>
        <w:tabs>
          <w:tab w:val="num" w:pos="5826"/>
        </w:tabs>
        <w:ind w:left="5826" w:hanging="360"/>
      </w:pPr>
      <w:rPr>
        <w:rFonts w:ascii="Symbol" w:hAnsi="Symbol" w:hint="default"/>
      </w:rPr>
    </w:lvl>
    <w:lvl w:ilvl="7" w:tplc="04090003" w:tentative="1">
      <w:start w:val="1"/>
      <w:numFmt w:val="bullet"/>
      <w:lvlText w:val="o"/>
      <w:lvlJc w:val="left"/>
      <w:pPr>
        <w:tabs>
          <w:tab w:val="num" w:pos="6546"/>
        </w:tabs>
        <w:ind w:left="6546" w:hanging="360"/>
      </w:pPr>
      <w:rPr>
        <w:rFonts w:ascii="Courier New" w:hAnsi="Courier New" w:cs="Courier New" w:hint="default"/>
      </w:rPr>
    </w:lvl>
    <w:lvl w:ilvl="8" w:tplc="04090005" w:tentative="1">
      <w:start w:val="1"/>
      <w:numFmt w:val="bullet"/>
      <w:lvlText w:val=""/>
      <w:lvlJc w:val="left"/>
      <w:pPr>
        <w:tabs>
          <w:tab w:val="num" w:pos="7266"/>
        </w:tabs>
        <w:ind w:left="7266" w:hanging="360"/>
      </w:pPr>
      <w:rPr>
        <w:rFonts w:ascii="Wingdings" w:hAnsi="Wingdings" w:hint="default"/>
      </w:rPr>
    </w:lvl>
  </w:abstractNum>
  <w:abstractNum w:abstractNumId="14"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623DD6"/>
    <w:multiLevelType w:val="hybridMultilevel"/>
    <w:tmpl w:val="E9FAC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590732"/>
    <w:multiLevelType w:val="hybridMultilevel"/>
    <w:tmpl w:val="5696143A"/>
    <w:lvl w:ilvl="0" w:tplc="A3767C32">
      <w:numFmt w:val="bullet"/>
      <w:lvlText w:val="-"/>
      <w:lvlJc w:val="left"/>
      <w:pPr>
        <w:ind w:left="1800" w:hanging="360"/>
      </w:pPr>
      <w:rPr>
        <w:rFonts w:ascii="Helvetica" w:eastAsia="ヒラギノ角ゴ Pro W3" w:hAnsi="Helvetica" w:cs="Helvetica"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AD23AA"/>
    <w:multiLevelType w:val="hybridMultilevel"/>
    <w:tmpl w:val="DD9A02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9796A08"/>
    <w:multiLevelType w:val="hybridMultilevel"/>
    <w:tmpl w:val="12E8C214"/>
    <w:lvl w:ilvl="0" w:tplc="A3767C32">
      <w:numFmt w:val="bullet"/>
      <w:lvlText w:val="-"/>
      <w:lvlJc w:val="left"/>
      <w:pPr>
        <w:ind w:left="1800" w:hanging="360"/>
      </w:pPr>
      <w:rPr>
        <w:rFonts w:ascii="Helvetica" w:eastAsia="ヒラギノ角ゴ Pro W3" w:hAnsi="Helvetica" w:cs="Helvetica"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7D741973"/>
    <w:multiLevelType w:val="hybridMultilevel"/>
    <w:tmpl w:val="5D446A4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93380877">
    <w:abstractNumId w:val="5"/>
  </w:num>
  <w:num w:numId="2" w16cid:durableId="183131839">
    <w:abstractNumId w:val="19"/>
  </w:num>
  <w:num w:numId="3" w16cid:durableId="916741910">
    <w:abstractNumId w:val="12"/>
  </w:num>
  <w:num w:numId="4" w16cid:durableId="601108047">
    <w:abstractNumId w:val="1"/>
  </w:num>
  <w:num w:numId="5" w16cid:durableId="828063261">
    <w:abstractNumId w:val="8"/>
  </w:num>
  <w:num w:numId="6" w16cid:durableId="874393646">
    <w:abstractNumId w:val="6"/>
  </w:num>
  <w:num w:numId="7" w16cid:durableId="1642417859">
    <w:abstractNumId w:val="15"/>
  </w:num>
  <w:num w:numId="8" w16cid:durableId="992492170">
    <w:abstractNumId w:val="20"/>
  </w:num>
  <w:num w:numId="9" w16cid:durableId="628710068">
    <w:abstractNumId w:val="2"/>
  </w:num>
  <w:num w:numId="10" w16cid:durableId="1381324450">
    <w:abstractNumId w:val="7"/>
  </w:num>
  <w:num w:numId="11" w16cid:durableId="651956886">
    <w:abstractNumId w:val="0"/>
  </w:num>
  <w:num w:numId="12" w16cid:durableId="1400206554">
    <w:abstractNumId w:val="4"/>
  </w:num>
  <w:num w:numId="13" w16cid:durableId="1193155517">
    <w:abstractNumId w:val="10"/>
  </w:num>
  <w:num w:numId="14" w16cid:durableId="1499274832">
    <w:abstractNumId w:val="16"/>
  </w:num>
  <w:num w:numId="15" w16cid:durableId="787551751">
    <w:abstractNumId w:val="11"/>
  </w:num>
  <w:num w:numId="16" w16cid:durableId="413824480">
    <w:abstractNumId w:val="3"/>
  </w:num>
  <w:num w:numId="17" w16cid:durableId="259412179">
    <w:abstractNumId w:val="21"/>
  </w:num>
  <w:num w:numId="18" w16cid:durableId="13844976">
    <w:abstractNumId w:val="13"/>
  </w:num>
  <w:num w:numId="19" w16cid:durableId="291638444">
    <w:abstractNumId w:val="14"/>
  </w:num>
  <w:num w:numId="20" w16cid:durableId="772676163">
    <w:abstractNumId w:val="9"/>
  </w:num>
  <w:num w:numId="21" w16cid:durableId="1211114320">
    <w:abstractNumId w:val="18"/>
  </w:num>
  <w:num w:numId="22" w16cid:durableId="2073381418">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21E"/>
    <w:rsid w:val="0000019E"/>
    <w:rsid w:val="00000611"/>
    <w:rsid w:val="00001727"/>
    <w:rsid w:val="00002B18"/>
    <w:rsid w:val="0000300B"/>
    <w:rsid w:val="00004479"/>
    <w:rsid w:val="00004608"/>
    <w:rsid w:val="00005554"/>
    <w:rsid w:val="000072A2"/>
    <w:rsid w:val="00007F81"/>
    <w:rsid w:val="00012B21"/>
    <w:rsid w:val="00014F95"/>
    <w:rsid w:val="00015AC3"/>
    <w:rsid w:val="00015D9B"/>
    <w:rsid w:val="000166E8"/>
    <w:rsid w:val="00020528"/>
    <w:rsid w:val="00020EB5"/>
    <w:rsid w:val="00024E64"/>
    <w:rsid w:val="00025950"/>
    <w:rsid w:val="00025A1E"/>
    <w:rsid w:val="0002669A"/>
    <w:rsid w:val="00027644"/>
    <w:rsid w:val="000278EE"/>
    <w:rsid w:val="00030712"/>
    <w:rsid w:val="00030F5C"/>
    <w:rsid w:val="0003314B"/>
    <w:rsid w:val="00033D81"/>
    <w:rsid w:val="0003716F"/>
    <w:rsid w:val="0004014A"/>
    <w:rsid w:val="00041E38"/>
    <w:rsid w:val="00041F4A"/>
    <w:rsid w:val="00042EAD"/>
    <w:rsid w:val="00044F96"/>
    <w:rsid w:val="00045860"/>
    <w:rsid w:val="000469D9"/>
    <w:rsid w:val="00046F89"/>
    <w:rsid w:val="00047150"/>
    <w:rsid w:val="00047EE6"/>
    <w:rsid w:val="000532A1"/>
    <w:rsid w:val="0005574D"/>
    <w:rsid w:val="000560C1"/>
    <w:rsid w:val="00057F5D"/>
    <w:rsid w:val="0006065C"/>
    <w:rsid w:val="00062DC4"/>
    <w:rsid w:val="00064F11"/>
    <w:rsid w:val="00066C63"/>
    <w:rsid w:val="000673D6"/>
    <w:rsid w:val="00071DFB"/>
    <w:rsid w:val="00073353"/>
    <w:rsid w:val="000749CD"/>
    <w:rsid w:val="00075D27"/>
    <w:rsid w:val="00076353"/>
    <w:rsid w:val="0007694B"/>
    <w:rsid w:val="00076C52"/>
    <w:rsid w:val="000779AB"/>
    <w:rsid w:val="00081B2C"/>
    <w:rsid w:val="00081CF2"/>
    <w:rsid w:val="00084715"/>
    <w:rsid w:val="00084E5B"/>
    <w:rsid w:val="00086367"/>
    <w:rsid w:val="00086909"/>
    <w:rsid w:val="0008787E"/>
    <w:rsid w:val="00090401"/>
    <w:rsid w:val="00090408"/>
    <w:rsid w:val="0009057F"/>
    <w:rsid w:val="00090F62"/>
    <w:rsid w:val="000923F3"/>
    <w:rsid w:val="000963A6"/>
    <w:rsid w:val="00097D05"/>
    <w:rsid w:val="000A0722"/>
    <w:rsid w:val="000A1762"/>
    <w:rsid w:val="000A59F9"/>
    <w:rsid w:val="000A6A79"/>
    <w:rsid w:val="000A79FB"/>
    <w:rsid w:val="000B19E5"/>
    <w:rsid w:val="000B300F"/>
    <w:rsid w:val="000B3142"/>
    <w:rsid w:val="000B3DB4"/>
    <w:rsid w:val="000B56E0"/>
    <w:rsid w:val="000B5DA3"/>
    <w:rsid w:val="000C12C8"/>
    <w:rsid w:val="000C14C5"/>
    <w:rsid w:val="000C1AA1"/>
    <w:rsid w:val="000C5CED"/>
    <w:rsid w:val="000C67C8"/>
    <w:rsid w:val="000C6AC9"/>
    <w:rsid w:val="000D2475"/>
    <w:rsid w:val="000D30EA"/>
    <w:rsid w:val="000D46E7"/>
    <w:rsid w:val="000D6871"/>
    <w:rsid w:val="000E0729"/>
    <w:rsid w:val="000E2C11"/>
    <w:rsid w:val="000E2D9E"/>
    <w:rsid w:val="000E6BEA"/>
    <w:rsid w:val="000E7B0B"/>
    <w:rsid w:val="000F0541"/>
    <w:rsid w:val="000F081F"/>
    <w:rsid w:val="000F0DFF"/>
    <w:rsid w:val="000F2532"/>
    <w:rsid w:val="000F3130"/>
    <w:rsid w:val="000F33F4"/>
    <w:rsid w:val="000F500A"/>
    <w:rsid w:val="000F55E1"/>
    <w:rsid w:val="000F62E7"/>
    <w:rsid w:val="000F71B9"/>
    <w:rsid w:val="0010153A"/>
    <w:rsid w:val="00102228"/>
    <w:rsid w:val="001031EA"/>
    <w:rsid w:val="001046AE"/>
    <w:rsid w:val="00113293"/>
    <w:rsid w:val="00113683"/>
    <w:rsid w:val="00120293"/>
    <w:rsid w:val="001209C7"/>
    <w:rsid w:val="00121F11"/>
    <w:rsid w:val="0012253C"/>
    <w:rsid w:val="0012309D"/>
    <w:rsid w:val="00123D73"/>
    <w:rsid w:val="001263A4"/>
    <w:rsid w:val="00127211"/>
    <w:rsid w:val="00130267"/>
    <w:rsid w:val="00133291"/>
    <w:rsid w:val="00136BE3"/>
    <w:rsid w:val="00140312"/>
    <w:rsid w:val="00140C46"/>
    <w:rsid w:val="00144102"/>
    <w:rsid w:val="0014483D"/>
    <w:rsid w:val="00146F26"/>
    <w:rsid w:val="00147DA1"/>
    <w:rsid w:val="001501C7"/>
    <w:rsid w:val="00150377"/>
    <w:rsid w:val="00153230"/>
    <w:rsid w:val="00153958"/>
    <w:rsid w:val="00154291"/>
    <w:rsid w:val="0015584C"/>
    <w:rsid w:val="00155CEF"/>
    <w:rsid w:val="00157237"/>
    <w:rsid w:val="00160EDD"/>
    <w:rsid w:val="0016513B"/>
    <w:rsid w:val="001657AE"/>
    <w:rsid w:val="00165B87"/>
    <w:rsid w:val="00166253"/>
    <w:rsid w:val="001666E4"/>
    <w:rsid w:val="00170ECD"/>
    <w:rsid w:val="00173AA0"/>
    <w:rsid w:val="0017592E"/>
    <w:rsid w:val="00176A38"/>
    <w:rsid w:val="001771E5"/>
    <w:rsid w:val="00177421"/>
    <w:rsid w:val="001777DA"/>
    <w:rsid w:val="00177D5B"/>
    <w:rsid w:val="001803E7"/>
    <w:rsid w:val="001836D3"/>
    <w:rsid w:val="00184B11"/>
    <w:rsid w:val="00185AC2"/>
    <w:rsid w:val="001868E0"/>
    <w:rsid w:val="00187D01"/>
    <w:rsid w:val="00192012"/>
    <w:rsid w:val="00195215"/>
    <w:rsid w:val="00196123"/>
    <w:rsid w:val="00197545"/>
    <w:rsid w:val="00197C7D"/>
    <w:rsid w:val="001A0844"/>
    <w:rsid w:val="001A294D"/>
    <w:rsid w:val="001A29BC"/>
    <w:rsid w:val="001A3A76"/>
    <w:rsid w:val="001A50F7"/>
    <w:rsid w:val="001A6585"/>
    <w:rsid w:val="001B0C24"/>
    <w:rsid w:val="001B0E56"/>
    <w:rsid w:val="001B1833"/>
    <w:rsid w:val="001B5426"/>
    <w:rsid w:val="001C17A3"/>
    <w:rsid w:val="001C384C"/>
    <w:rsid w:val="001C3B6F"/>
    <w:rsid w:val="001C5E18"/>
    <w:rsid w:val="001C5F65"/>
    <w:rsid w:val="001C63EF"/>
    <w:rsid w:val="001C7008"/>
    <w:rsid w:val="001D2CB3"/>
    <w:rsid w:val="001D346C"/>
    <w:rsid w:val="001D3E13"/>
    <w:rsid w:val="001D4A7E"/>
    <w:rsid w:val="001D4B69"/>
    <w:rsid w:val="001D6242"/>
    <w:rsid w:val="001D6EB2"/>
    <w:rsid w:val="001E0CAD"/>
    <w:rsid w:val="001E2E6E"/>
    <w:rsid w:val="001E3630"/>
    <w:rsid w:val="001F1A26"/>
    <w:rsid w:val="001F1B9A"/>
    <w:rsid w:val="001F272E"/>
    <w:rsid w:val="00200191"/>
    <w:rsid w:val="002009C7"/>
    <w:rsid w:val="00201B1F"/>
    <w:rsid w:val="00202090"/>
    <w:rsid w:val="00202896"/>
    <w:rsid w:val="00203880"/>
    <w:rsid w:val="00204716"/>
    <w:rsid w:val="002052D3"/>
    <w:rsid w:val="00206763"/>
    <w:rsid w:val="0020747E"/>
    <w:rsid w:val="00207E20"/>
    <w:rsid w:val="00210066"/>
    <w:rsid w:val="00211F83"/>
    <w:rsid w:val="00215BF0"/>
    <w:rsid w:val="00220541"/>
    <w:rsid w:val="00221772"/>
    <w:rsid w:val="00223A3E"/>
    <w:rsid w:val="00226B78"/>
    <w:rsid w:val="002276C2"/>
    <w:rsid w:val="00227E97"/>
    <w:rsid w:val="00230C09"/>
    <w:rsid w:val="0023145D"/>
    <w:rsid w:val="00232562"/>
    <w:rsid w:val="002344BA"/>
    <w:rsid w:val="0023459E"/>
    <w:rsid w:val="002412E0"/>
    <w:rsid w:val="002419DF"/>
    <w:rsid w:val="002447D8"/>
    <w:rsid w:val="002468D5"/>
    <w:rsid w:val="00250F1F"/>
    <w:rsid w:val="00251E5B"/>
    <w:rsid w:val="002528B8"/>
    <w:rsid w:val="002545B0"/>
    <w:rsid w:val="002550C1"/>
    <w:rsid w:val="00255286"/>
    <w:rsid w:val="00255E6D"/>
    <w:rsid w:val="00256ACD"/>
    <w:rsid w:val="002578B0"/>
    <w:rsid w:val="00257CC3"/>
    <w:rsid w:val="00257E75"/>
    <w:rsid w:val="00257E93"/>
    <w:rsid w:val="002600E0"/>
    <w:rsid w:val="0026351A"/>
    <w:rsid w:val="00263D64"/>
    <w:rsid w:val="00265A09"/>
    <w:rsid w:val="00267DE0"/>
    <w:rsid w:val="00272F19"/>
    <w:rsid w:val="002744AC"/>
    <w:rsid w:val="002752E9"/>
    <w:rsid w:val="002809B7"/>
    <w:rsid w:val="00281466"/>
    <w:rsid w:val="00282F35"/>
    <w:rsid w:val="002832ED"/>
    <w:rsid w:val="002853F3"/>
    <w:rsid w:val="00286D12"/>
    <w:rsid w:val="00287BE9"/>
    <w:rsid w:val="00287C22"/>
    <w:rsid w:val="002901AA"/>
    <w:rsid w:val="002905DA"/>
    <w:rsid w:val="00291F2E"/>
    <w:rsid w:val="002924C8"/>
    <w:rsid w:val="00292638"/>
    <w:rsid w:val="002932D9"/>
    <w:rsid w:val="00293B8C"/>
    <w:rsid w:val="00294C7F"/>
    <w:rsid w:val="00295EB9"/>
    <w:rsid w:val="002964C9"/>
    <w:rsid w:val="002A01A5"/>
    <w:rsid w:val="002A10EE"/>
    <w:rsid w:val="002A1120"/>
    <w:rsid w:val="002A4CEA"/>
    <w:rsid w:val="002A5BEC"/>
    <w:rsid w:val="002A636B"/>
    <w:rsid w:val="002B0E10"/>
    <w:rsid w:val="002B17E4"/>
    <w:rsid w:val="002B5897"/>
    <w:rsid w:val="002B69D6"/>
    <w:rsid w:val="002B6B8D"/>
    <w:rsid w:val="002B7648"/>
    <w:rsid w:val="002C339E"/>
    <w:rsid w:val="002C3AC1"/>
    <w:rsid w:val="002D3B7D"/>
    <w:rsid w:val="002D4444"/>
    <w:rsid w:val="002D4680"/>
    <w:rsid w:val="002D4EB9"/>
    <w:rsid w:val="002D561B"/>
    <w:rsid w:val="002D7151"/>
    <w:rsid w:val="002E1686"/>
    <w:rsid w:val="002E7993"/>
    <w:rsid w:val="002E7F4C"/>
    <w:rsid w:val="002F1011"/>
    <w:rsid w:val="002F11DD"/>
    <w:rsid w:val="002F5428"/>
    <w:rsid w:val="002F5A1D"/>
    <w:rsid w:val="00300022"/>
    <w:rsid w:val="003000AF"/>
    <w:rsid w:val="00301857"/>
    <w:rsid w:val="00301D22"/>
    <w:rsid w:val="00302339"/>
    <w:rsid w:val="00302E16"/>
    <w:rsid w:val="003034EE"/>
    <w:rsid w:val="00304225"/>
    <w:rsid w:val="00305F35"/>
    <w:rsid w:val="003130B1"/>
    <w:rsid w:val="003161B3"/>
    <w:rsid w:val="00323510"/>
    <w:rsid w:val="00324CBE"/>
    <w:rsid w:val="0032678A"/>
    <w:rsid w:val="00326E7A"/>
    <w:rsid w:val="003270C7"/>
    <w:rsid w:val="0032738E"/>
    <w:rsid w:val="00332431"/>
    <w:rsid w:val="003336B6"/>
    <w:rsid w:val="0033439B"/>
    <w:rsid w:val="00337F2D"/>
    <w:rsid w:val="00340491"/>
    <w:rsid w:val="00340D1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735C"/>
    <w:rsid w:val="00367FDF"/>
    <w:rsid w:val="00370541"/>
    <w:rsid w:val="003714C1"/>
    <w:rsid w:val="00371F46"/>
    <w:rsid w:val="00374FD6"/>
    <w:rsid w:val="003767F1"/>
    <w:rsid w:val="00381022"/>
    <w:rsid w:val="00382F2C"/>
    <w:rsid w:val="00385E2A"/>
    <w:rsid w:val="00386101"/>
    <w:rsid w:val="003869CE"/>
    <w:rsid w:val="003872C8"/>
    <w:rsid w:val="00393B6B"/>
    <w:rsid w:val="0039402F"/>
    <w:rsid w:val="00394D78"/>
    <w:rsid w:val="003953FF"/>
    <w:rsid w:val="003965B1"/>
    <w:rsid w:val="0039769C"/>
    <w:rsid w:val="003A18FD"/>
    <w:rsid w:val="003A26BC"/>
    <w:rsid w:val="003A4B8B"/>
    <w:rsid w:val="003A51F7"/>
    <w:rsid w:val="003A5DF7"/>
    <w:rsid w:val="003A6DE0"/>
    <w:rsid w:val="003B1EF4"/>
    <w:rsid w:val="003B5F19"/>
    <w:rsid w:val="003B7D95"/>
    <w:rsid w:val="003C0168"/>
    <w:rsid w:val="003C3FD1"/>
    <w:rsid w:val="003C4B1B"/>
    <w:rsid w:val="003D044A"/>
    <w:rsid w:val="003D2A88"/>
    <w:rsid w:val="003D42BD"/>
    <w:rsid w:val="003D54AF"/>
    <w:rsid w:val="003E0A5D"/>
    <w:rsid w:val="003E22F9"/>
    <w:rsid w:val="003E30AE"/>
    <w:rsid w:val="003E501D"/>
    <w:rsid w:val="003E5871"/>
    <w:rsid w:val="003E666C"/>
    <w:rsid w:val="003F03B4"/>
    <w:rsid w:val="003F0D38"/>
    <w:rsid w:val="003F215B"/>
    <w:rsid w:val="003F3915"/>
    <w:rsid w:val="00403B6B"/>
    <w:rsid w:val="00404222"/>
    <w:rsid w:val="00405065"/>
    <w:rsid w:val="004051FA"/>
    <w:rsid w:val="00405227"/>
    <w:rsid w:val="00405F44"/>
    <w:rsid w:val="004118E7"/>
    <w:rsid w:val="00412533"/>
    <w:rsid w:val="00412784"/>
    <w:rsid w:val="004149BD"/>
    <w:rsid w:val="00416406"/>
    <w:rsid w:val="004216DE"/>
    <w:rsid w:val="00422A28"/>
    <w:rsid w:val="004239C7"/>
    <w:rsid w:val="00423D26"/>
    <w:rsid w:val="0042401F"/>
    <w:rsid w:val="00427B56"/>
    <w:rsid w:val="00433F84"/>
    <w:rsid w:val="00434B6B"/>
    <w:rsid w:val="00434C9B"/>
    <w:rsid w:val="004355C0"/>
    <w:rsid w:val="00436639"/>
    <w:rsid w:val="00450665"/>
    <w:rsid w:val="00452AD5"/>
    <w:rsid w:val="004532E1"/>
    <w:rsid w:val="00457D8D"/>
    <w:rsid w:val="00471C6C"/>
    <w:rsid w:val="004831C1"/>
    <w:rsid w:val="0048681F"/>
    <w:rsid w:val="004923E1"/>
    <w:rsid w:val="00493FFF"/>
    <w:rsid w:val="0049442F"/>
    <w:rsid w:val="004968B7"/>
    <w:rsid w:val="00496ED0"/>
    <w:rsid w:val="004A0776"/>
    <w:rsid w:val="004A17CE"/>
    <w:rsid w:val="004A4F44"/>
    <w:rsid w:val="004B0907"/>
    <w:rsid w:val="004B1289"/>
    <w:rsid w:val="004B32F5"/>
    <w:rsid w:val="004B600D"/>
    <w:rsid w:val="004B654B"/>
    <w:rsid w:val="004B759B"/>
    <w:rsid w:val="004C03B7"/>
    <w:rsid w:val="004C318D"/>
    <w:rsid w:val="004C4E15"/>
    <w:rsid w:val="004C67B0"/>
    <w:rsid w:val="004D1978"/>
    <w:rsid w:val="004D3607"/>
    <w:rsid w:val="004D36F6"/>
    <w:rsid w:val="004D5F91"/>
    <w:rsid w:val="004D6B52"/>
    <w:rsid w:val="004D6C74"/>
    <w:rsid w:val="004E0034"/>
    <w:rsid w:val="004E0997"/>
    <w:rsid w:val="004E1B78"/>
    <w:rsid w:val="004E2B16"/>
    <w:rsid w:val="004E369B"/>
    <w:rsid w:val="004E43B4"/>
    <w:rsid w:val="004E61C2"/>
    <w:rsid w:val="004E6643"/>
    <w:rsid w:val="004E7737"/>
    <w:rsid w:val="004F3822"/>
    <w:rsid w:val="004F4CAC"/>
    <w:rsid w:val="004F4FCE"/>
    <w:rsid w:val="004F707F"/>
    <w:rsid w:val="004F7E09"/>
    <w:rsid w:val="005021C3"/>
    <w:rsid w:val="00503F57"/>
    <w:rsid w:val="005055C0"/>
    <w:rsid w:val="005078EB"/>
    <w:rsid w:val="0051507C"/>
    <w:rsid w:val="0051554D"/>
    <w:rsid w:val="005213AD"/>
    <w:rsid w:val="005236C1"/>
    <w:rsid w:val="005241D0"/>
    <w:rsid w:val="00530B96"/>
    <w:rsid w:val="0053240A"/>
    <w:rsid w:val="00534B7C"/>
    <w:rsid w:val="00534E19"/>
    <w:rsid w:val="00536261"/>
    <w:rsid w:val="00541E53"/>
    <w:rsid w:val="00542FBC"/>
    <w:rsid w:val="005434FA"/>
    <w:rsid w:val="00543630"/>
    <w:rsid w:val="005442FF"/>
    <w:rsid w:val="00545C15"/>
    <w:rsid w:val="00545FB2"/>
    <w:rsid w:val="0054638A"/>
    <w:rsid w:val="00546725"/>
    <w:rsid w:val="005521E3"/>
    <w:rsid w:val="00553725"/>
    <w:rsid w:val="00555296"/>
    <w:rsid w:val="00555AB3"/>
    <w:rsid w:val="0056038C"/>
    <w:rsid w:val="0056178B"/>
    <w:rsid w:val="0056311A"/>
    <w:rsid w:val="005633CD"/>
    <w:rsid w:val="005634A7"/>
    <w:rsid w:val="00564DBB"/>
    <w:rsid w:val="00567951"/>
    <w:rsid w:val="00571C82"/>
    <w:rsid w:val="0057204D"/>
    <w:rsid w:val="005728FA"/>
    <w:rsid w:val="00573692"/>
    <w:rsid w:val="00573B7C"/>
    <w:rsid w:val="00573C66"/>
    <w:rsid w:val="00575BE7"/>
    <w:rsid w:val="0058009B"/>
    <w:rsid w:val="00580E6C"/>
    <w:rsid w:val="0058164B"/>
    <w:rsid w:val="00585831"/>
    <w:rsid w:val="0058655A"/>
    <w:rsid w:val="00590A35"/>
    <w:rsid w:val="00592F79"/>
    <w:rsid w:val="005937C8"/>
    <w:rsid w:val="0059758D"/>
    <w:rsid w:val="00597D73"/>
    <w:rsid w:val="005A0890"/>
    <w:rsid w:val="005A23C2"/>
    <w:rsid w:val="005A26DD"/>
    <w:rsid w:val="005A3CEE"/>
    <w:rsid w:val="005A42A4"/>
    <w:rsid w:val="005A5659"/>
    <w:rsid w:val="005A5B21"/>
    <w:rsid w:val="005A60D8"/>
    <w:rsid w:val="005A7DB5"/>
    <w:rsid w:val="005B34C3"/>
    <w:rsid w:val="005B469B"/>
    <w:rsid w:val="005B5075"/>
    <w:rsid w:val="005B5B69"/>
    <w:rsid w:val="005B7557"/>
    <w:rsid w:val="005B7FC6"/>
    <w:rsid w:val="005C14DE"/>
    <w:rsid w:val="005C48D5"/>
    <w:rsid w:val="005C5C27"/>
    <w:rsid w:val="005C5F65"/>
    <w:rsid w:val="005C6D8A"/>
    <w:rsid w:val="005C7D69"/>
    <w:rsid w:val="005C7F9D"/>
    <w:rsid w:val="005D392F"/>
    <w:rsid w:val="005D5AE4"/>
    <w:rsid w:val="005D5DB7"/>
    <w:rsid w:val="005D5F4A"/>
    <w:rsid w:val="005D68E3"/>
    <w:rsid w:val="005D69E8"/>
    <w:rsid w:val="005D7860"/>
    <w:rsid w:val="005E196D"/>
    <w:rsid w:val="005E1DB7"/>
    <w:rsid w:val="005E221E"/>
    <w:rsid w:val="005E2F13"/>
    <w:rsid w:val="005E31BE"/>
    <w:rsid w:val="005E6BDF"/>
    <w:rsid w:val="005F2C04"/>
    <w:rsid w:val="005F63BB"/>
    <w:rsid w:val="005F6EF4"/>
    <w:rsid w:val="005F78B7"/>
    <w:rsid w:val="00600439"/>
    <w:rsid w:val="00603824"/>
    <w:rsid w:val="0060405B"/>
    <w:rsid w:val="00604D81"/>
    <w:rsid w:val="00610237"/>
    <w:rsid w:val="006108D6"/>
    <w:rsid w:val="00612BAC"/>
    <w:rsid w:val="00614F43"/>
    <w:rsid w:val="00616540"/>
    <w:rsid w:val="00616721"/>
    <w:rsid w:val="006174D2"/>
    <w:rsid w:val="006212AD"/>
    <w:rsid w:val="00621356"/>
    <w:rsid w:val="0062521D"/>
    <w:rsid w:val="0062799E"/>
    <w:rsid w:val="00631DCA"/>
    <w:rsid w:val="00632143"/>
    <w:rsid w:val="0063480C"/>
    <w:rsid w:val="006409FE"/>
    <w:rsid w:val="006422CC"/>
    <w:rsid w:val="0064494E"/>
    <w:rsid w:val="00645540"/>
    <w:rsid w:val="00645E30"/>
    <w:rsid w:val="00646A75"/>
    <w:rsid w:val="00650719"/>
    <w:rsid w:val="0065288A"/>
    <w:rsid w:val="00652E72"/>
    <w:rsid w:val="00654515"/>
    <w:rsid w:val="00656AA1"/>
    <w:rsid w:val="0066228D"/>
    <w:rsid w:val="00664731"/>
    <w:rsid w:val="00664C59"/>
    <w:rsid w:val="00665044"/>
    <w:rsid w:val="00665266"/>
    <w:rsid w:val="00671D38"/>
    <w:rsid w:val="00674C79"/>
    <w:rsid w:val="00676552"/>
    <w:rsid w:val="00680A9E"/>
    <w:rsid w:val="00681C20"/>
    <w:rsid w:val="006838C9"/>
    <w:rsid w:val="00683A09"/>
    <w:rsid w:val="00684698"/>
    <w:rsid w:val="00685938"/>
    <w:rsid w:val="0068635B"/>
    <w:rsid w:val="006870C7"/>
    <w:rsid w:val="00691744"/>
    <w:rsid w:val="00692F56"/>
    <w:rsid w:val="0069500A"/>
    <w:rsid w:val="0069532C"/>
    <w:rsid w:val="0069741D"/>
    <w:rsid w:val="006A0E54"/>
    <w:rsid w:val="006A1113"/>
    <w:rsid w:val="006A2B83"/>
    <w:rsid w:val="006A3BEB"/>
    <w:rsid w:val="006A4CB4"/>
    <w:rsid w:val="006A776B"/>
    <w:rsid w:val="006A7C66"/>
    <w:rsid w:val="006B0D0F"/>
    <w:rsid w:val="006B1342"/>
    <w:rsid w:val="006B22C0"/>
    <w:rsid w:val="006B422F"/>
    <w:rsid w:val="006B4DBE"/>
    <w:rsid w:val="006B6C7B"/>
    <w:rsid w:val="006C0704"/>
    <w:rsid w:val="006C1E5C"/>
    <w:rsid w:val="006C2635"/>
    <w:rsid w:val="006C4ED6"/>
    <w:rsid w:val="006D4802"/>
    <w:rsid w:val="006D49F3"/>
    <w:rsid w:val="006D68E0"/>
    <w:rsid w:val="006E041E"/>
    <w:rsid w:val="006E2DAD"/>
    <w:rsid w:val="006E36D9"/>
    <w:rsid w:val="006E4E3A"/>
    <w:rsid w:val="006E4F42"/>
    <w:rsid w:val="006E5E19"/>
    <w:rsid w:val="006E73DD"/>
    <w:rsid w:val="006F1309"/>
    <w:rsid w:val="006F19E2"/>
    <w:rsid w:val="006F1C5B"/>
    <w:rsid w:val="006F1CD0"/>
    <w:rsid w:val="006F1FF6"/>
    <w:rsid w:val="006F5B28"/>
    <w:rsid w:val="006F5D9A"/>
    <w:rsid w:val="006F7113"/>
    <w:rsid w:val="00701531"/>
    <w:rsid w:val="00702DF5"/>
    <w:rsid w:val="007038F4"/>
    <w:rsid w:val="00704622"/>
    <w:rsid w:val="007049D5"/>
    <w:rsid w:val="007076C9"/>
    <w:rsid w:val="007107B7"/>
    <w:rsid w:val="007148AD"/>
    <w:rsid w:val="00720FAC"/>
    <w:rsid w:val="00724228"/>
    <w:rsid w:val="007248CB"/>
    <w:rsid w:val="00724F57"/>
    <w:rsid w:val="00724FE5"/>
    <w:rsid w:val="00725665"/>
    <w:rsid w:val="00725B53"/>
    <w:rsid w:val="00726BF1"/>
    <w:rsid w:val="00730C24"/>
    <w:rsid w:val="0073103A"/>
    <w:rsid w:val="007313D2"/>
    <w:rsid w:val="00732041"/>
    <w:rsid w:val="00733CB3"/>
    <w:rsid w:val="00733EF3"/>
    <w:rsid w:val="00733F4E"/>
    <w:rsid w:val="00737990"/>
    <w:rsid w:val="007379EF"/>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5B9C"/>
    <w:rsid w:val="00786D64"/>
    <w:rsid w:val="00792235"/>
    <w:rsid w:val="007931D1"/>
    <w:rsid w:val="007937A6"/>
    <w:rsid w:val="00793F43"/>
    <w:rsid w:val="00797085"/>
    <w:rsid w:val="007970B5"/>
    <w:rsid w:val="007A1F94"/>
    <w:rsid w:val="007A21B1"/>
    <w:rsid w:val="007A5BC6"/>
    <w:rsid w:val="007A6F4B"/>
    <w:rsid w:val="007A71AC"/>
    <w:rsid w:val="007A7722"/>
    <w:rsid w:val="007A7762"/>
    <w:rsid w:val="007A7809"/>
    <w:rsid w:val="007A7F38"/>
    <w:rsid w:val="007B0486"/>
    <w:rsid w:val="007B0775"/>
    <w:rsid w:val="007B1387"/>
    <w:rsid w:val="007B4D3D"/>
    <w:rsid w:val="007B4E02"/>
    <w:rsid w:val="007B5B17"/>
    <w:rsid w:val="007B67BE"/>
    <w:rsid w:val="007C0CBA"/>
    <w:rsid w:val="007C1CAB"/>
    <w:rsid w:val="007C78AC"/>
    <w:rsid w:val="007D0EDA"/>
    <w:rsid w:val="007D1151"/>
    <w:rsid w:val="007D12BD"/>
    <w:rsid w:val="007D2BE3"/>
    <w:rsid w:val="007D5A24"/>
    <w:rsid w:val="007D5A60"/>
    <w:rsid w:val="007E1B86"/>
    <w:rsid w:val="007E2095"/>
    <w:rsid w:val="007E296E"/>
    <w:rsid w:val="007F01B0"/>
    <w:rsid w:val="007F13F4"/>
    <w:rsid w:val="007F1969"/>
    <w:rsid w:val="007F29D2"/>
    <w:rsid w:val="007F3DFD"/>
    <w:rsid w:val="007F49D5"/>
    <w:rsid w:val="007F6FE1"/>
    <w:rsid w:val="007F765D"/>
    <w:rsid w:val="00802774"/>
    <w:rsid w:val="00803574"/>
    <w:rsid w:val="00803C5C"/>
    <w:rsid w:val="00803FDF"/>
    <w:rsid w:val="0080563E"/>
    <w:rsid w:val="00805E95"/>
    <w:rsid w:val="00807F3C"/>
    <w:rsid w:val="00811896"/>
    <w:rsid w:val="00812F92"/>
    <w:rsid w:val="00813DAF"/>
    <w:rsid w:val="00813E6B"/>
    <w:rsid w:val="008154E5"/>
    <w:rsid w:val="00816960"/>
    <w:rsid w:val="0082282B"/>
    <w:rsid w:val="00822B8F"/>
    <w:rsid w:val="008254E6"/>
    <w:rsid w:val="00825B0A"/>
    <w:rsid w:val="00825C40"/>
    <w:rsid w:val="0082733D"/>
    <w:rsid w:val="00827CCB"/>
    <w:rsid w:val="00830449"/>
    <w:rsid w:val="008304CB"/>
    <w:rsid w:val="008327A9"/>
    <w:rsid w:val="00833FEB"/>
    <w:rsid w:val="008359CF"/>
    <w:rsid w:val="00836437"/>
    <w:rsid w:val="00836449"/>
    <w:rsid w:val="00837954"/>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72C9"/>
    <w:rsid w:val="00877E46"/>
    <w:rsid w:val="00881475"/>
    <w:rsid w:val="008823CF"/>
    <w:rsid w:val="0088367A"/>
    <w:rsid w:val="00884007"/>
    <w:rsid w:val="008846F8"/>
    <w:rsid w:val="00890A6B"/>
    <w:rsid w:val="00892801"/>
    <w:rsid w:val="00892976"/>
    <w:rsid w:val="008951FE"/>
    <w:rsid w:val="00896042"/>
    <w:rsid w:val="0089705C"/>
    <w:rsid w:val="008A3CB6"/>
    <w:rsid w:val="008A4A7C"/>
    <w:rsid w:val="008A7B92"/>
    <w:rsid w:val="008B0666"/>
    <w:rsid w:val="008B367A"/>
    <w:rsid w:val="008B3A68"/>
    <w:rsid w:val="008B4108"/>
    <w:rsid w:val="008B4BF5"/>
    <w:rsid w:val="008B5616"/>
    <w:rsid w:val="008C19F9"/>
    <w:rsid w:val="008C3210"/>
    <w:rsid w:val="008C56B7"/>
    <w:rsid w:val="008C5731"/>
    <w:rsid w:val="008C788C"/>
    <w:rsid w:val="008D1863"/>
    <w:rsid w:val="008D19F5"/>
    <w:rsid w:val="008D1EF5"/>
    <w:rsid w:val="008D3CAA"/>
    <w:rsid w:val="008D62EC"/>
    <w:rsid w:val="008D668E"/>
    <w:rsid w:val="008D6FC3"/>
    <w:rsid w:val="008E614D"/>
    <w:rsid w:val="008E6846"/>
    <w:rsid w:val="008E7CD5"/>
    <w:rsid w:val="008F1264"/>
    <w:rsid w:val="008F3C24"/>
    <w:rsid w:val="00901258"/>
    <w:rsid w:val="0090450A"/>
    <w:rsid w:val="0090619C"/>
    <w:rsid w:val="0090622E"/>
    <w:rsid w:val="009063A0"/>
    <w:rsid w:val="0090727D"/>
    <w:rsid w:val="009076E9"/>
    <w:rsid w:val="00907C84"/>
    <w:rsid w:val="00910818"/>
    <w:rsid w:val="0091144C"/>
    <w:rsid w:val="00911BE9"/>
    <w:rsid w:val="0091758C"/>
    <w:rsid w:val="0092045A"/>
    <w:rsid w:val="00922173"/>
    <w:rsid w:val="00922D03"/>
    <w:rsid w:val="00923EAC"/>
    <w:rsid w:val="00924B38"/>
    <w:rsid w:val="00925815"/>
    <w:rsid w:val="009272A8"/>
    <w:rsid w:val="00932A75"/>
    <w:rsid w:val="009341A0"/>
    <w:rsid w:val="00935014"/>
    <w:rsid w:val="009355D8"/>
    <w:rsid w:val="00937FD2"/>
    <w:rsid w:val="00941428"/>
    <w:rsid w:val="00942923"/>
    <w:rsid w:val="00945A76"/>
    <w:rsid w:val="009472B3"/>
    <w:rsid w:val="009538A7"/>
    <w:rsid w:val="009604D0"/>
    <w:rsid w:val="00960689"/>
    <w:rsid w:val="009621D0"/>
    <w:rsid w:val="00962259"/>
    <w:rsid w:val="00965FE6"/>
    <w:rsid w:val="00966576"/>
    <w:rsid w:val="00971862"/>
    <w:rsid w:val="00972FF6"/>
    <w:rsid w:val="00973907"/>
    <w:rsid w:val="009803A0"/>
    <w:rsid w:val="009809D0"/>
    <w:rsid w:val="00981ECD"/>
    <w:rsid w:val="00982A54"/>
    <w:rsid w:val="00982D27"/>
    <w:rsid w:val="00984015"/>
    <w:rsid w:val="0098569E"/>
    <w:rsid w:val="00987234"/>
    <w:rsid w:val="00992A32"/>
    <w:rsid w:val="009941CC"/>
    <w:rsid w:val="009949E1"/>
    <w:rsid w:val="00994F08"/>
    <w:rsid w:val="00995465"/>
    <w:rsid w:val="00997AEF"/>
    <w:rsid w:val="00997D69"/>
    <w:rsid w:val="009A1C27"/>
    <w:rsid w:val="009A2FB9"/>
    <w:rsid w:val="009A4E4C"/>
    <w:rsid w:val="009A615E"/>
    <w:rsid w:val="009A776E"/>
    <w:rsid w:val="009B20AA"/>
    <w:rsid w:val="009B22AB"/>
    <w:rsid w:val="009B2E5B"/>
    <w:rsid w:val="009B5345"/>
    <w:rsid w:val="009B568A"/>
    <w:rsid w:val="009B6329"/>
    <w:rsid w:val="009B7A42"/>
    <w:rsid w:val="009B7BD8"/>
    <w:rsid w:val="009C1A8A"/>
    <w:rsid w:val="009D0DFC"/>
    <w:rsid w:val="009D38CF"/>
    <w:rsid w:val="009D7766"/>
    <w:rsid w:val="009E047B"/>
    <w:rsid w:val="009E05A8"/>
    <w:rsid w:val="009E132B"/>
    <w:rsid w:val="009E1D19"/>
    <w:rsid w:val="009E217D"/>
    <w:rsid w:val="009F2CD0"/>
    <w:rsid w:val="009F3167"/>
    <w:rsid w:val="009F4E90"/>
    <w:rsid w:val="009F685F"/>
    <w:rsid w:val="009F6D23"/>
    <w:rsid w:val="00A04BC9"/>
    <w:rsid w:val="00A052AB"/>
    <w:rsid w:val="00A05E01"/>
    <w:rsid w:val="00A0740C"/>
    <w:rsid w:val="00A10736"/>
    <w:rsid w:val="00A10CE5"/>
    <w:rsid w:val="00A10FDB"/>
    <w:rsid w:val="00A11598"/>
    <w:rsid w:val="00A17195"/>
    <w:rsid w:val="00A20F76"/>
    <w:rsid w:val="00A217C2"/>
    <w:rsid w:val="00A21F80"/>
    <w:rsid w:val="00A22BCD"/>
    <w:rsid w:val="00A24587"/>
    <w:rsid w:val="00A2579A"/>
    <w:rsid w:val="00A27127"/>
    <w:rsid w:val="00A27A2A"/>
    <w:rsid w:val="00A34835"/>
    <w:rsid w:val="00A3597F"/>
    <w:rsid w:val="00A36848"/>
    <w:rsid w:val="00A36C49"/>
    <w:rsid w:val="00A36DF8"/>
    <w:rsid w:val="00A411FF"/>
    <w:rsid w:val="00A41518"/>
    <w:rsid w:val="00A41D46"/>
    <w:rsid w:val="00A43CDF"/>
    <w:rsid w:val="00A44329"/>
    <w:rsid w:val="00A44E67"/>
    <w:rsid w:val="00A461A3"/>
    <w:rsid w:val="00A513FE"/>
    <w:rsid w:val="00A5151E"/>
    <w:rsid w:val="00A529E4"/>
    <w:rsid w:val="00A535BC"/>
    <w:rsid w:val="00A5409F"/>
    <w:rsid w:val="00A54DE2"/>
    <w:rsid w:val="00A56085"/>
    <w:rsid w:val="00A615A5"/>
    <w:rsid w:val="00A64174"/>
    <w:rsid w:val="00A65BA4"/>
    <w:rsid w:val="00A65C29"/>
    <w:rsid w:val="00A67581"/>
    <w:rsid w:val="00A72034"/>
    <w:rsid w:val="00A72A24"/>
    <w:rsid w:val="00A73F01"/>
    <w:rsid w:val="00A75143"/>
    <w:rsid w:val="00A76003"/>
    <w:rsid w:val="00A76539"/>
    <w:rsid w:val="00A7736D"/>
    <w:rsid w:val="00A77512"/>
    <w:rsid w:val="00A80A89"/>
    <w:rsid w:val="00A81B9D"/>
    <w:rsid w:val="00A8272C"/>
    <w:rsid w:val="00A82B11"/>
    <w:rsid w:val="00A82FBB"/>
    <w:rsid w:val="00A85675"/>
    <w:rsid w:val="00A862D2"/>
    <w:rsid w:val="00A86D37"/>
    <w:rsid w:val="00A91E51"/>
    <w:rsid w:val="00A91EB8"/>
    <w:rsid w:val="00A9388F"/>
    <w:rsid w:val="00A96E38"/>
    <w:rsid w:val="00A97373"/>
    <w:rsid w:val="00AA31C4"/>
    <w:rsid w:val="00AA624B"/>
    <w:rsid w:val="00AB05E4"/>
    <w:rsid w:val="00AB0982"/>
    <w:rsid w:val="00AB1033"/>
    <w:rsid w:val="00AB11EF"/>
    <w:rsid w:val="00AB2CA5"/>
    <w:rsid w:val="00AB5AB2"/>
    <w:rsid w:val="00AB5C46"/>
    <w:rsid w:val="00AB6542"/>
    <w:rsid w:val="00AC262A"/>
    <w:rsid w:val="00AC323C"/>
    <w:rsid w:val="00AC3EED"/>
    <w:rsid w:val="00AC4708"/>
    <w:rsid w:val="00AC6E5E"/>
    <w:rsid w:val="00AC7857"/>
    <w:rsid w:val="00AC7E2D"/>
    <w:rsid w:val="00AD038B"/>
    <w:rsid w:val="00AD2C68"/>
    <w:rsid w:val="00AD38F3"/>
    <w:rsid w:val="00AD3B98"/>
    <w:rsid w:val="00AD6B50"/>
    <w:rsid w:val="00AD757D"/>
    <w:rsid w:val="00AE0687"/>
    <w:rsid w:val="00AE40AA"/>
    <w:rsid w:val="00AE64A5"/>
    <w:rsid w:val="00AE7D71"/>
    <w:rsid w:val="00AF33CD"/>
    <w:rsid w:val="00AF3F4D"/>
    <w:rsid w:val="00AF58F0"/>
    <w:rsid w:val="00AF67F8"/>
    <w:rsid w:val="00AF7181"/>
    <w:rsid w:val="00AF71DC"/>
    <w:rsid w:val="00B0062E"/>
    <w:rsid w:val="00B039D2"/>
    <w:rsid w:val="00B03E0E"/>
    <w:rsid w:val="00B07A43"/>
    <w:rsid w:val="00B1009D"/>
    <w:rsid w:val="00B10949"/>
    <w:rsid w:val="00B15DEE"/>
    <w:rsid w:val="00B163DD"/>
    <w:rsid w:val="00B21284"/>
    <w:rsid w:val="00B21C6F"/>
    <w:rsid w:val="00B22471"/>
    <w:rsid w:val="00B224B7"/>
    <w:rsid w:val="00B22BF6"/>
    <w:rsid w:val="00B238B2"/>
    <w:rsid w:val="00B23B8F"/>
    <w:rsid w:val="00B31D15"/>
    <w:rsid w:val="00B32E10"/>
    <w:rsid w:val="00B338FE"/>
    <w:rsid w:val="00B34F1F"/>
    <w:rsid w:val="00B35A10"/>
    <w:rsid w:val="00B35B2B"/>
    <w:rsid w:val="00B36146"/>
    <w:rsid w:val="00B36F91"/>
    <w:rsid w:val="00B418FB"/>
    <w:rsid w:val="00B42BD6"/>
    <w:rsid w:val="00B441B2"/>
    <w:rsid w:val="00B4525A"/>
    <w:rsid w:val="00B47158"/>
    <w:rsid w:val="00B4740D"/>
    <w:rsid w:val="00B52878"/>
    <w:rsid w:val="00B53B1B"/>
    <w:rsid w:val="00B549FB"/>
    <w:rsid w:val="00B55F8D"/>
    <w:rsid w:val="00B56C23"/>
    <w:rsid w:val="00B60936"/>
    <w:rsid w:val="00B612A7"/>
    <w:rsid w:val="00B64D5D"/>
    <w:rsid w:val="00B67E2F"/>
    <w:rsid w:val="00B70D5D"/>
    <w:rsid w:val="00B740B2"/>
    <w:rsid w:val="00B74227"/>
    <w:rsid w:val="00B75066"/>
    <w:rsid w:val="00B757C7"/>
    <w:rsid w:val="00B7768A"/>
    <w:rsid w:val="00B81C06"/>
    <w:rsid w:val="00B826A6"/>
    <w:rsid w:val="00B84DEE"/>
    <w:rsid w:val="00B86FCF"/>
    <w:rsid w:val="00B91DDD"/>
    <w:rsid w:val="00B97CFE"/>
    <w:rsid w:val="00BA12F0"/>
    <w:rsid w:val="00BA15B9"/>
    <w:rsid w:val="00BA1962"/>
    <w:rsid w:val="00BA2327"/>
    <w:rsid w:val="00BA4762"/>
    <w:rsid w:val="00BA5610"/>
    <w:rsid w:val="00BA5734"/>
    <w:rsid w:val="00BA7111"/>
    <w:rsid w:val="00BB30A0"/>
    <w:rsid w:val="00BB368B"/>
    <w:rsid w:val="00BB66AB"/>
    <w:rsid w:val="00BC0539"/>
    <w:rsid w:val="00BC381E"/>
    <w:rsid w:val="00BC5905"/>
    <w:rsid w:val="00BD080E"/>
    <w:rsid w:val="00BD0E05"/>
    <w:rsid w:val="00BD1D48"/>
    <w:rsid w:val="00BD3856"/>
    <w:rsid w:val="00BD4637"/>
    <w:rsid w:val="00BD6EE2"/>
    <w:rsid w:val="00BD768B"/>
    <w:rsid w:val="00BD7C8D"/>
    <w:rsid w:val="00BD7E37"/>
    <w:rsid w:val="00BD7E41"/>
    <w:rsid w:val="00BE0CE3"/>
    <w:rsid w:val="00BE3760"/>
    <w:rsid w:val="00BE5CDE"/>
    <w:rsid w:val="00BE70C6"/>
    <w:rsid w:val="00BE7249"/>
    <w:rsid w:val="00BF05EC"/>
    <w:rsid w:val="00BF08C7"/>
    <w:rsid w:val="00BF3599"/>
    <w:rsid w:val="00BF4CF3"/>
    <w:rsid w:val="00BF5EA6"/>
    <w:rsid w:val="00BF5F95"/>
    <w:rsid w:val="00BF6386"/>
    <w:rsid w:val="00C01321"/>
    <w:rsid w:val="00C02E1E"/>
    <w:rsid w:val="00C04571"/>
    <w:rsid w:val="00C04806"/>
    <w:rsid w:val="00C07250"/>
    <w:rsid w:val="00C10B13"/>
    <w:rsid w:val="00C10CA3"/>
    <w:rsid w:val="00C13B10"/>
    <w:rsid w:val="00C152D1"/>
    <w:rsid w:val="00C15C06"/>
    <w:rsid w:val="00C15FFF"/>
    <w:rsid w:val="00C1678F"/>
    <w:rsid w:val="00C17DB8"/>
    <w:rsid w:val="00C20178"/>
    <w:rsid w:val="00C206F9"/>
    <w:rsid w:val="00C2151A"/>
    <w:rsid w:val="00C225F7"/>
    <w:rsid w:val="00C2395F"/>
    <w:rsid w:val="00C26278"/>
    <w:rsid w:val="00C268F9"/>
    <w:rsid w:val="00C26DD3"/>
    <w:rsid w:val="00C301BB"/>
    <w:rsid w:val="00C30944"/>
    <w:rsid w:val="00C322DF"/>
    <w:rsid w:val="00C332BA"/>
    <w:rsid w:val="00C354B7"/>
    <w:rsid w:val="00C35907"/>
    <w:rsid w:val="00C4101A"/>
    <w:rsid w:val="00C41C92"/>
    <w:rsid w:val="00C44269"/>
    <w:rsid w:val="00C44564"/>
    <w:rsid w:val="00C461B0"/>
    <w:rsid w:val="00C505DB"/>
    <w:rsid w:val="00C52E4B"/>
    <w:rsid w:val="00C54709"/>
    <w:rsid w:val="00C555FC"/>
    <w:rsid w:val="00C6293F"/>
    <w:rsid w:val="00C63CE6"/>
    <w:rsid w:val="00C645CE"/>
    <w:rsid w:val="00C64ABC"/>
    <w:rsid w:val="00C64D51"/>
    <w:rsid w:val="00C65D46"/>
    <w:rsid w:val="00C661DC"/>
    <w:rsid w:val="00C678AE"/>
    <w:rsid w:val="00C67AF9"/>
    <w:rsid w:val="00C67E8A"/>
    <w:rsid w:val="00C71880"/>
    <w:rsid w:val="00C71CB5"/>
    <w:rsid w:val="00C72F41"/>
    <w:rsid w:val="00C77DB2"/>
    <w:rsid w:val="00C80586"/>
    <w:rsid w:val="00C815DB"/>
    <w:rsid w:val="00C82084"/>
    <w:rsid w:val="00C83382"/>
    <w:rsid w:val="00C83DFF"/>
    <w:rsid w:val="00C8578A"/>
    <w:rsid w:val="00C859EC"/>
    <w:rsid w:val="00C86E28"/>
    <w:rsid w:val="00C904DA"/>
    <w:rsid w:val="00C90FDA"/>
    <w:rsid w:val="00C917AD"/>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E52"/>
    <w:rsid w:val="00CB60B3"/>
    <w:rsid w:val="00CB6B26"/>
    <w:rsid w:val="00CB7AC6"/>
    <w:rsid w:val="00CB7B75"/>
    <w:rsid w:val="00CB7FC0"/>
    <w:rsid w:val="00CC069A"/>
    <w:rsid w:val="00CC0830"/>
    <w:rsid w:val="00CC1407"/>
    <w:rsid w:val="00CC1E44"/>
    <w:rsid w:val="00CC3644"/>
    <w:rsid w:val="00CC62E1"/>
    <w:rsid w:val="00CC748D"/>
    <w:rsid w:val="00CD1336"/>
    <w:rsid w:val="00CD2078"/>
    <w:rsid w:val="00CD6197"/>
    <w:rsid w:val="00CE2717"/>
    <w:rsid w:val="00CE4BE8"/>
    <w:rsid w:val="00CE4C0F"/>
    <w:rsid w:val="00CE58A3"/>
    <w:rsid w:val="00CE5D73"/>
    <w:rsid w:val="00CE7C9F"/>
    <w:rsid w:val="00CF2424"/>
    <w:rsid w:val="00CF3D01"/>
    <w:rsid w:val="00CF4D05"/>
    <w:rsid w:val="00CF6704"/>
    <w:rsid w:val="00D002C1"/>
    <w:rsid w:val="00D006AE"/>
    <w:rsid w:val="00D007E2"/>
    <w:rsid w:val="00D009D8"/>
    <w:rsid w:val="00D00FC7"/>
    <w:rsid w:val="00D03B37"/>
    <w:rsid w:val="00D05036"/>
    <w:rsid w:val="00D05B97"/>
    <w:rsid w:val="00D070F3"/>
    <w:rsid w:val="00D07D44"/>
    <w:rsid w:val="00D07E71"/>
    <w:rsid w:val="00D11BE7"/>
    <w:rsid w:val="00D22432"/>
    <w:rsid w:val="00D23943"/>
    <w:rsid w:val="00D31094"/>
    <w:rsid w:val="00D31A90"/>
    <w:rsid w:val="00D330AF"/>
    <w:rsid w:val="00D334EA"/>
    <w:rsid w:val="00D34F8A"/>
    <w:rsid w:val="00D35758"/>
    <w:rsid w:val="00D36881"/>
    <w:rsid w:val="00D36B0B"/>
    <w:rsid w:val="00D402BA"/>
    <w:rsid w:val="00D40471"/>
    <w:rsid w:val="00D40C06"/>
    <w:rsid w:val="00D43B4E"/>
    <w:rsid w:val="00D4451C"/>
    <w:rsid w:val="00D45617"/>
    <w:rsid w:val="00D45B9A"/>
    <w:rsid w:val="00D46468"/>
    <w:rsid w:val="00D464E9"/>
    <w:rsid w:val="00D46C32"/>
    <w:rsid w:val="00D544A3"/>
    <w:rsid w:val="00D56FE1"/>
    <w:rsid w:val="00D576A5"/>
    <w:rsid w:val="00D64155"/>
    <w:rsid w:val="00D650F1"/>
    <w:rsid w:val="00D67366"/>
    <w:rsid w:val="00D67BDF"/>
    <w:rsid w:val="00D67C03"/>
    <w:rsid w:val="00D67FFE"/>
    <w:rsid w:val="00D717B2"/>
    <w:rsid w:val="00D722D9"/>
    <w:rsid w:val="00D72441"/>
    <w:rsid w:val="00D73DDD"/>
    <w:rsid w:val="00D7592C"/>
    <w:rsid w:val="00D76D25"/>
    <w:rsid w:val="00D777D9"/>
    <w:rsid w:val="00D77D8F"/>
    <w:rsid w:val="00D8032E"/>
    <w:rsid w:val="00D8127A"/>
    <w:rsid w:val="00D81445"/>
    <w:rsid w:val="00D825AD"/>
    <w:rsid w:val="00D82CFF"/>
    <w:rsid w:val="00D85BCE"/>
    <w:rsid w:val="00D86DD3"/>
    <w:rsid w:val="00D87AA3"/>
    <w:rsid w:val="00D93A7D"/>
    <w:rsid w:val="00D94861"/>
    <w:rsid w:val="00D94B6B"/>
    <w:rsid w:val="00D95F4B"/>
    <w:rsid w:val="00D96A66"/>
    <w:rsid w:val="00DA2C61"/>
    <w:rsid w:val="00DA579A"/>
    <w:rsid w:val="00DA5C62"/>
    <w:rsid w:val="00DA6068"/>
    <w:rsid w:val="00DA61EB"/>
    <w:rsid w:val="00DA7D30"/>
    <w:rsid w:val="00DB00B5"/>
    <w:rsid w:val="00DB10E2"/>
    <w:rsid w:val="00DB44D3"/>
    <w:rsid w:val="00DB4DC8"/>
    <w:rsid w:val="00DC583A"/>
    <w:rsid w:val="00DC5CB2"/>
    <w:rsid w:val="00DC5DB4"/>
    <w:rsid w:val="00DD055E"/>
    <w:rsid w:val="00DD081C"/>
    <w:rsid w:val="00DD1E0B"/>
    <w:rsid w:val="00DD56AD"/>
    <w:rsid w:val="00DD6210"/>
    <w:rsid w:val="00DD6BA7"/>
    <w:rsid w:val="00DD712C"/>
    <w:rsid w:val="00DD7A7A"/>
    <w:rsid w:val="00DE0219"/>
    <w:rsid w:val="00DE2A21"/>
    <w:rsid w:val="00DE305F"/>
    <w:rsid w:val="00DE3B64"/>
    <w:rsid w:val="00DE3E8B"/>
    <w:rsid w:val="00DE49B8"/>
    <w:rsid w:val="00DE6BCE"/>
    <w:rsid w:val="00DE7EFC"/>
    <w:rsid w:val="00DF1366"/>
    <w:rsid w:val="00DF2EA9"/>
    <w:rsid w:val="00DF444F"/>
    <w:rsid w:val="00DF7B34"/>
    <w:rsid w:val="00DF7D4F"/>
    <w:rsid w:val="00E01618"/>
    <w:rsid w:val="00E02AD2"/>
    <w:rsid w:val="00E02C25"/>
    <w:rsid w:val="00E10CE7"/>
    <w:rsid w:val="00E157F6"/>
    <w:rsid w:val="00E16874"/>
    <w:rsid w:val="00E201AA"/>
    <w:rsid w:val="00E207A4"/>
    <w:rsid w:val="00E21A5C"/>
    <w:rsid w:val="00E23832"/>
    <w:rsid w:val="00E24969"/>
    <w:rsid w:val="00E24E2C"/>
    <w:rsid w:val="00E26B50"/>
    <w:rsid w:val="00E26E69"/>
    <w:rsid w:val="00E31335"/>
    <w:rsid w:val="00E31363"/>
    <w:rsid w:val="00E33AD4"/>
    <w:rsid w:val="00E345F0"/>
    <w:rsid w:val="00E35E80"/>
    <w:rsid w:val="00E366A4"/>
    <w:rsid w:val="00E4013B"/>
    <w:rsid w:val="00E40998"/>
    <w:rsid w:val="00E40E07"/>
    <w:rsid w:val="00E42A69"/>
    <w:rsid w:val="00E42B1E"/>
    <w:rsid w:val="00E441B2"/>
    <w:rsid w:val="00E443FD"/>
    <w:rsid w:val="00E44CCA"/>
    <w:rsid w:val="00E46E7A"/>
    <w:rsid w:val="00E50B34"/>
    <w:rsid w:val="00E52086"/>
    <w:rsid w:val="00E52C27"/>
    <w:rsid w:val="00E52EEB"/>
    <w:rsid w:val="00E5603E"/>
    <w:rsid w:val="00E5734F"/>
    <w:rsid w:val="00E60ECE"/>
    <w:rsid w:val="00E6192A"/>
    <w:rsid w:val="00E62212"/>
    <w:rsid w:val="00E62471"/>
    <w:rsid w:val="00E64212"/>
    <w:rsid w:val="00E648CE"/>
    <w:rsid w:val="00E65376"/>
    <w:rsid w:val="00E67006"/>
    <w:rsid w:val="00E71A8F"/>
    <w:rsid w:val="00E730ED"/>
    <w:rsid w:val="00E739BF"/>
    <w:rsid w:val="00E76491"/>
    <w:rsid w:val="00E76517"/>
    <w:rsid w:val="00E803BB"/>
    <w:rsid w:val="00E8188C"/>
    <w:rsid w:val="00E81CFA"/>
    <w:rsid w:val="00E837B9"/>
    <w:rsid w:val="00E83AEF"/>
    <w:rsid w:val="00E854F4"/>
    <w:rsid w:val="00E87224"/>
    <w:rsid w:val="00E927B8"/>
    <w:rsid w:val="00E93F52"/>
    <w:rsid w:val="00E979E0"/>
    <w:rsid w:val="00EA1ADA"/>
    <w:rsid w:val="00EA2A65"/>
    <w:rsid w:val="00EA31BD"/>
    <w:rsid w:val="00EA40B8"/>
    <w:rsid w:val="00EA4C34"/>
    <w:rsid w:val="00EA4EB6"/>
    <w:rsid w:val="00EA5B6C"/>
    <w:rsid w:val="00EB04A4"/>
    <w:rsid w:val="00EB0DA0"/>
    <w:rsid w:val="00EB19D2"/>
    <w:rsid w:val="00EB2856"/>
    <w:rsid w:val="00EB3942"/>
    <w:rsid w:val="00EB4739"/>
    <w:rsid w:val="00EB4A6B"/>
    <w:rsid w:val="00EB6921"/>
    <w:rsid w:val="00EB7D43"/>
    <w:rsid w:val="00EC4901"/>
    <w:rsid w:val="00EC5C2D"/>
    <w:rsid w:val="00EC603E"/>
    <w:rsid w:val="00EC7397"/>
    <w:rsid w:val="00EC76CC"/>
    <w:rsid w:val="00EC7DB2"/>
    <w:rsid w:val="00ED0591"/>
    <w:rsid w:val="00ED12F4"/>
    <w:rsid w:val="00ED20A7"/>
    <w:rsid w:val="00ED2884"/>
    <w:rsid w:val="00ED2A2D"/>
    <w:rsid w:val="00ED7598"/>
    <w:rsid w:val="00EE0EA8"/>
    <w:rsid w:val="00EE16DD"/>
    <w:rsid w:val="00EE3C2E"/>
    <w:rsid w:val="00EE4022"/>
    <w:rsid w:val="00EE5E29"/>
    <w:rsid w:val="00EE64ED"/>
    <w:rsid w:val="00EE67B9"/>
    <w:rsid w:val="00EE6E87"/>
    <w:rsid w:val="00EE75A4"/>
    <w:rsid w:val="00EF0CE7"/>
    <w:rsid w:val="00EF2EA7"/>
    <w:rsid w:val="00EF461A"/>
    <w:rsid w:val="00EF5B1A"/>
    <w:rsid w:val="00F010F6"/>
    <w:rsid w:val="00F0161A"/>
    <w:rsid w:val="00F04B29"/>
    <w:rsid w:val="00F04CE7"/>
    <w:rsid w:val="00F05D9B"/>
    <w:rsid w:val="00F06334"/>
    <w:rsid w:val="00F07016"/>
    <w:rsid w:val="00F10F3D"/>
    <w:rsid w:val="00F13329"/>
    <w:rsid w:val="00F15C2B"/>
    <w:rsid w:val="00F17DA6"/>
    <w:rsid w:val="00F219DF"/>
    <w:rsid w:val="00F23B51"/>
    <w:rsid w:val="00F25579"/>
    <w:rsid w:val="00F25923"/>
    <w:rsid w:val="00F26A45"/>
    <w:rsid w:val="00F26B13"/>
    <w:rsid w:val="00F27B8E"/>
    <w:rsid w:val="00F31C02"/>
    <w:rsid w:val="00F31E36"/>
    <w:rsid w:val="00F3371E"/>
    <w:rsid w:val="00F33841"/>
    <w:rsid w:val="00F37B40"/>
    <w:rsid w:val="00F4001E"/>
    <w:rsid w:val="00F416F9"/>
    <w:rsid w:val="00F45A7B"/>
    <w:rsid w:val="00F4614F"/>
    <w:rsid w:val="00F4732A"/>
    <w:rsid w:val="00F50FE5"/>
    <w:rsid w:val="00F536C0"/>
    <w:rsid w:val="00F53968"/>
    <w:rsid w:val="00F54AF8"/>
    <w:rsid w:val="00F54C0C"/>
    <w:rsid w:val="00F55BE6"/>
    <w:rsid w:val="00F56EA3"/>
    <w:rsid w:val="00F60348"/>
    <w:rsid w:val="00F60646"/>
    <w:rsid w:val="00F62EF3"/>
    <w:rsid w:val="00F62F2D"/>
    <w:rsid w:val="00F64812"/>
    <w:rsid w:val="00F655A4"/>
    <w:rsid w:val="00F677B5"/>
    <w:rsid w:val="00F67C83"/>
    <w:rsid w:val="00F72BB3"/>
    <w:rsid w:val="00F72F26"/>
    <w:rsid w:val="00F74BE4"/>
    <w:rsid w:val="00F7519C"/>
    <w:rsid w:val="00F758E6"/>
    <w:rsid w:val="00F7636C"/>
    <w:rsid w:val="00F77510"/>
    <w:rsid w:val="00F80FDC"/>
    <w:rsid w:val="00F82AC5"/>
    <w:rsid w:val="00F82B1C"/>
    <w:rsid w:val="00F834F0"/>
    <w:rsid w:val="00F842D9"/>
    <w:rsid w:val="00F85022"/>
    <w:rsid w:val="00F85508"/>
    <w:rsid w:val="00F90858"/>
    <w:rsid w:val="00F923B5"/>
    <w:rsid w:val="00F968D2"/>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D0614"/>
    <w:rsid w:val="00FD3E49"/>
    <w:rsid w:val="00FD5704"/>
    <w:rsid w:val="00FD572C"/>
    <w:rsid w:val="00FD6672"/>
    <w:rsid w:val="00FD669E"/>
    <w:rsid w:val="00FE11E1"/>
    <w:rsid w:val="00FE1279"/>
    <w:rsid w:val="00FE34AA"/>
    <w:rsid w:val="00FE38D4"/>
    <w:rsid w:val="00FE4FF4"/>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F2C5E1"/>
  <w15:docId w15:val="{711D4A0C-5871-4911-BD58-32BEEBC6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3FD1"/>
    <w:rPr>
      <w:rFonts w:ascii="Calibri" w:hAnsi="Calibri"/>
      <w:sz w:val="22"/>
      <w:szCs w:val="24"/>
      <w:lang w:eastAsia="en-US"/>
    </w:rPr>
  </w:style>
  <w:style w:type="paragraph" w:styleId="Heading1">
    <w:name w:val="heading 1"/>
    <w:basedOn w:val="Normal"/>
    <w:next w:val="Normal"/>
    <w:qFormat/>
    <w:rsid w:val="00825C40"/>
    <w:pPr>
      <w:keepNext/>
      <w:spacing w:before="240" w:after="60"/>
      <w:outlineLvl w:val="0"/>
    </w:pPr>
    <w:rPr>
      <w:rFonts w:cs="Arial"/>
      <w:b/>
      <w:bCs/>
      <w:color w:val="00A9CE"/>
      <w:kern w:val="32"/>
      <w:sz w:val="32"/>
      <w:szCs w:val="32"/>
    </w:rPr>
  </w:style>
  <w:style w:type="paragraph" w:styleId="Heading2">
    <w:name w:val="heading 2"/>
    <w:basedOn w:val="Normal"/>
    <w:next w:val="Normal"/>
    <w:qFormat/>
    <w:rsid w:val="00825C40"/>
    <w:pPr>
      <w:keepNext/>
      <w:spacing w:before="240" w:after="60"/>
      <w:outlineLvl w:val="1"/>
    </w:pPr>
    <w:rPr>
      <w:rFonts w:cs="Arial"/>
      <w:b/>
      <w:bCs/>
      <w:iCs/>
      <w:sz w:val="28"/>
      <w:szCs w:val="28"/>
    </w:rPr>
  </w:style>
  <w:style w:type="paragraph" w:styleId="Heading3">
    <w:name w:val="heading 3"/>
    <w:basedOn w:val="Normal"/>
    <w:next w:val="Normal"/>
    <w:qFormat/>
    <w:rsid w:val="00825C40"/>
    <w:pPr>
      <w:keepNext/>
      <w:spacing w:before="240" w:after="60"/>
      <w:outlineLvl w:val="2"/>
    </w:pPr>
    <w:rPr>
      <w:rFonts w:cs="Arial"/>
      <w:b/>
      <w:bCs/>
      <w:color w:val="00313C"/>
      <w:szCs w:val="26"/>
    </w:rPr>
  </w:style>
  <w:style w:type="paragraph" w:styleId="Heading4">
    <w:name w:val="heading 4"/>
    <w:basedOn w:val="Normal"/>
    <w:next w:val="Normal"/>
    <w:link w:val="Heading4Char"/>
    <w:semiHidden/>
    <w:unhideWhenUsed/>
    <w:qFormat/>
    <w:rsid w:val="00EC603E"/>
    <w:pPr>
      <w:keepNext/>
      <w:keepLines/>
      <w:spacing w:before="40"/>
      <w:outlineLvl w:val="3"/>
    </w:pPr>
    <w:rPr>
      <w:rFonts w:asciiTheme="majorHAnsi" w:eastAsiaTheme="majorEastAsia" w:hAnsiTheme="majorHAnsi" w:cstheme="majorBidi"/>
      <w:i/>
      <w:iCs/>
      <w:color w:val="007E9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2BD6"/>
    <w:pPr>
      <w:tabs>
        <w:tab w:val="center" w:pos="4153"/>
        <w:tab w:val="right" w:pos="8306"/>
      </w:tabs>
    </w:pPr>
    <w:rPr>
      <w:b/>
      <w:caps/>
      <w:color w:val="FFFFFF"/>
      <w:spacing w:val="16"/>
    </w:rPr>
  </w:style>
  <w:style w:type="paragraph" w:styleId="Footer">
    <w:name w:val="footer"/>
    <w:basedOn w:val="Normal"/>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url">
    <w:name w:val="Header url"/>
    <w:basedOn w:val="Header"/>
    <w:rsid w:val="003C3FD1"/>
    <w:rPr>
      <w:caps w:val="0"/>
      <w:color w:val="00313C"/>
    </w:rPr>
  </w:style>
  <w:style w:type="paragraph" w:customStyle="1" w:styleId="address">
    <w:name w:val="address"/>
    <w:aliases w:val="phone,ABN"/>
    <w:basedOn w:val="Normal"/>
    <w:rsid w:val="000F3130"/>
    <w:pPr>
      <w:tabs>
        <w:tab w:val="left" w:pos="284"/>
      </w:tabs>
      <w:autoSpaceDE w:val="0"/>
      <w:autoSpaceDN w:val="0"/>
      <w:adjustRightInd w:val="0"/>
      <w:spacing w:line="220" w:lineRule="atLeast"/>
      <w:textAlignment w:val="center"/>
    </w:pPr>
    <w:rPr>
      <w:rFonts w:eastAsia="MS Mincho" w:cs="GillSans Light"/>
      <w:color w:val="000000"/>
      <w:sz w:val="16"/>
      <w:szCs w:val="15"/>
      <w:lang w:val="en-GB" w:eastAsia="ja-JP"/>
    </w:rPr>
  </w:style>
  <w:style w:type="character" w:styleId="Hyperlink">
    <w:name w:val="Hyperlink"/>
    <w:basedOn w:val="DefaultParagraphFont"/>
    <w:rsid w:val="00304225"/>
    <w:rPr>
      <w:color w:val="00A9CE"/>
      <w:u w:val="single"/>
    </w:rPr>
  </w:style>
  <w:style w:type="paragraph" w:customStyle="1" w:styleId="instructions">
    <w:name w:val="instructions"/>
    <w:basedOn w:val="Normal"/>
    <w:rsid w:val="00C86E28"/>
    <w:pPr>
      <w:spacing w:after="120"/>
    </w:pPr>
    <w:rPr>
      <w:rFonts w:cs="Arial"/>
      <w:color w:val="FF0000"/>
      <w:sz w:val="18"/>
      <w:szCs w:val="20"/>
    </w:rPr>
  </w:style>
  <w:style w:type="paragraph" w:customStyle="1" w:styleId="BusinessUnitName">
    <w:name w:val="Business Unit Name"/>
    <w:rsid w:val="00EE3C2E"/>
    <w:rPr>
      <w:rFonts w:ascii="Calibri" w:hAnsi="Calibri"/>
      <w:b/>
      <w:caps/>
      <w:noProof/>
      <w:color w:val="FFFFFF"/>
      <w:spacing w:val="16"/>
      <w:sz w:val="22"/>
      <w:szCs w:val="24"/>
      <w:lang w:eastAsia="en-US"/>
    </w:rPr>
  </w:style>
  <w:style w:type="paragraph" w:styleId="ListParagraph">
    <w:name w:val="List Paragraph"/>
    <w:basedOn w:val="Normal"/>
    <w:uiPriority w:val="34"/>
    <w:qFormat/>
    <w:rsid w:val="00941428"/>
    <w:pPr>
      <w:ind w:left="720"/>
      <w:contextualSpacing/>
    </w:pPr>
  </w:style>
  <w:style w:type="paragraph" w:customStyle="1" w:styleId="TableText">
    <w:name w:val="TableText"/>
    <w:basedOn w:val="Normal"/>
    <w:uiPriority w:val="5"/>
    <w:qFormat/>
    <w:rsid w:val="00EC603E"/>
    <w:pPr>
      <w:spacing w:before="60" w:after="60" w:line="264" w:lineRule="auto"/>
    </w:pPr>
    <w:rPr>
      <w:rFonts w:eastAsia="Calibri"/>
      <w:color w:val="000000"/>
      <w:sz w:val="18"/>
      <w:szCs w:val="22"/>
      <w:lang w:eastAsia="en-AU"/>
    </w:rPr>
  </w:style>
  <w:style w:type="paragraph" w:customStyle="1" w:styleId="TableBullet">
    <w:name w:val="TableBullet"/>
    <w:basedOn w:val="TableText"/>
    <w:next w:val="TableText"/>
    <w:uiPriority w:val="5"/>
    <w:qFormat/>
    <w:rsid w:val="00EC603E"/>
    <w:pPr>
      <w:numPr>
        <w:numId w:val="1"/>
      </w:numPr>
    </w:pPr>
  </w:style>
  <w:style w:type="paragraph" w:customStyle="1" w:styleId="ColumnHeading">
    <w:name w:val="ColumnHeading"/>
    <w:basedOn w:val="TableText"/>
    <w:uiPriority w:val="5"/>
    <w:qFormat/>
    <w:rsid w:val="00EC603E"/>
    <w:pPr>
      <w:spacing w:after="0" w:line="180" w:lineRule="atLeast"/>
    </w:pPr>
    <w:rPr>
      <w:b/>
      <w:caps/>
      <w:color w:val="FFFFFF"/>
      <w:sz w:val="16"/>
    </w:rPr>
  </w:style>
  <w:style w:type="paragraph" w:styleId="BodyText">
    <w:name w:val="Body Text"/>
    <w:link w:val="BodyTextChar"/>
    <w:qFormat/>
    <w:rsid w:val="00EC603E"/>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EC603E"/>
    <w:rPr>
      <w:rFonts w:ascii="Calibri" w:eastAsia="Calibri" w:hAnsi="Calibri"/>
      <w:color w:val="000000"/>
      <w:sz w:val="24"/>
      <w:szCs w:val="22"/>
    </w:rPr>
  </w:style>
  <w:style w:type="numbering" w:customStyle="1" w:styleId="TableBullets">
    <w:name w:val="TableBullets"/>
    <w:uiPriority w:val="99"/>
    <w:rsid w:val="00EC603E"/>
    <w:pPr>
      <w:numPr>
        <w:numId w:val="1"/>
      </w:numPr>
    </w:pPr>
  </w:style>
  <w:style w:type="table" w:customStyle="1" w:styleId="TableCSIRO">
    <w:name w:val="Table_CSIRO"/>
    <w:basedOn w:val="TableNormal"/>
    <w:uiPriority w:val="99"/>
    <w:qFormat/>
    <w:rsid w:val="00EC603E"/>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Default">
    <w:name w:val="Default"/>
    <w:rsid w:val="00EC603E"/>
    <w:pPr>
      <w:autoSpaceDE w:val="0"/>
      <w:autoSpaceDN w:val="0"/>
      <w:adjustRightInd w:val="0"/>
    </w:pPr>
    <w:rPr>
      <w:rFonts w:ascii="Calibri" w:eastAsia="MS Mincho" w:hAnsi="Calibri" w:cs="Calibri"/>
      <w:color w:val="000000"/>
      <w:sz w:val="24"/>
      <w:szCs w:val="24"/>
    </w:rPr>
  </w:style>
  <w:style w:type="character" w:customStyle="1" w:styleId="Heading4Char">
    <w:name w:val="Heading 4 Char"/>
    <w:basedOn w:val="DefaultParagraphFont"/>
    <w:link w:val="Heading4"/>
    <w:semiHidden/>
    <w:rsid w:val="00EC603E"/>
    <w:rPr>
      <w:rFonts w:asciiTheme="majorHAnsi" w:eastAsiaTheme="majorEastAsia" w:hAnsiTheme="majorHAnsi" w:cstheme="majorBidi"/>
      <w:i/>
      <w:iCs/>
      <w:color w:val="007E9A" w:themeColor="accent1" w:themeShade="BF"/>
      <w:sz w:val="22"/>
      <w:szCs w:val="24"/>
      <w:lang w:eastAsia="en-US"/>
    </w:rPr>
  </w:style>
  <w:style w:type="character" w:styleId="Emphasis">
    <w:name w:val="Emphasis"/>
    <w:qFormat/>
    <w:rsid w:val="00EC603E"/>
    <w:rPr>
      <w:rFonts w:cs="Times New Roman"/>
      <w:i/>
    </w:rPr>
  </w:style>
  <w:style w:type="paragraph" w:customStyle="1" w:styleId="Boxedheading">
    <w:name w:val="Boxed heading"/>
    <w:uiPriority w:val="19"/>
    <w:qFormat/>
    <w:rsid w:val="00EA5B6C"/>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customStyle="1" w:styleId="Boxedlistbullet">
    <w:name w:val="Boxed list bullet"/>
    <w:basedOn w:val="Normal"/>
    <w:uiPriority w:val="19"/>
    <w:qFormat/>
    <w:rsid w:val="00EA5B6C"/>
    <w:pPr>
      <w:numPr>
        <w:numId w:val="5"/>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ind w:left="454" w:right="227" w:hanging="227"/>
      <w:contextualSpacing/>
    </w:pPr>
    <w:rPr>
      <w:rFonts w:eastAsia="Calibri"/>
      <w:color w:val="000000"/>
      <w:sz w:val="24"/>
      <w:lang w:eastAsia="en-AU"/>
    </w:rPr>
  </w:style>
  <w:style w:type="character" w:styleId="CommentReference">
    <w:name w:val="annotation reference"/>
    <w:basedOn w:val="DefaultParagraphFont"/>
    <w:semiHidden/>
    <w:unhideWhenUsed/>
    <w:rsid w:val="00F536C0"/>
    <w:rPr>
      <w:sz w:val="16"/>
      <w:szCs w:val="16"/>
    </w:rPr>
  </w:style>
  <w:style w:type="paragraph" w:styleId="CommentText">
    <w:name w:val="annotation text"/>
    <w:basedOn w:val="Normal"/>
    <w:link w:val="CommentTextChar"/>
    <w:unhideWhenUsed/>
    <w:rsid w:val="00F536C0"/>
    <w:rPr>
      <w:sz w:val="20"/>
      <w:szCs w:val="20"/>
    </w:rPr>
  </w:style>
  <w:style w:type="character" w:customStyle="1" w:styleId="CommentTextChar">
    <w:name w:val="Comment Text Char"/>
    <w:basedOn w:val="DefaultParagraphFont"/>
    <w:link w:val="CommentText"/>
    <w:rsid w:val="00F536C0"/>
    <w:rPr>
      <w:rFonts w:ascii="Calibri" w:hAnsi="Calibri"/>
      <w:lang w:eastAsia="en-US"/>
    </w:rPr>
  </w:style>
  <w:style w:type="paragraph" w:styleId="CommentSubject">
    <w:name w:val="annotation subject"/>
    <w:basedOn w:val="CommentText"/>
    <w:next w:val="CommentText"/>
    <w:link w:val="CommentSubjectChar"/>
    <w:semiHidden/>
    <w:unhideWhenUsed/>
    <w:rsid w:val="00F536C0"/>
    <w:rPr>
      <w:b/>
      <w:bCs/>
    </w:rPr>
  </w:style>
  <w:style w:type="character" w:customStyle="1" w:styleId="CommentSubjectChar">
    <w:name w:val="Comment Subject Char"/>
    <w:basedOn w:val="CommentTextChar"/>
    <w:link w:val="CommentSubject"/>
    <w:semiHidden/>
    <w:rsid w:val="00F536C0"/>
    <w:rPr>
      <w:rFonts w:ascii="Calibri" w:hAnsi="Calibri"/>
      <w:b/>
      <w:bCs/>
      <w:lang w:eastAsia="en-US"/>
    </w:rPr>
  </w:style>
  <w:style w:type="paragraph" w:styleId="Revision">
    <w:name w:val="Revision"/>
    <w:hidden/>
    <w:uiPriority w:val="99"/>
    <w:semiHidden/>
    <w:rsid w:val="00F536C0"/>
    <w:rPr>
      <w:rFonts w:ascii="Calibri" w:hAnsi="Calibri"/>
      <w:sz w:val="22"/>
      <w:szCs w:val="24"/>
      <w:lang w:eastAsia="en-US"/>
    </w:rPr>
  </w:style>
  <w:style w:type="paragraph" w:styleId="BalloonText">
    <w:name w:val="Balloon Text"/>
    <w:basedOn w:val="Normal"/>
    <w:link w:val="BalloonTextChar"/>
    <w:semiHidden/>
    <w:unhideWhenUsed/>
    <w:rsid w:val="00F536C0"/>
    <w:rPr>
      <w:rFonts w:ascii="Segoe UI" w:hAnsi="Segoe UI" w:cs="Segoe UI"/>
      <w:sz w:val="18"/>
      <w:szCs w:val="18"/>
    </w:rPr>
  </w:style>
  <w:style w:type="character" w:customStyle="1" w:styleId="BalloonTextChar">
    <w:name w:val="Balloon Text Char"/>
    <w:basedOn w:val="DefaultParagraphFont"/>
    <w:link w:val="BalloonText"/>
    <w:semiHidden/>
    <w:rsid w:val="00F536C0"/>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2B69D6"/>
    <w:rPr>
      <w:color w:val="605E5C"/>
      <w:shd w:val="clear" w:color="auto" w:fill="E1DFDD"/>
    </w:rPr>
  </w:style>
  <w:style w:type="paragraph" w:customStyle="1" w:styleId="Body">
    <w:name w:val="Body"/>
    <w:rsid w:val="00E02C25"/>
    <w:rPr>
      <w:rFonts w:ascii="Helvetica" w:eastAsia="ヒラギノ角ゴ Pro W3" w:hAnsi="Helvetica"/>
      <w:color w:val="000000"/>
      <w:sz w:val="24"/>
      <w:lang w:val="en-US"/>
    </w:rPr>
  </w:style>
  <w:style w:type="character" w:customStyle="1" w:styleId="eop">
    <w:name w:val="eop"/>
    <w:basedOn w:val="DefaultParagraphFont"/>
    <w:rsid w:val="007E2095"/>
  </w:style>
  <w:style w:type="paragraph" w:customStyle="1" w:styleId="paragraph">
    <w:name w:val="paragraph"/>
    <w:basedOn w:val="Normal"/>
    <w:rsid w:val="00671D38"/>
    <w:pPr>
      <w:spacing w:before="100" w:beforeAutospacing="1" w:after="100" w:afterAutospacing="1"/>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37584">
      <w:bodyDiv w:val="1"/>
      <w:marLeft w:val="0"/>
      <w:marRight w:val="0"/>
      <w:marTop w:val="0"/>
      <w:marBottom w:val="0"/>
      <w:divBdr>
        <w:top w:val="none" w:sz="0" w:space="0" w:color="auto"/>
        <w:left w:val="none" w:sz="0" w:space="0" w:color="auto"/>
        <w:bottom w:val="none" w:sz="0" w:space="0" w:color="auto"/>
        <w:right w:val="none" w:sz="0" w:space="0" w:color="auto"/>
      </w:divBdr>
    </w:div>
    <w:div w:id="193096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siro.au/" TargetMode="External"/><Relationship Id="rId18" Type="http://schemas.openxmlformats.org/officeDocument/2006/relationships/hyperlink" Target="https://www.csiro.au/en/careers/life-at-csiro/Flexible-wor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siro.au/en/careers" TargetMode="Externa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yperlink" Target="mailto:careers.online@csiro.a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dscc.nasa.gov/" TargetMode="External"/><Relationship Id="rId20" Type="http://schemas.openxmlformats.org/officeDocument/2006/relationships/hyperlink" Target="https://www.csiro.au/en/careers/life-at-csiro/Career-developme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ul.Richter@csiro.au"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siro.au/en/about/Indigenous-engagement/Reconciliation-Action-Plan" TargetMode="External"/><Relationship Id="rId23" Type="http://schemas.openxmlformats.org/officeDocument/2006/relationships/hyperlink" Target="https://www.csiro.au/en/about/policies/child-safe-policy"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csiro.au/en/careers/life-at-csiro/Benefi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eers.online@csiro.au" TargetMode="External"/><Relationship Id="rId22" Type="http://schemas.openxmlformats.org/officeDocument/2006/relationships/hyperlink" Target="https://www.csiro.au/en/careers/life-at-csiro/Diversity-inclusion-belongin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205\AppData\Roaming\Microsoft\Templates\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1F47425D47C4F44ADF2C288B6F43176"/>
        <w:category>
          <w:name w:val="General"/>
          <w:gallery w:val="placeholder"/>
        </w:category>
        <w:types>
          <w:type w:val="bbPlcHdr"/>
        </w:types>
        <w:behaviors>
          <w:behavior w:val="content"/>
        </w:behaviors>
        <w:guid w:val="{D5203820-A16C-4269-87FF-98E4492C9130}"/>
      </w:docPartPr>
      <w:docPartBody>
        <w:p w:rsidR="00E56713" w:rsidRDefault="00A43E07" w:rsidP="00A43E07">
          <w:pPr>
            <w:pStyle w:val="51F47425D47C4F44ADF2C288B6F43176"/>
          </w:pPr>
          <w:r w:rsidRPr="002E716A">
            <w:rPr>
              <w:rStyle w:val="PlaceholderText"/>
            </w:rPr>
            <w:t>Click or tap here to enter text.</w:t>
          </w:r>
        </w:p>
      </w:docPartBody>
    </w:docPart>
    <w:docPart>
      <w:docPartPr>
        <w:name w:val="ED222E2E6E2943DBA29B7130B9F12B9F"/>
        <w:category>
          <w:name w:val="General"/>
          <w:gallery w:val="placeholder"/>
        </w:category>
        <w:types>
          <w:type w:val="bbPlcHdr"/>
        </w:types>
        <w:behaviors>
          <w:behavior w:val="content"/>
        </w:behaviors>
        <w:guid w:val="{CF71A699-6E8B-4887-9BA0-B4BD3BC51142}"/>
      </w:docPartPr>
      <w:docPartBody>
        <w:p w:rsidR="00E56713" w:rsidRDefault="00A43E07" w:rsidP="00A43E07">
          <w:pPr>
            <w:pStyle w:val="ED222E2E6E2943DBA29B7130B9F12B9F"/>
          </w:pPr>
          <w:r w:rsidRPr="007871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llSans Ligh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570E"/>
    <w:rsid w:val="00196F5C"/>
    <w:rsid w:val="001B2FE3"/>
    <w:rsid w:val="00312FF7"/>
    <w:rsid w:val="003169D5"/>
    <w:rsid w:val="004F251A"/>
    <w:rsid w:val="00603824"/>
    <w:rsid w:val="00673684"/>
    <w:rsid w:val="00682593"/>
    <w:rsid w:val="006A2B83"/>
    <w:rsid w:val="007038F4"/>
    <w:rsid w:val="007D088C"/>
    <w:rsid w:val="00971E9A"/>
    <w:rsid w:val="009D5A10"/>
    <w:rsid w:val="009E047B"/>
    <w:rsid w:val="009F570E"/>
    <w:rsid w:val="00A43E07"/>
    <w:rsid w:val="00CB60F5"/>
    <w:rsid w:val="00E029C9"/>
    <w:rsid w:val="00E56713"/>
    <w:rsid w:val="00E5705E"/>
    <w:rsid w:val="00FD1E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3E07"/>
    <w:rPr>
      <w:color w:val="808080"/>
    </w:rPr>
  </w:style>
  <w:style w:type="paragraph" w:customStyle="1" w:styleId="51F47425D47C4F44ADF2C288B6F43176">
    <w:name w:val="51F47425D47C4F44ADF2C288B6F43176"/>
    <w:rsid w:val="00A43E07"/>
    <w:pPr>
      <w:spacing w:line="278" w:lineRule="auto"/>
    </w:pPr>
    <w:rPr>
      <w:kern w:val="2"/>
      <w:sz w:val="24"/>
      <w:szCs w:val="24"/>
      <w14:ligatures w14:val="standardContextual"/>
    </w:rPr>
  </w:style>
  <w:style w:type="paragraph" w:customStyle="1" w:styleId="ED222E2E6E2943DBA29B7130B9F12B9F">
    <w:name w:val="ED222E2E6E2943DBA29B7130B9F12B9F"/>
    <w:rsid w:val="00A43E0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E90F2F69BEDB4A97813CE790488157" ma:contentTypeVersion="14" ma:contentTypeDescription="Create a new document." ma:contentTypeScope="" ma:versionID="8b2c1bd1b05e5105792b15c7f2684cd0">
  <xsd:schema xmlns:xsd="http://www.w3.org/2001/XMLSchema" xmlns:xs="http://www.w3.org/2001/XMLSchema" xmlns:p="http://schemas.microsoft.com/office/2006/metadata/properties" xmlns:ns3="772cda22-54cb-43be-bf13-11b30830c625" xmlns:ns4="d6468c24-b654-4b52-a5bc-0ab74eec4cf1" targetNamespace="http://schemas.microsoft.com/office/2006/metadata/properties" ma:root="true" ma:fieldsID="b076c8517a33c4633576cbcfabafd4e9" ns3:_="" ns4:_="">
    <xsd:import namespace="772cda22-54cb-43be-bf13-11b30830c625"/>
    <xsd:import namespace="d6468c24-b654-4b52-a5bc-0ab74eec4c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cda22-54cb-43be-bf13-11b30830c6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468c24-b654-4b52-a5bc-0ab74eec4c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DCAA0-F633-42EC-8912-87236D89A2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071DD6-26F8-46C8-BC1D-A4B6A8DE4996}">
  <ds:schemaRefs>
    <ds:schemaRef ds:uri="http://schemas.microsoft.com/sharepoint/v3/contenttype/forms"/>
  </ds:schemaRefs>
</ds:datastoreItem>
</file>

<file path=customXml/itemProps3.xml><?xml version="1.0" encoding="utf-8"?>
<ds:datastoreItem xmlns:ds="http://schemas.openxmlformats.org/officeDocument/2006/customXml" ds:itemID="{A8B939B8-ABF5-47AE-848A-4A788F145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cda22-54cb-43be-bf13-11b30830c625"/>
    <ds:schemaRef ds:uri="d6468c24-b654-4b52-a5bc-0ab74eec4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30F248-F900-4423-A4AF-029F0305D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Letterhead.dotx</Template>
  <TotalTime>1</TotalTime>
  <Pages>5</Pages>
  <Words>1769</Words>
  <Characters>11411</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CSIRO Letterhead</vt:lpstr>
    </vt:vector>
  </TitlesOfParts>
  <Company>CSIRO</Company>
  <LinksUpToDate>false</LinksUpToDate>
  <CharactersWithSpaces>13154</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CSIRO Letterhead</dc:title>
  <dc:creator>Nagle, Glen (CDSCC, Tidbinbilla)</dc:creator>
  <cp:lastModifiedBy>Mason, Laura (Organisational Development, Clayton)</cp:lastModifiedBy>
  <cp:revision>2</cp:revision>
  <cp:lastPrinted>2012-02-01T05:32:00Z</cp:lastPrinted>
  <dcterms:created xsi:type="dcterms:W3CDTF">2025-08-06T06:20:00Z</dcterms:created>
  <dcterms:modified xsi:type="dcterms:W3CDTF">2025-08-06T06:20:00Z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0x01010086E90F2F69BEDB4A97813CE790488157</vt:lpwstr>
  </property>
</Properties>
</file>