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bookmarkEnd w:id="0"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sdt>
          <w:sdtPr>
            <w:rPr>
              <w:color w:val="001D34" w:themeColor="accent2"/>
              <w:kern w:val="0"/>
              <w:sz w:val="32"/>
              <w:szCs w:val="32"/>
            </w:rPr>
            <w:alias w:val="PD Title"/>
            <w:tag w:val="PD Title"/>
            <w:id w:val="-987544037"/>
            <w:lock w:val="contentLocked"/>
            <w:placeholder>
              <w:docPart w:val="3541DBE8875B44E4B40BA0DACD13FC89"/>
            </w:placeholder>
          </w:sdtPr>
          <w:sdtEndPr>
            <w:rPr>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2F949D0E"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0FEE7FB4" w:rsidR="00CC201B" w:rsidRPr="0093721B" w:rsidRDefault="00BB763A" w:rsidP="00523CAA">
            <w:pPr>
              <w:pStyle w:val="TableText"/>
              <w:tabs>
                <w:tab w:val="right" w:pos="3686"/>
              </w:tabs>
              <w:rPr>
                <w:sz w:val="22"/>
              </w:rPr>
            </w:pPr>
            <w:r w:rsidRPr="0093721B">
              <w:rPr>
                <w:sz w:val="22"/>
              </w:rPr>
              <w:t>Advertised Job Title</w:t>
            </w:r>
          </w:p>
        </w:tc>
        <w:tc>
          <w:tcPr>
            <w:tcW w:w="3555" w:type="pct"/>
          </w:tcPr>
          <w:p w14:paraId="38CDE209" w14:textId="741DEA53" w:rsidR="00CC201B" w:rsidRPr="0093721B" w:rsidRDefault="00316DC8" w:rsidP="00523CAA">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w:t>
            </w:r>
            <w:r w:rsidR="00A66860">
              <w:rPr>
                <w:sz w:val="22"/>
              </w:rPr>
              <w:t xml:space="preserve">SIRO </w:t>
            </w:r>
            <w:r w:rsidR="0014404A">
              <w:rPr>
                <w:sz w:val="22"/>
              </w:rPr>
              <w:t xml:space="preserve">Postdoctoral </w:t>
            </w:r>
            <w:r w:rsidR="002F3653" w:rsidRPr="002F3653">
              <w:rPr>
                <w:sz w:val="22"/>
              </w:rPr>
              <w:t>Fellowship</w:t>
            </w:r>
            <w:r w:rsidR="00A66860">
              <w:rPr>
                <w:sz w:val="22"/>
              </w:rPr>
              <w:t xml:space="preserve"> in </w:t>
            </w:r>
            <w:r w:rsidR="00D22FF0">
              <w:rPr>
                <w:sz w:val="22"/>
              </w:rPr>
              <w:t xml:space="preserve">Direct Air Capture </w:t>
            </w:r>
            <w:r w:rsidR="00EA3220">
              <w:rPr>
                <w:sz w:val="22"/>
              </w:rPr>
              <w:t xml:space="preserve">of </w:t>
            </w:r>
            <w:r w:rsidR="00D22FF0">
              <w:rPr>
                <w:sz w:val="22"/>
              </w:rPr>
              <w:t>CO</w:t>
            </w:r>
            <w:r w:rsidR="00D22FF0" w:rsidRPr="00EA3220">
              <w:rPr>
                <w:sz w:val="22"/>
                <w:vertAlign w:val="subscript"/>
              </w:rPr>
              <w:t>2</w:t>
            </w:r>
            <w:r w:rsidR="00D22FF0">
              <w:rPr>
                <w:sz w:val="22"/>
              </w:rPr>
              <w:t xml:space="preserve"> </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523CAA">
            <w:pPr>
              <w:pStyle w:val="TableText"/>
              <w:rPr>
                <w:sz w:val="22"/>
              </w:rPr>
            </w:pPr>
            <w:r w:rsidRPr="0093721B">
              <w:rPr>
                <w:sz w:val="22"/>
              </w:rPr>
              <w:t>Job Reference</w:t>
            </w:r>
          </w:p>
        </w:tc>
        <w:tc>
          <w:tcPr>
            <w:tcW w:w="3555" w:type="pct"/>
          </w:tcPr>
          <w:p w14:paraId="3F9290B9" w14:textId="19F5F800" w:rsidR="00CC201B" w:rsidRPr="0093721B" w:rsidRDefault="00A66860" w:rsidP="00523CA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101876</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FFCA91A" w:rsidR="00C45886" w:rsidRPr="0089066F" w:rsidRDefault="00C45886" w:rsidP="00523CAA">
            <w:pPr>
              <w:pStyle w:val="TableText"/>
              <w:rPr>
                <w:sz w:val="22"/>
              </w:rPr>
            </w:pPr>
            <w:r w:rsidRPr="0089066F">
              <w:rPr>
                <w:sz w:val="22"/>
              </w:rPr>
              <w:t>Tenure</w:t>
            </w:r>
            <w:r w:rsidR="0089066F" w:rsidRPr="0089066F">
              <w:rPr>
                <w:sz w:val="22"/>
              </w:rPr>
              <w:t xml:space="preserve"> and Work Schedule</w:t>
            </w:r>
          </w:p>
        </w:tc>
        <w:tc>
          <w:tcPr>
            <w:tcW w:w="3555" w:type="pct"/>
          </w:tcPr>
          <w:p w14:paraId="1ED186B9" w14:textId="39F95560" w:rsidR="0089066F" w:rsidRPr="00373A6F" w:rsidRDefault="0089066F" w:rsidP="00523C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73A6F">
              <w:rPr>
                <w:sz w:val="22"/>
              </w:rPr>
              <w:t xml:space="preserve">Specified Term of </w:t>
            </w:r>
            <w:r w:rsidR="00373A6F" w:rsidRPr="00373A6F">
              <w:rPr>
                <w:sz w:val="22"/>
              </w:rPr>
              <w:t>3</w:t>
            </w:r>
            <w:r w:rsidRPr="00373A6F">
              <w:rPr>
                <w:sz w:val="22"/>
              </w:rPr>
              <w:t xml:space="preserve"> year</w:t>
            </w:r>
            <w:r w:rsidR="00373A6F" w:rsidRPr="00373A6F">
              <w:rPr>
                <w:sz w:val="22"/>
              </w:rPr>
              <w:t>s</w:t>
            </w:r>
          </w:p>
          <w:p w14:paraId="7B870712" w14:textId="555D43C8" w:rsidR="00C45886" w:rsidRPr="0089066F" w:rsidRDefault="0089066F" w:rsidP="00523CAA">
            <w:pPr>
              <w:pStyle w:val="TableText"/>
              <w:cnfStyle w:val="000000100000" w:firstRow="0" w:lastRow="0" w:firstColumn="0" w:lastColumn="0" w:oddVBand="0" w:evenVBand="0" w:oddHBand="1" w:evenHBand="0" w:firstRowFirstColumn="0" w:firstRowLastColumn="0" w:lastRowFirstColumn="0" w:lastRowLastColumn="0"/>
              <w:rPr>
                <w:sz w:val="22"/>
                <w:highlight w:val="yellow"/>
              </w:rPr>
            </w:pPr>
            <w:r w:rsidRPr="00373A6F">
              <w:rPr>
                <w:sz w:val="22"/>
              </w:rPr>
              <w:t>Full-time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89066F" w:rsidRDefault="00C45886" w:rsidP="00523CAA">
            <w:pPr>
              <w:pStyle w:val="TableText"/>
              <w:rPr>
                <w:sz w:val="22"/>
              </w:rPr>
            </w:pPr>
            <w:r w:rsidRPr="0089066F">
              <w:rPr>
                <w:sz w:val="22"/>
              </w:rPr>
              <w:t>Salary Range</w:t>
            </w:r>
          </w:p>
        </w:tc>
        <w:tc>
          <w:tcPr>
            <w:tcW w:w="3555" w:type="pct"/>
          </w:tcPr>
          <w:p w14:paraId="1C93F78F" w14:textId="77777777" w:rsidR="000172A4" w:rsidRPr="001E6DC1" w:rsidRDefault="000172A4" w:rsidP="00523C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6749A">
              <w:rPr>
                <w:sz w:val="22"/>
              </w:rPr>
              <w:t xml:space="preserve">AU$103,390 - AU$113,251 </w:t>
            </w:r>
            <w:r w:rsidRPr="001E6DC1">
              <w:rPr>
                <w:sz w:val="22"/>
              </w:rPr>
              <w:t xml:space="preserve">per annum (pro-rata for part-time) </w:t>
            </w:r>
          </w:p>
          <w:p w14:paraId="0B8A7515" w14:textId="738CDF92" w:rsidR="00C45886" w:rsidRPr="0089066F" w:rsidRDefault="000172A4" w:rsidP="00523C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highlight w:val="yellow"/>
              </w:rPr>
            </w:pPr>
            <w:r w:rsidRPr="001E6DC1">
              <w:rPr>
                <w:sz w:val="22"/>
              </w:rPr>
              <w:t>plus 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235F8F8E" w:rsidR="00926BE4" w:rsidRPr="0089066F" w:rsidRDefault="00926BE4" w:rsidP="00523CAA">
            <w:pPr>
              <w:pStyle w:val="TableText"/>
              <w:rPr>
                <w:sz w:val="22"/>
              </w:rPr>
            </w:pPr>
            <w:r w:rsidRPr="0089066F">
              <w:rPr>
                <w:sz w:val="22"/>
              </w:rPr>
              <w:t>Location</w:t>
            </w:r>
            <w:r w:rsidR="00C45886" w:rsidRPr="0089066F">
              <w:rPr>
                <w:sz w:val="22"/>
              </w:rPr>
              <w:t>(s)</w:t>
            </w:r>
            <w:r w:rsidR="0089066F" w:rsidRPr="0089066F">
              <w:rPr>
                <w:sz w:val="22"/>
              </w:rPr>
              <w:t xml:space="preserve"> and Office Arrangements</w:t>
            </w:r>
          </w:p>
        </w:tc>
        <w:tc>
          <w:tcPr>
            <w:tcW w:w="3555" w:type="pct"/>
          </w:tcPr>
          <w:p w14:paraId="472E666A" w14:textId="04CBCF55" w:rsidR="0089066F" w:rsidRPr="005325DE" w:rsidRDefault="00A81641" w:rsidP="00523C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rPr>
            </w:pPr>
            <w:r w:rsidRPr="005325DE">
              <w:rPr>
                <w:sz w:val="24"/>
              </w:rPr>
              <w:t>Newcastle</w:t>
            </w:r>
            <w:r w:rsidR="00A66860" w:rsidRPr="005325DE">
              <w:rPr>
                <w:sz w:val="24"/>
              </w:rPr>
              <w:t>, NSW</w:t>
            </w:r>
            <w:r w:rsidR="00982F57" w:rsidRPr="005325DE">
              <w:rPr>
                <w:sz w:val="24"/>
              </w:rPr>
              <w:t xml:space="preserve"> (Awabakal Country)</w:t>
            </w:r>
          </w:p>
          <w:p w14:paraId="5D9E8ED3" w14:textId="7D68FDE3" w:rsidR="00926BE4" w:rsidRPr="0093721B" w:rsidRDefault="0089066F" w:rsidP="00523CAA">
            <w:pPr>
              <w:spacing w:before="60" w:after="60"/>
              <w:cnfStyle w:val="000000100000" w:firstRow="0" w:lastRow="0" w:firstColumn="0" w:lastColumn="0" w:oddVBand="0" w:evenVBand="0" w:oddHBand="1" w:evenHBand="0" w:firstRowFirstColumn="0" w:firstRowLastColumn="0" w:lastRowFirstColumn="0" w:lastRowLastColumn="0"/>
              <w:rPr>
                <w:sz w:val="22"/>
              </w:rPr>
            </w:pPr>
            <w:r w:rsidRPr="00467FD9">
              <w:t xml:space="preserve">Flexible work options </w:t>
            </w:r>
            <w:r w:rsidR="00B61134">
              <w:t>within Newcastle area a</w:t>
            </w:r>
            <w:r w:rsidRPr="00467FD9">
              <w:t>vailable</w:t>
            </w:r>
            <w:r w:rsidR="00F3587B" w:rsidRPr="00467FD9">
              <w:t xml:space="preserve"> depending on project</w:t>
            </w:r>
            <w:r w:rsidR="00344812">
              <w:t xml:space="preserve"> </w:t>
            </w:r>
            <w:r w:rsidR="00F3587B" w:rsidRPr="00467FD9">
              <w:t>requirements and the manager approval</w:t>
            </w:r>
            <w:r w:rsidRPr="00467FD9">
              <w:t xml:space="preserve">. </w:t>
            </w:r>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523CAA">
            <w:pPr>
              <w:pStyle w:val="TableText"/>
              <w:rPr>
                <w:sz w:val="22"/>
              </w:rPr>
            </w:pPr>
            <w:r w:rsidRPr="0093721B">
              <w:rPr>
                <w:sz w:val="22"/>
              </w:rPr>
              <w:t>Relocation Assistance</w:t>
            </w:r>
          </w:p>
        </w:tc>
        <w:tc>
          <w:tcPr>
            <w:tcW w:w="3555" w:type="pct"/>
          </w:tcPr>
          <w:p w14:paraId="0F247987" w14:textId="77777777" w:rsidR="00926BE4" w:rsidRPr="008C00F9" w:rsidRDefault="00EA62ED" w:rsidP="00523C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rPr>
            </w:pPr>
            <w:r w:rsidRPr="008C00F9">
              <w:rPr>
                <w:sz w:val="24"/>
              </w:rPr>
              <w:t>Will be provided to the successful candidate if required</w:t>
            </w:r>
          </w:p>
        </w:tc>
      </w:tr>
      <w:tr w:rsidR="00926BE4"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467FD9" w:rsidRDefault="00926BE4" w:rsidP="00523CAA">
            <w:pPr>
              <w:pStyle w:val="TableText"/>
              <w:rPr>
                <w:sz w:val="22"/>
              </w:rPr>
            </w:pPr>
            <w:r w:rsidRPr="00467FD9">
              <w:rPr>
                <w:sz w:val="22"/>
              </w:rPr>
              <w:t>Applications are open to</w:t>
            </w:r>
          </w:p>
        </w:tc>
        <w:tc>
          <w:tcPr>
            <w:tcW w:w="3555" w:type="pct"/>
          </w:tcPr>
          <w:p w14:paraId="011BB179" w14:textId="4C57715E" w:rsidR="000172A4" w:rsidRPr="00307182" w:rsidRDefault="00523CAA" w:rsidP="00523CAA">
            <w:pPr>
              <w:spacing w:before="60" w:after="60"/>
              <w:cnfStyle w:val="000000100000" w:firstRow="0" w:lastRow="0" w:firstColumn="0" w:lastColumn="0" w:oddVBand="0" w:evenVBand="0" w:oddHBand="1" w:evenHBand="0" w:firstRowFirstColumn="0" w:firstRowLastColumn="0" w:lastRowFirstColumn="0" w:lastRowLastColumn="0"/>
            </w:pPr>
            <w:r>
              <w:t>All candidates</w:t>
            </w:r>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93721B" w:rsidRDefault="00C45886" w:rsidP="00523CAA">
            <w:pPr>
              <w:pStyle w:val="TableText"/>
              <w:rPr>
                <w:sz w:val="22"/>
              </w:rPr>
            </w:pPr>
            <w:r w:rsidRPr="0093721B">
              <w:rPr>
                <w:sz w:val="22"/>
              </w:rPr>
              <w:t>Position reports to the</w:t>
            </w:r>
          </w:p>
        </w:tc>
        <w:tc>
          <w:tcPr>
            <w:tcW w:w="3555" w:type="pct"/>
          </w:tcPr>
          <w:p w14:paraId="7F8188DF" w14:textId="3C6919AF" w:rsidR="00C45886" w:rsidRPr="0093721B" w:rsidRDefault="00051E2D" w:rsidP="00523C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C00F9">
              <w:rPr>
                <w:sz w:val="24"/>
              </w:rPr>
              <w:t>Team Leader, Carbon Dioxide Removal and Reuse</w:t>
            </w:r>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93721B" w:rsidRDefault="00926BE4" w:rsidP="00523CAA">
            <w:pPr>
              <w:pStyle w:val="TableText"/>
              <w:rPr>
                <w:sz w:val="22"/>
              </w:rPr>
            </w:pPr>
            <w:r w:rsidRPr="0093721B">
              <w:rPr>
                <w:sz w:val="22"/>
              </w:rPr>
              <w:t>Client Focus – Internal</w:t>
            </w:r>
          </w:p>
        </w:tc>
        <w:tc>
          <w:tcPr>
            <w:tcW w:w="3555" w:type="pct"/>
          </w:tcPr>
          <w:p w14:paraId="2BFCB108" w14:textId="4412802D" w:rsidR="00926BE4" w:rsidRPr="008C00F9" w:rsidRDefault="00051E2D" w:rsidP="00523C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rPr>
            </w:pPr>
            <w:r w:rsidRPr="008C00F9">
              <w:rPr>
                <w:sz w:val="24"/>
              </w:rPr>
              <w:t>20%</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93721B" w:rsidRDefault="00926BE4" w:rsidP="00523CAA">
            <w:pPr>
              <w:pStyle w:val="TableText"/>
              <w:rPr>
                <w:sz w:val="22"/>
              </w:rPr>
            </w:pPr>
            <w:r w:rsidRPr="0093721B">
              <w:rPr>
                <w:sz w:val="22"/>
              </w:rPr>
              <w:t>Client Focus – External</w:t>
            </w:r>
          </w:p>
        </w:tc>
        <w:tc>
          <w:tcPr>
            <w:tcW w:w="3555" w:type="pct"/>
          </w:tcPr>
          <w:p w14:paraId="2385F1FC" w14:textId="77B565F4" w:rsidR="00926BE4" w:rsidRPr="008C00F9" w:rsidRDefault="00051E2D" w:rsidP="00523C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rPr>
            </w:pPr>
            <w:r w:rsidRPr="008C00F9">
              <w:rPr>
                <w:sz w:val="24"/>
              </w:rPr>
              <w:t>80%</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93721B" w:rsidRDefault="00C45886" w:rsidP="00523CAA">
            <w:pPr>
              <w:pStyle w:val="TableText"/>
              <w:rPr>
                <w:sz w:val="22"/>
              </w:rPr>
            </w:pPr>
            <w:r w:rsidRPr="0093721B">
              <w:rPr>
                <w:sz w:val="22"/>
              </w:rPr>
              <w:t>Number of Direct Reports</w:t>
            </w:r>
          </w:p>
        </w:tc>
        <w:tc>
          <w:tcPr>
            <w:tcW w:w="3555" w:type="pct"/>
          </w:tcPr>
          <w:p w14:paraId="3507BE53" w14:textId="77777777" w:rsidR="00194B1C" w:rsidRPr="008C00F9" w:rsidRDefault="00F54F83" w:rsidP="00523C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rPr>
            </w:pPr>
            <w:r w:rsidRPr="008C00F9">
              <w:rPr>
                <w:sz w:val="24"/>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93721B" w:rsidRDefault="00C45886" w:rsidP="00523CAA">
            <w:pPr>
              <w:pStyle w:val="TableText"/>
              <w:rPr>
                <w:sz w:val="22"/>
              </w:rPr>
            </w:pPr>
            <w:r w:rsidRPr="0093721B">
              <w:rPr>
                <w:sz w:val="22"/>
              </w:rPr>
              <w:t>Enquire about this job</w:t>
            </w:r>
          </w:p>
        </w:tc>
        <w:tc>
          <w:tcPr>
            <w:tcW w:w="3555" w:type="pct"/>
          </w:tcPr>
          <w:p w14:paraId="289A01ED" w14:textId="01D2EDE8" w:rsidR="00194B1C" w:rsidRPr="008C00F9" w:rsidRDefault="00D763A7" w:rsidP="00523C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rPr>
            </w:pPr>
            <w:r w:rsidRPr="008C00F9">
              <w:rPr>
                <w:sz w:val="24"/>
              </w:rPr>
              <w:t xml:space="preserve">Ali Kiani via email to </w:t>
            </w:r>
            <w:hyperlink r:id="rId12" w:history="1">
              <w:r w:rsidR="00AB6A5E" w:rsidRPr="008952D9">
                <w:rPr>
                  <w:rStyle w:val="Hyperlink"/>
                  <w:sz w:val="24"/>
                </w:rPr>
                <w:t>ali.kiani@csiro.au</w:t>
              </w:r>
            </w:hyperlink>
            <w:r w:rsidR="00AB6A5E">
              <w:t xml:space="preserve"> </w:t>
            </w:r>
            <w:r w:rsidRPr="008C00F9">
              <w:rPr>
                <w:sz w:val="24"/>
              </w:rPr>
              <w:t xml:space="preserve"> </w:t>
            </w:r>
          </w:p>
        </w:tc>
      </w:tr>
      <w:tr w:rsidR="0089066F" w:rsidRPr="0089066F" w14:paraId="2CF72D82"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4047D8F" w14:textId="3FFD48D1" w:rsidR="0089066F" w:rsidRPr="0089066F" w:rsidRDefault="0089066F" w:rsidP="00523CAA">
            <w:pPr>
              <w:pStyle w:val="TableText"/>
              <w:rPr>
                <w:sz w:val="22"/>
              </w:rPr>
            </w:pPr>
            <w:r w:rsidRPr="0089066F">
              <w:rPr>
                <w:sz w:val="22"/>
              </w:rPr>
              <w:t>Support and Workplace Adjustments</w:t>
            </w:r>
          </w:p>
        </w:tc>
        <w:tc>
          <w:tcPr>
            <w:tcW w:w="3555" w:type="pct"/>
          </w:tcPr>
          <w:p w14:paraId="1B51D222" w14:textId="076DAD0F" w:rsidR="0089066F" w:rsidRPr="0089066F" w:rsidRDefault="000172A4" w:rsidP="00523C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03E4C">
              <w:rPr>
                <w:rStyle w:val="eop"/>
                <w:rFonts w:eastAsiaTheme="majorEastAsia" w:cs="Calibri"/>
                <w:sz w:val="22"/>
              </w:rPr>
              <w:t xml:space="preserve">We offer a range of reasonable supports and workplace adjustments. Please let </w:t>
            </w:r>
            <w:r>
              <w:rPr>
                <w:rStyle w:val="eop"/>
                <w:rFonts w:eastAsiaTheme="majorEastAsia" w:cs="Calibri"/>
                <w:sz w:val="22"/>
              </w:rPr>
              <w:t>Karen Smith</w:t>
            </w:r>
            <w:r w:rsidRPr="00E03E4C">
              <w:rPr>
                <w:rStyle w:val="eop"/>
                <w:rFonts w:eastAsiaTheme="majorEastAsia" w:cs="Calibri"/>
                <w:sz w:val="22"/>
              </w:rPr>
              <w:t xml:space="preserve"> know via </w:t>
            </w:r>
            <w:r w:rsidRPr="00604D3A">
              <w:rPr>
                <w:rStyle w:val="eop"/>
                <w:rFonts w:eastAsiaTheme="majorEastAsia" w:cs="Calibri"/>
                <w:sz w:val="22"/>
              </w:rPr>
              <w:t xml:space="preserve"> </w:t>
            </w:r>
            <w:hyperlink r:id="rId13" w:history="1">
              <w:r w:rsidRPr="00604D3A">
                <w:rPr>
                  <w:rStyle w:val="Hyperlink"/>
                  <w:rFonts w:eastAsiaTheme="majorEastAsia" w:cs="Calibri"/>
                  <w:sz w:val="22"/>
                </w:rPr>
                <w:t>careers.online@csiro.au</w:t>
              </w:r>
            </w:hyperlink>
            <w:r>
              <w:t xml:space="preserve"> </w:t>
            </w:r>
            <w:r w:rsidRPr="00E03E4C">
              <w:rPr>
                <w:rStyle w:val="eop"/>
                <w:rFonts w:eastAsiaTheme="majorEastAsia" w:cs="Calibri"/>
                <w:sz w:val="22"/>
              </w:rPr>
              <w:t>if we can help you to equitably participate in our recruitment process or the role itself.</w:t>
            </w:r>
          </w:p>
        </w:tc>
      </w:tr>
      <w:tr w:rsidR="00194B1C" w:rsidRPr="0089066F"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89066F" w:rsidRDefault="00C45886" w:rsidP="00523CAA">
            <w:pPr>
              <w:pStyle w:val="TableText"/>
              <w:rPr>
                <w:sz w:val="22"/>
              </w:rPr>
            </w:pPr>
            <w:r w:rsidRPr="0089066F">
              <w:rPr>
                <w:sz w:val="22"/>
              </w:rPr>
              <w:t>How to apply</w:t>
            </w:r>
          </w:p>
        </w:tc>
        <w:tc>
          <w:tcPr>
            <w:tcW w:w="3555" w:type="pct"/>
          </w:tcPr>
          <w:p w14:paraId="0029D161" w14:textId="77777777" w:rsidR="00F54F83" w:rsidRPr="0089066F" w:rsidRDefault="00F54F83" w:rsidP="00523C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Apply online a</w:t>
            </w:r>
            <w:r w:rsidR="006F78A3" w:rsidRPr="0089066F">
              <w:rPr>
                <w:sz w:val="22"/>
              </w:rPr>
              <w:t xml:space="preserve">t  </w:t>
            </w:r>
            <w:hyperlink r:id="rId14" w:history="1">
              <w:r w:rsidR="006F78A3" w:rsidRPr="0089066F">
                <w:rPr>
                  <w:rStyle w:val="Hyperlink"/>
                  <w:sz w:val="22"/>
                </w:rPr>
                <w:t>https://jobs.csiro.au/</w:t>
              </w:r>
            </w:hyperlink>
            <w:r w:rsidR="006F78A3" w:rsidRPr="0089066F">
              <w:rPr>
                <w:sz w:val="22"/>
              </w:rPr>
              <w:t xml:space="preserve"> </w:t>
            </w:r>
          </w:p>
          <w:p w14:paraId="5F5220B9" w14:textId="77777777" w:rsidR="00CB4BEC" w:rsidRPr="0089066F" w:rsidRDefault="00F54F83" w:rsidP="00523C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Internal applicants please apply via </w:t>
            </w:r>
            <w:r w:rsidRPr="0089066F">
              <w:rPr>
                <w:b/>
                <w:sz w:val="22"/>
              </w:rPr>
              <w:t>Jobs Central</w:t>
            </w:r>
          </w:p>
          <w:p w14:paraId="6CBE32AC" w14:textId="5BDC60A4" w:rsidR="00194B1C" w:rsidRPr="0089066F" w:rsidRDefault="00F54F83" w:rsidP="00523C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If you experience difficulties when applying, please email </w:t>
            </w:r>
            <w:hyperlink r:id="rId15" w:history="1">
              <w:r w:rsidRPr="0089066F">
                <w:rPr>
                  <w:rStyle w:val="Hyperlink"/>
                  <w:sz w:val="22"/>
                </w:rPr>
                <w:t>careers.online@csiro.au</w:t>
              </w:r>
            </w:hyperlink>
            <w:r w:rsidR="0089066F">
              <w:t>.</w:t>
            </w:r>
          </w:p>
        </w:tc>
      </w:tr>
    </w:tbl>
    <w:p w14:paraId="64CB0F65" w14:textId="66E1B8C9" w:rsidR="0056450E" w:rsidRPr="0089066F" w:rsidRDefault="0056450E" w:rsidP="00523CAA">
      <w:pPr>
        <w:spacing w:before="320" w:after="200" w:line="240" w:lineRule="auto"/>
        <w:ind w:left="720" w:hanging="720"/>
        <w:rPr>
          <w:rFonts w:cs="Calibri"/>
          <w:b/>
          <w:color w:val="auto"/>
          <w:sz w:val="26"/>
          <w:szCs w:val="26"/>
        </w:rPr>
      </w:pPr>
      <w:r w:rsidRPr="0089066F">
        <w:rPr>
          <w:rFonts w:cs="Calibri"/>
          <w:b/>
          <w:color w:val="auto"/>
          <w:sz w:val="26"/>
          <w:szCs w:val="26"/>
        </w:rPr>
        <w:t>Acknowledgement of Country</w:t>
      </w:r>
    </w:p>
    <w:p w14:paraId="5D1A8B07" w14:textId="77777777" w:rsidR="0056450E" w:rsidRPr="0089066F" w:rsidRDefault="0056450E" w:rsidP="00307182">
      <w:pPr>
        <w:widowControl w:val="0"/>
        <w:spacing w:after="0" w:line="240" w:lineRule="auto"/>
        <w:outlineLvl w:val="2"/>
        <w:rPr>
          <w:rFonts w:cs="Calibri"/>
        </w:rPr>
      </w:pPr>
      <w:r w:rsidRPr="008906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6" w:history="1">
        <w:r w:rsidRPr="0089066F">
          <w:rPr>
            <w:rFonts w:cs="Calibri"/>
            <w:color w:val="1155CC"/>
            <w:u w:val="single"/>
          </w:rPr>
          <w:t>vision towards reconciliation</w:t>
        </w:r>
      </w:hyperlink>
      <w:r w:rsidRPr="0089066F">
        <w:rPr>
          <w:rFonts w:cs="Calibri"/>
        </w:rPr>
        <w:t>.</w:t>
      </w:r>
    </w:p>
    <w:p w14:paraId="164C96BD" w14:textId="77777777" w:rsidR="00523CAA" w:rsidRDefault="00523CAA" w:rsidP="0089066F">
      <w:pPr>
        <w:rPr>
          <w:rStyle w:val="normaltextrun"/>
          <w:rFonts w:cs="Calibri"/>
          <w:b/>
          <w:sz w:val="26"/>
          <w:szCs w:val="26"/>
        </w:rPr>
      </w:pPr>
    </w:p>
    <w:p w14:paraId="4CD80293" w14:textId="05EDFE97" w:rsidR="0089066F" w:rsidRPr="0089066F" w:rsidRDefault="0089066F" w:rsidP="0089066F">
      <w:pPr>
        <w:rPr>
          <w:rFonts w:cs="Segoe UI"/>
          <w:color w:val="001D34"/>
          <w:sz w:val="18"/>
          <w:szCs w:val="18"/>
        </w:rPr>
      </w:pPr>
      <w:r w:rsidRPr="0089066F">
        <w:rPr>
          <w:rStyle w:val="normaltextrun"/>
          <w:rFonts w:cs="Calibri"/>
          <w:b/>
          <w:sz w:val="26"/>
          <w:szCs w:val="26"/>
        </w:rPr>
        <w:lastRenderedPageBreak/>
        <w:t>About CSIRO</w:t>
      </w:r>
    </w:p>
    <w:p w14:paraId="718627D5" w14:textId="15F0E1A7" w:rsidR="0089066F" w:rsidRPr="0089066F" w:rsidRDefault="0089066F" w:rsidP="0089066F">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2EA811" w14:textId="6CBD1B0F" w:rsidR="0089066F" w:rsidRPr="0089066F" w:rsidRDefault="0089066F" w:rsidP="0089066F">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7"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8" w:history="1">
        <w:r w:rsidRPr="0089066F">
          <w:rPr>
            <w:rStyle w:val="Hyperlink"/>
            <w:rFonts w:cs="Calibri"/>
            <w:szCs w:val="24"/>
          </w:rPr>
          <w:t>CSIRO.au</w:t>
        </w:r>
      </w:hyperlink>
      <w:r w:rsidRPr="0089066F">
        <w:rPr>
          <w:rFonts w:cs="Calibri"/>
          <w:szCs w:val="24"/>
        </w:rPr>
        <w:t xml:space="preserve"> for more information.</w:t>
      </w:r>
    </w:p>
    <w:p w14:paraId="3C042B79" w14:textId="0FA65C46" w:rsidR="006246C0" w:rsidRPr="00674783" w:rsidRDefault="00B50C20" w:rsidP="00AB6A5E">
      <w:pPr>
        <w:pStyle w:val="Heading3"/>
        <w:spacing w:before="240" w:after="0"/>
      </w:pPr>
      <w:r>
        <w:t>Role Overview</w:t>
      </w:r>
    </w:p>
    <w:p w14:paraId="07048FA3" w14:textId="51E5FE39" w:rsidR="002F3653" w:rsidRPr="002F3653" w:rsidRDefault="002F3653" w:rsidP="002F3653">
      <w:bookmarkStart w:id="1"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A differentiated career development program to deliver capability excellence and breadth across all facets of the national innovation system</w:t>
      </w:r>
      <w:r w:rsidR="0014404A">
        <w:t>;</w:t>
      </w:r>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1E75AA5F" w:rsidR="002F3653" w:rsidRPr="002F3653" w:rsidRDefault="002F3653" w:rsidP="0B3E0BFE">
      <w:pPr>
        <w:spacing w:after="180"/>
        <w:jc w:val="both"/>
        <w:rPr>
          <w:i/>
          <w:iCs/>
        </w:rPr>
      </w:pPr>
      <w:r>
        <w:t xml:space="preserve">CERC Fellows </w:t>
      </w:r>
      <w:r w:rsidRPr="0B3E0BFE">
        <w:rPr>
          <w:b/>
          <w:bCs/>
        </w:rPr>
        <w:t xml:space="preserve">are appointed for three years or </w:t>
      </w:r>
      <w:r w:rsidR="566CCB9C" w:rsidRPr="0B3E0BFE">
        <w:rPr>
          <w:b/>
          <w:bCs/>
        </w:rPr>
        <w:t>full-</w:t>
      </w:r>
      <w:r w:rsidRPr="0B3E0BFE">
        <w:rPr>
          <w:b/>
          <w:bCs/>
        </w:rPr>
        <w:t xml:space="preserve">time equivalent. </w:t>
      </w:r>
    </w:p>
    <w:p w14:paraId="74F8FCE8" w14:textId="7394B0DD" w:rsidR="00A2175B" w:rsidRPr="0083067A" w:rsidRDefault="00A2175B" w:rsidP="00AB6A5E">
      <w:pPr>
        <w:pStyle w:val="BodyText"/>
        <w:ind w:right="-142"/>
      </w:pPr>
      <w:r w:rsidRPr="0083067A">
        <w:t>CO</w:t>
      </w:r>
      <w:r w:rsidRPr="0083067A">
        <w:rPr>
          <w:vertAlign w:val="subscript"/>
        </w:rPr>
        <w:t>2</w:t>
      </w:r>
      <w:r w:rsidRPr="0083067A">
        <w:t>-capture from air, commonly referred to as Direct Air Capture (DAC), in combination with durable CO</w:t>
      </w:r>
      <w:r w:rsidRPr="0083067A">
        <w:rPr>
          <w:vertAlign w:val="subscript"/>
        </w:rPr>
        <w:t xml:space="preserve">2 </w:t>
      </w:r>
      <w:r w:rsidRPr="0083067A">
        <w:t xml:space="preserve">storage has emerged as a significant pathway to deal with residual emissions </w:t>
      </w:r>
      <w:r w:rsidR="001F36ED">
        <w:t>from</w:t>
      </w:r>
      <w:r w:rsidR="001F36ED" w:rsidRPr="0083067A">
        <w:t xml:space="preserve"> </w:t>
      </w:r>
      <w:r w:rsidRPr="0083067A">
        <w:t>“hard-to-abate” industr</w:t>
      </w:r>
      <w:r w:rsidR="002F031F">
        <w:t>ies</w:t>
      </w:r>
      <w:r w:rsidRPr="0083067A">
        <w:t xml:space="preserve"> and legacy emissions</w:t>
      </w:r>
      <w:r w:rsidR="00F3431B">
        <w:t xml:space="preserve"> already in the atmosphere</w:t>
      </w:r>
      <w:r w:rsidRPr="0083067A">
        <w:t>. CSIRO is developing the Ambient CO</w:t>
      </w:r>
      <w:r w:rsidRPr="0083067A">
        <w:rPr>
          <w:vertAlign w:val="subscript"/>
        </w:rPr>
        <w:t>2</w:t>
      </w:r>
      <w:r w:rsidRPr="0083067A">
        <w:t xml:space="preserve"> Harvester (ACOHA) technology that uses liquid absorbents for DAC and thermal regeneration to produce </w:t>
      </w:r>
      <w:r w:rsidR="007C2C2C">
        <w:t>a captured</w:t>
      </w:r>
      <w:r w:rsidR="007C2C2C" w:rsidRPr="0083067A">
        <w:t xml:space="preserve"> </w:t>
      </w:r>
      <w:r w:rsidRPr="0083067A">
        <w:t>CO</w:t>
      </w:r>
      <w:r w:rsidRPr="0083067A">
        <w:rPr>
          <w:vertAlign w:val="subscript"/>
        </w:rPr>
        <w:t>2</w:t>
      </w:r>
      <w:r w:rsidRPr="0083067A">
        <w:t>-stream. Building on existing experience and knowledge in point source CO</w:t>
      </w:r>
      <w:r w:rsidRPr="0083067A">
        <w:rPr>
          <w:vertAlign w:val="subscript"/>
        </w:rPr>
        <w:t>2</w:t>
      </w:r>
      <w:r w:rsidRPr="0083067A">
        <w:t>-capture, the ACOHA technology promises a low-cost DAC process, that can be scaled up fast using currently available equipment and readily available chemical capture agents. It is widely recognised that the capture agents will exhibit variable degrees of robustness when in operation. A reclamation process is required to maintain process operation at the specified levels, defined by process economics and acceptable environmental footprint. As the capture agents are uniquely developed for DAC</w:t>
      </w:r>
      <w:r w:rsidR="00E52B5C">
        <w:t>,</w:t>
      </w:r>
      <w:r w:rsidRPr="0083067A">
        <w:t xml:space="preserve"> a bespoke reclamation process needs to be developed to support technology scale-up.</w:t>
      </w:r>
      <w:r w:rsidR="006E652D">
        <w:t xml:space="preserve"> </w:t>
      </w:r>
      <w:r w:rsidR="00A37804">
        <w:t xml:space="preserve">This will require </w:t>
      </w:r>
      <w:r w:rsidR="00014752">
        <w:t xml:space="preserve">a </w:t>
      </w:r>
      <w:r w:rsidR="00720CDB">
        <w:t>detailed</w:t>
      </w:r>
      <w:r w:rsidR="00014752">
        <w:t xml:space="preserve"> understanding of the physical and chemical properties of </w:t>
      </w:r>
      <w:r w:rsidR="00D15C46">
        <w:t>the capture agents</w:t>
      </w:r>
      <w:r w:rsidR="005C046C">
        <w:t>,</w:t>
      </w:r>
      <w:r w:rsidR="00EC16E7">
        <w:t xml:space="preserve"> the</w:t>
      </w:r>
      <w:r w:rsidR="00D15C46">
        <w:t xml:space="preserve"> </w:t>
      </w:r>
      <w:r w:rsidR="007F123C">
        <w:t>chemical</w:t>
      </w:r>
      <w:r w:rsidR="00EE55B8">
        <w:t xml:space="preserve"> and physical</w:t>
      </w:r>
      <w:r w:rsidR="007F123C">
        <w:t xml:space="preserve"> changes that occur during long duration operation, </w:t>
      </w:r>
      <w:r w:rsidR="00560429">
        <w:t xml:space="preserve">and the types of processes that can be applied </w:t>
      </w:r>
      <w:r w:rsidR="00BF0834">
        <w:t xml:space="preserve">to separate undesirable </w:t>
      </w:r>
      <w:r w:rsidR="00EE55B8">
        <w:t>components from the capture agents</w:t>
      </w:r>
      <w:r w:rsidR="002507F7">
        <w:t xml:space="preserve">. </w:t>
      </w:r>
      <w:r w:rsidR="007446BC">
        <w:t xml:space="preserve">It will also be necessary to assess process options in terms of feasibility and cost </w:t>
      </w:r>
      <w:r w:rsidR="003C691A">
        <w:t xml:space="preserve">for large scale deployment. </w:t>
      </w:r>
      <w:r w:rsidR="00E904C9">
        <w:t xml:space="preserve">The CERC Fellow will have a unique opportunity to </w:t>
      </w:r>
      <w:r w:rsidR="00902960">
        <w:t xml:space="preserve">carry out fundamental studies and work with </w:t>
      </w:r>
      <w:r w:rsidR="002F463D">
        <w:t xml:space="preserve">an industrial </w:t>
      </w:r>
      <w:r w:rsidR="00370B2E">
        <w:t>client</w:t>
      </w:r>
      <w:r w:rsidR="002F463D">
        <w:t xml:space="preserve"> on technology scale-up and deployment. </w:t>
      </w:r>
    </w:p>
    <w:p w14:paraId="241FE752" w14:textId="6D7EC771" w:rsidR="00B50C20" w:rsidRPr="00B50C20" w:rsidRDefault="00B50C20" w:rsidP="00B50C20">
      <w:pPr>
        <w:pStyle w:val="Heading3"/>
      </w:pPr>
      <w:r w:rsidRPr="00B50C20">
        <w:lastRenderedPageBreak/>
        <w:t>Duties and Key Result Areas</w:t>
      </w:r>
    </w:p>
    <w:p w14:paraId="797F3875" w14:textId="37A22D2E" w:rsidR="00E34B91" w:rsidRPr="00E34B91" w:rsidRDefault="00E34B91" w:rsidP="00E34B91">
      <w:pPr>
        <w:spacing w:after="60" w:line="240" w:lineRule="auto"/>
        <w:rPr>
          <w:szCs w:val="24"/>
        </w:rPr>
      </w:pPr>
      <w:r w:rsidRPr="00E34B91">
        <w:rPr>
          <w:szCs w:val="24"/>
        </w:rPr>
        <w:t>Under the direction of senior research scientists and engineers, this CERC Fellow will</w:t>
      </w:r>
      <w:r w:rsidR="00B87DF6">
        <w:rPr>
          <w:szCs w:val="24"/>
        </w:rPr>
        <w:t xml:space="preserve"> </w:t>
      </w:r>
      <w:r w:rsidR="000B0D01">
        <w:rPr>
          <w:szCs w:val="24"/>
        </w:rPr>
        <w:t>carry out the following tasks</w:t>
      </w:r>
      <w:r w:rsidRPr="00E34B91">
        <w:rPr>
          <w:szCs w:val="24"/>
        </w:rPr>
        <w:t>:</w:t>
      </w:r>
    </w:p>
    <w:p w14:paraId="3BEEAF5C" w14:textId="32057F76" w:rsidR="00A35F7B" w:rsidRPr="00D34856" w:rsidRDefault="00A35F7B" w:rsidP="00F247AA">
      <w:pPr>
        <w:numPr>
          <w:ilvl w:val="0"/>
          <w:numId w:val="23"/>
        </w:numPr>
        <w:spacing w:after="100" w:afterAutospacing="1"/>
        <w:ind w:left="567" w:hanging="357"/>
        <w:rPr>
          <w:rFonts w:eastAsia="MS PGothic"/>
          <w:color w:val="auto"/>
          <w:szCs w:val="24"/>
          <w:lang w:eastAsia="ja-JP"/>
        </w:rPr>
      </w:pPr>
      <w:r w:rsidRPr="00D34856">
        <w:rPr>
          <w:rFonts w:eastAsia="MS PGothic"/>
          <w:color w:val="auto"/>
          <w:szCs w:val="24"/>
          <w:lang w:eastAsia="ja-JP"/>
        </w:rPr>
        <w:t>Assessment of currently available process concepts for liquid absorbent reclamation including experimental evaluation of the most relevant ones</w:t>
      </w:r>
      <w:r w:rsidR="00D34856">
        <w:rPr>
          <w:rFonts w:eastAsia="MS PGothic"/>
          <w:color w:val="auto"/>
          <w:szCs w:val="24"/>
          <w:lang w:eastAsia="ja-JP"/>
        </w:rPr>
        <w:t>.</w:t>
      </w:r>
    </w:p>
    <w:p w14:paraId="4ECA2387" w14:textId="144687A2" w:rsidR="00A35F7B" w:rsidRPr="00D34856" w:rsidRDefault="00A35F7B" w:rsidP="00F247AA">
      <w:pPr>
        <w:numPr>
          <w:ilvl w:val="0"/>
          <w:numId w:val="23"/>
        </w:numPr>
        <w:spacing w:before="100" w:beforeAutospacing="1" w:after="100" w:afterAutospacing="1"/>
        <w:ind w:left="567" w:hanging="357"/>
        <w:rPr>
          <w:rFonts w:eastAsia="MS PGothic"/>
          <w:color w:val="auto"/>
          <w:szCs w:val="24"/>
          <w:lang w:eastAsia="ja-JP"/>
        </w:rPr>
      </w:pPr>
      <w:r w:rsidRPr="00D34856">
        <w:rPr>
          <w:color w:val="auto"/>
          <w:szCs w:val="24"/>
          <w:lang w:eastAsia="ja-JP"/>
        </w:rPr>
        <w:t>Development of novel reclamation process concepts through theoretical and practical analysis</w:t>
      </w:r>
      <w:r w:rsidR="00D34856">
        <w:rPr>
          <w:color w:val="auto"/>
          <w:szCs w:val="24"/>
          <w:lang w:eastAsia="ja-JP"/>
        </w:rPr>
        <w:t>.</w:t>
      </w:r>
    </w:p>
    <w:p w14:paraId="3BC1DA58" w14:textId="67F2710F" w:rsidR="00A35F7B" w:rsidRPr="00D34856" w:rsidRDefault="00A35F7B" w:rsidP="00F247AA">
      <w:pPr>
        <w:numPr>
          <w:ilvl w:val="0"/>
          <w:numId w:val="23"/>
        </w:numPr>
        <w:spacing w:before="100" w:beforeAutospacing="1" w:after="100" w:afterAutospacing="1"/>
        <w:ind w:left="567" w:hanging="357"/>
        <w:rPr>
          <w:rFonts w:eastAsia="MS PGothic"/>
          <w:color w:val="auto"/>
          <w:szCs w:val="24"/>
          <w:lang w:eastAsia="ja-JP"/>
        </w:rPr>
      </w:pPr>
      <w:r w:rsidRPr="00D34856">
        <w:rPr>
          <w:color w:val="auto"/>
          <w:szCs w:val="24"/>
          <w:lang w:eastAsia="ja-JP"/>
        </w:rPr>
        <w:t>Development of unit operation simulation models and tools to assist in understanding equipment operation and support equipment design</w:t>
      </w:r>
      <w:r w:rsidR="00D34856">
        <w:rPr>
          <w:color w:val="auto"/>
          <w:szCs w:val="24"/>
          <w:lang w:eastAsia="ja-JP"/>
        </w:rPr>
        <w:t>.</w:t>
      </w:r>
    </w:p>
    <w:p w14:paraId="16E235D1" w14:textId="2C5B0807" w:rsidR="00A35F7B" w:rsidRPr="00D34856" w:rsidRDefault="00E22B18" w:rsidP="00F247AA">
      <w:pPr>
        <w:numPr>
          <w:ilvl w:val="0"/>
          <w:numId w:val="23"/>
        </w:numPr>
        <w:spacing w:before="100" w:beforeAutospacing="1" w:after="100" w:afterAutospacing="1"/>
        <w:ind w:left="567" w:hanging="357"/>
        <w:rPr>
          <w:rFonts w:eastAsia="MS PGothic"/>
          <w:color w:val="auto"/>
          <w:szCs w:val="24"/>
          <w:lang w:eastAsia="ja-JP"/>
        </w:rPr>
      </w:pPr>
      <w:r>
        <w:rPr>
          <w:color w:val="auto"/>
          <w:szCs w:val="24"/>
          <w:lang w:eastAsia="ja-JP"/>
        </w:rPr>
        <w:t>T</w:t>
      </w:r>
      <w:r w:rsidR="00A35F7B" w:rsidRPr="00D34856">
        <w:rPr>
          <w:color w:val="auto"/>
          <w:szCs w:val="24"/>
          <w:lang w:eastAsia="ja-JP"/>
        </w:rPr>
        <w:t>echno-economic evaluation for selected reclamation processes</w:t>
      </w:r>
      <w:r w:rsidR="00D34856">
        <w:rPr>
          <w:color w:val="auto"/>
          <w:szCs w:val="24"/>
          <w:lang w:eastAsia="ja-JP"/>
        </w:rPr>
        <w:t>.</w:t>
      </w:r>
    </w:p>
    <w:p w14:paraId="7F375037" w14:textId="55969C81" w:rsidR="00A35F7B" w:rsidRPr="00D34856" w:rsidRDefault="00A35F7B" w:rsidP="00F247AA">
      <w:pPr>
        <w:numPr>
          <w:ilvl w:val="0"/>
          <w:numId w:val="23"/>
        </w:numPr>
        <w:spacing w:before="100" w:beforeAutospacing="1" w:after="100" w:afterAutospacing="1"/>
        <w:ind w:left="567" w:hanging="357"/>
        <w:rPr>
          <w:rFonts w:eastAsia="MS PGothic"/>
          <w:color w:val="auto"/>
          <w:szCs w:val="24"/>
          <w:lang w:eastAsia="ja-JP"/>
        </w:rPr>
      </w:pPr>
      <w:r w:rsidRPr="00D34856">
        <w:rPr>
          <w:color w:val="auto"/>
          <w:szCs w:val="24"/>
          <w:lang w:eastAsia="ja-JP"/>
        </w:rPr>
        <w:t>Participation in pilot plant campaigns</w:t>
      </w:r>
      <w:r w:rsidR="00805470">
        <w:rPr>
          <w:color w:val="auto"/>
          <w:szCs w:val="24"/>
          <w:lang w:eastAsia="ja-JP"/>
        </w:rPr>
        <w:t xml:space="preserve"> at the </w:t>
      </w:r>
      <w:r w:rsidR="006A6CFE" w:rsidRPr="00D34856">
        <w:rPr>
          <w:color w:val="auto"/>
          <w:szCs w:val="24"/>
          <w:lang w:eastAsia="ja-JP"/>
        </w:rPr>
        <w:t xml:space="preserve">Newcastle Energy Centre </w:t>
      </w:r>
      <w:r w:rsidR="00805470">
        <w:rPr>
          <w:color w:val="auto"/>
          <w:szCs w:val="24"/>
          <w:lang w:eastAsia="ja-JP"/>
        </w:rPr>
        <w:t>and</w:t>
      </w:r>
      <w:r w:rsidRPr="00D34856">
        <w:rPr>
          <w:color w:val="auto"/>
          <w:szCs w:val="24"/>
          <w:lang w:eastAsia="ja-JP"/>
        </w:rPr>
        <w:t xml:space="preserve"> </w:t>
      </w:r>
      <w:r w:rsidR="003E562A">
        <w:rPr>
          <w:color w:val="auto"/>
          <w:szCs w:val="24"/>
          <w:lang w:eastAsia="ja-JP"/>
        </w:rPr>
        <w:t>industry</w:t>
      </w:r>
      <w:r w:rsidRPr="00D34856">
        <w:rPr>
          <w:color w:val="auto"/>
          <w:szCs w:val="24"/>
          <w:lang w:eastAsia="ja-JP"/>
        </w:rPr>
        <w:t xml:space="preserve"> location</w:t>
      </w:r>
      <w:r w:rsidR="003E562A">
        <w:rPr>
          <w:color w:val="auto"/>
          <w:szCs w:val="24"/>
          <w:lang w:eastAsia="ja-JP"/>
        </w:rPr>
        <w:t>s</w:t>
      </w:r>
      <w:r w:rsidRPr="00D34856">
        <w:rPr>
          <w:color w:val="auto"/>
          <w:szCs w:val="24"/>
          <w:lang w:eastAsia="ja-JP"/>
        </w:rPr>
        <w:t xml:space="preserve"> as required</w:t>
      </w:r>
      <w:r w:rsidR="00D34856">
        <w:rPr>
          <w:color w:val="auto"/>
          <w:szCs w:val="24"/>
          <w:lang w:eastAsia="ja-JP"/>
        </w:rPr>
        <w:t>.</w:t>
      </w:r>
    </w:p>
    <w:p w14:paraId="080D3E27" w14:textId="72D4F2EE" w:rsidR="00A35F7B" w:rsidRPr="00D34856" w:rsidRDefault="00A35F7B" w:rsidP="00F247AA">
      <w:pPr>
        <w:numPr>
          <w:ilvl w:val="0"/>
          <w:numId w:val="23"/>
        </w:numPr>
        <w:spacing w:before="100" w:beforeAutospacing="1" w:after="100" w:afterAutospacing="1"/>
        <w:ind w:left="567" w:hanging="357"/>
        <w:rPr>
          <w:rFonts w:eastAsia="MS PGothic"/>
          <w:color w:val="auto"/>
          <w:szCs w:val="24"/>
          <w:lang w:eastAsia="ja-JP"/>
        </w:rPr>
      </w:pPr>
      <w:r w:rsidRPr="00D34856">
        <w:rPr>
          <w:color w:val="auto"/>
          <w:szCs w:val="24"/>
          <w:lang w:eastAsia="ja-JP"/>
        </w:rPr>
        <w:t xml:space="preserve">Assist in the conduct of experimental programs such as absorbent </w:t>
      </w:r>
      <w:r w:rsidR="003E562A">
        <w:rPr>
          <w:color w:val="auto"/>
          <w:szCs w:val="24"/>
          <w:lang w:eastAsia="ja-JP"/>
        </w:rPr>
        <w:t>stability</w:t>
      </w:r>
      <w:r w:rsidR="003E562A" w:rsidRPr="00D34856">
        <w:rPr>
          <w:color w:val="auto"/>
          <w:szCs w:val="24"/>
          <w:lang w:eastAsia="ja-JP"/>
        </w:rPr>
        <w:t xml:space="preserve"> </w:t>
      </w:r>
      <w:r w:rsidRPr="00D34856">
        <w:rPr>
          <w:color w:val="auto"/>
          <w:szCs w:val="24"/>
          <w:lang w:eastAsia="ja-JP"/>
        </w:rPr>
        <w:t xml:space="preserve">studies and </w:t>
      </w:r>
      <w:r w:rsidR="006A6CFE">
        <w:rPr>
          <w:color w:val="auto"/>
          <w:szCs w:val="24"/>
          <w:lang w:eastAsia="ja-JP"/>
        </w:rPr>
        <w:t xml:space="preserve">the </w:t>
      </w:r>
      <w:r w:rsidRPr="00D34856">
        <w:rPr>
          <w:color w:val="auto"/>
          <w:szCs w:val="24"/>
          <w:lang w:eastAsia="ja-JP"/>
        </w:rPr>
        <w:t>development of analytical methods at the Newcastle Energy Centre as needed</w:t>
      </w:r>
      <w:r w:rsidR="00FF0260" w:rsidRPr="00D34856">
        <w:rPr>
          <w:color w:val="auto"/>
          <w:szCs w:val="24"/>
          <w:lang w:eastAsia="ja-JP"/>
        </w:rPr>
        <w:t>.</w:t>
      </w:r>
    </w:p>
    <w:p w14:paraId="7F160E7E" w14:textId="6941F5A0" w:rsidR="00A35F7B" w:rsidRPr="00D34856" w:rsidRDefault="00A35F7B" w:rsidP="00F247AA">
      <w:pPr>
        <w:numPr>
          <w:ilvl w:val="0"/>
          <w:numId w:val="23"/>
        </w:numPr>
        <w:spacing w:before="100" w:beforeAutospacing="1" w:after="100" w:afterAutospacing="1"/>
        <w:ind w:left="567" w:hanging="357"/>
        <w:rPr>
          <w:rFonts w:eastAsia="MS PGothic"/>
          <w:color w:val="auto"/>
          <w:szCs w:val="24"/>
          <w:lang w:eastAsia="ja-JP"/>
        </w:rPr>
      </w:pPr>
      <w:r w:rsidRPr="00D34856">
        <w:rPr>
          <w:color w:val="auto"/>
          <w:szCs w:val="24"/>
          <w:lang w:eastAsia="ja-JP"/>
        </w:rPr>
        <w:t>Document and report research results in client reports and scientific publications</w:t>
      </w:r>
      <w:r w:rsidR="00D34856">
        <w:rPr>
          <w:color w:val="auto"/>
          <w:szCs w:val="24"/>
          <w:lang w:eastAsia="ja-JP"/>
        </w:rPr>
        <w:t>.</w:t>
      </w:r>
    </w:p>
    <w:p w14:paraId="0C36FE0C" w14:textId="018AEF28" w:rsidR="00A35F7B" w:rsidRPr="00D34856" w:rsidRDefault="00A35F7B" w:rsidP="00F247AA">
      <w:pPr>
        <w:numPr>
          <w:ilvl w:val="0"/>
          <w:numId w:val="23"/>
        </w:numPr>
        <w:spacing w:before="100" w:beforeAutospacing="1" w:after="100" w:afterAutospacing="1"/>
        <w:ind w:left="567" w:hanging="357"/>
        <w:rPr>
          <w:rFonts w:eastAsia="MS PGothic"/>
          <w:color w:val="auto"/>
          <w:szCs w:val="24"/>
          <w:lang w:eastAsia="ja-JP"/>
        </w:rPr>
      </w:pPr>
      <w:r w:rsidRPr="00D34856">
        <w:rPr>
          <w:color w:val="auto"/>
          <w:szCs w:val="24"/>
          <w:lang w:eastAsia="ja-JP"/>
        </w:rPr>
        <w:t>Present research results to internal and external clients and at conferences</w:t>
      </w:r>
      <w:r w:rsidR="00FF0260" w:rsidRPr="00D34856">
        <w:rPr>
          <w:color w:val="auto"/>
          <w:szCs w:val="24"/>
          <w:lang w:eastAsia="ja-JP"/>
        </w:rPr>
        <w:t>.</w:t>
      </w:r>
    </w:p>
    <w:p w14:paraId="227F46CD" w14:textId="77777777" w:rsidR="00D34856" w:rsidRPr="00D34856" w:rsidRDefault="00D34856" w:rsidP="00F247AA">
      <w:pPr>
        <w:numPr>
          <w:ilvl w:val="0"/>
          <w:numId w:val="23"/>
        </w:numPr>
        <w:spacing w:before="100" w:beforeAutospacing="1" w:after="100" w:afterAutospacing="1"/>
        <w:ind w:left="567"/>
        <w:rPr>
          <w:rFonts w:eastAsia="MS PGothic"/>
          <w:color w:val="auto"/>
          <w:szCs w:val="24"/>
          <w:lang w:eastAsia="ja-JP"/>
        </w:rPr>
      </w:pPr>
      <w:r w:rsidRPr="00D34856">
        <w:rPr>
          <w:rFonts w:eastAsia="MS PGothic"/>
          <w:color w:val="auto"/>
          <w:szCs w:val="24"/>
          <w:lang w:eastAsia="ja-JP"/>
        </w:rPr>
        <w:t>Assist in the development of new research initiatives (proposals, technology development programs).</w:t>
      </w:r>
    </w:p>
    <w:p w14:paraId="07CBFD65" w14:textId="77777777" w:rsidR="00D34856" w:rsidRPr="00D34856" w:rsidRDefault="00D34856" w:rsidP="00F247AA">
      <w:pPr>
        <w:numPr>
          <w:ilvl w:val="0"/>
          <w:numId w:val="23"/>
        </w:numPr>
        <w:spacing w:before="100" w:beforeAutospacing="1" w:after="100" w:afterAutospacing="1"/>
        <w:ind w:left="567"/>
        <w:rPr>
          <w:rFonts w:eastAsia="MS PGothic"/>
          <w:color w:val="auto"/>
          <w:szCs w:val="24"/>
          <w:lang w:eastAsia="ja-JP"/>
        </w:rPr>
      </w:pPr>
      <w:r w:rsidRPr="00D34856">
        <w:rPr>
          <w:rFonts w:eastAsia="MS PGothic"/>
          <w:color w:val="auto"/>
          <w:szCs w:val="24"/>
          <w:lang w:eastAsia="ja-JP"/>
        </w:rPr>
        <w:t xml:space="preserve">Carry out innovative, impactful research of strategic importance to CSIRO that will, where possible, lead to novel and important scientific outcomes. </w:t>
      </w:r>
    </w:p>
    <w:p w14:paraId="37C4B3C7" w14:textId="77777777" w:rsidR="00D34856" w:rsidRPr="00D34856" w:rsidRDefault="00D34856" w:rsidP="00F247AA">
      <w:pPr>
        <w:numPr>
          <w:ilvl w:val="0"/>
          <w:numId w:val="23"/>
        </w:numPr>
        <w:spacing w:before="100" w:beforeAutospacing="1" w:after="100" w:afterAutospacing="1"/>
        <w:ind w:left="567"/>
        <w:rPr>
          <w:rFonts w:eastAsia="MS PGothic"/>
          <w:color w:val="auto"/>
          <w:szCs w:val="24"/>
          <w:lang w:eastAsia="ja-JP"/>
        </w:rPr>
      </w:pPr>
      <w:r w:rsidRPr="00D34856">
        <w:rPr>
          <w:rFonts w:eastAsia="MS PGothic"/>
          <w:color w:val="auto"/>
          <w:szCs w:val="24"/>
          <w:lang w:eastAsia="ja-JP"/>
        </w:rPr>
        <w:t>Recognise and exploit opportunities for innovation and the generation of new theoretical perspectives, and progress opportunities for the further development or creation of new lines of research</w:t>
      </w:r>
    </w:p>
    <w:p w14:paraId="1031B9F4" w14:textId="060DC5A4" w:rsidR="00D34856" w:rsidRPr="00D34856" w:rsidRDefault="00D34856" w:rsidP="00F247AA">
      <w:pPr>
        <w:numPr>
          <w:ilvl w:val="0"/>
          <w:numId w:val="23"/>
        </w:numPr>
        <w:spacing w:before="100" w:beforeAutospacing="1" w:after="100" w:afterAutospacing="1"/>
        <w:ind w:left="567"/>
        <w:rPr>
          <w:rFonts w:eastAsia="MS PGothic"/>
          <w:color w:val="auto"/>
          <w:szCs w:val="24"/>
          <w:lang w:eastAsia="ja-JP"/>
        </w:rPr>
      </w:pPr>
      <w:r w:rsidRPr="00D34856">
        <w:rPr>
          <w:rFonts w:eastAsia="MS PGothic"/>
          <w:color w:val="auto"/>
          <w:szCs w:val="24"/>
          <w:lang w:eastAsia="ja-JP"/>
        </w:rPr>
        <w:t xml:space="preserve">Utilise design thinking methodology to plan and prepare research </w:t>
      </w:r>
      <w:r w:rsidR="00CC3512" w:rsidRPr="00D34856">
        <w:rPr>
          <w:rFonts w:eastAsia="MS PGothic"/>
          <w:color w:val="auto"/>
          <w:szCs w:val="24"/>
          <w:lang w:eastAsia="ja-JP"/>
        </w:rPr>
        <w:t>proposals and</w:t>
      </w:r>
      <w:r w:rsidRPr="00D34856">
        <w:rPr>
          <w:rFonts w:eastAsia="MS PGothic"/>
          <w:color w:val="auto"/>
          <w:szCs w:val="24"/>
          <w:lang w:eastAsia="ja-JP"/>
        </w:rPr>
        <w:t xml:space="preserve"> apply non-academic impact methodology to research projects</w:t>
      </w:r>
      <w:r w:rsidR="00FC7CB5">
        <w:rPr>
          <w:rFonts w:eastAsia="MS PGothic"/>
          <w:color w:val="auto"/>
          <w:szCs w:val="24"/>
          <w:lang w:eastAsia="ja-JP"/>
        </w:rPr>
        <w:t>.</w:t>
      </w:r>
    </w:p>
    <w:p w14:paraId="5EB78541" w14:textId="77777777" w:rsidR="00D34856" w:rsidRPr="00D34856" w:rsidRDefault="00D34856" w:rsidP="00F247AA">
      <w:pPr>
        <w:numPr>
          <w:ilvl w:val="0"/>
          <w:numId w:val="23"/>
        </w:numPr>
        <w:spacing w:before="100" w:beforeAutospacing="1" w:after="100" w:afterAutospacing="1"/>
        <w:ind w:left="567"/>
        <w:rPr>
          <w:rFonts w:eastAsia="MS PGothic"/>
          <w:color w:val="auto"/>
          <w:szCs w:val="24"/>
          <w:lang w:eastAsia="ja-JP"/>
        </w:rPr>
      </w:pPr>
      <w:r w:rsidRPr="00D34856">
        <w:rPr>
          <w:rFonts w:eastAsia="MS PGothic"/>
          <w:color w:val="auto"/>
          <w:szCs w:val="24"/>
          <w:lang w:eastAsia="ja-JP"/>
        </w:rPr>
        <w:t>Carry out research investigations requiring originality, creativity and innovation</w:t>
      </w:r>
    </w:p>
    <w:p w14:paraId="417FF09F" w14:textId="77777777" w:rsidR="00D34856" w:rsidRPr="00D34856" w:rsidRDefault="00D34856" w:rsidP="00F247AA">
      <w:pPr>
        <w:numPr>
          <w:ilvl w:val="0"/>
          <w:numId w:val="23"/>
        </w:numPr>
        <w:spacing w:before="100" w:beforeAutospacing="1" w:after="100" w:afterAutospacing="1"/>
        <w:ind w:left="567"/>
        <w:rPr>
          <w:rFonts w:eastAsia="MS PGothic"/>
          <w:color w:val="auto"/>
          <w:szCs w:val="24"/>
          <w:lang w:eastAsia="ja-JP"/>
        </w:rPr>
      </w:pPr>
      <w:r w:rsidRPr="00D34856">
        <w:rPr>
          <w:rFonts w:eastAsia="MS PGothic"/>
          <w:color w:val="auto"/>
          <w:szCs w:val="24"/>
          <w:lang w:eastAsia="ja-JP"/>
        </w:rPr>
        <w:t>Record, manage, and analyse data/information using relevant domain data science techniques.</w:t>
      </w:r>
    </w:p>
    <w:p w14:paraId="643ECDB7" w14:textId="77777777" w:rsidR="00D34856" w:rsidRPr="00D34856" w:rsidRDefault="00D34856" w:rsidP="00F247AA">
      <w:pPr>
        <w:numPr>
          <w:ilvl w:val="0"/>
          <w:numId w:val="23"/>
        </w:numPr>
        <w:spacing w:before="100" w:beforeAutospacing="1" w:after="100" w:afterAutospacing="1"/>
        <w:ind w:left="567"/>
        <w:rPr>
          <w:rFonts w:eastAsia="MS PGothic"/>
          <w:color w:val="auto"/>
          <w:szCs w:val="24"/>
          <w:lang w:eastAsia="ja-JP"/>
        </w:rPr>
      </w:pPr>
      <w:r w:rsidRPr="00D34856">
        <w:rPr>
          <w:rFonts w:eastAsia="MS PGothic"/>
          <w:color w:val="auto"/>
          <w:szCs w:val="24"/>
          <w:lang w:eastAsia="ja-JP"/>
        </w:rPr>
        <w:t>Proactively undertake development to grow effective researcher capabilities to support career goals.</w:t>
      </w:r>
    </w:p>
    <w:p w14:paraId="5866CA08" w14:textId="77777777" w:rsidR="00D34856" w:rsidRPr="00D34856" w:rsidRDefault="00D34856" w:rsidP="00F247AA">
      <w:pPr>
        <w:numPr>
          <w:ilvl w:val="0"/>
          <w:numId w:val="23"/>
        </w:numPr>
        <w:spacing w:before="100" w:beforeAutospacing="1" w:after="100" w:afterAutospacing="1"/>
        <w:ind w:left="567"/>
        <w:rPr>
          <w:rFonts w:eastAsia="MS PGothic"/>
          <w:color w:val="auto"/>
          <w:szCs w:val="24"/>
          <w:lang w:eastAsia="ja-JP"/>
        </w:rPr>
      </w:pPr>
      <w:r w:rsidRPr="00D34856">
        <w:rPr>
          <w:rFonts w:eastAsia="MS PGothic"/>
          <w:color w:val="auto"/>
          <w:szCs w:val="24"/>
          <w:lang w:eastAsia="ja-JP"/>
        </w:rPr>
        <w:t xml:space="preserve">Adhere to the spirit and practice of CSIRO’s Values, Code of Conduct, Health, Safety and Environment procedures and policy and diversity initiatives. </w:t>
      </w:r>
    </w:p>
    <w:p w14:paraId="37B4ED74" w14:textId="3A794FA3" w:rsidR="00780FD0" w:rsidRPr="00D34856" w:rsidRDefault="00D34856" w:rsidP="00F247AA">
      <w:pPr>
        <w:numPr>
          <w:ilvl w:val="0"/>
          <w:numId w:val="23"/>
        </w:numPr>
        <w:spacing w:before="100" w:beforeAutospacing="1" w:after="60" w:afterAutospacing="1"/>
        <w:ind w:left="567"/>
        <w:rPr>
          <w:szCs w:val="24"/>
        </w:rPr>
      </w:pPr>
      <w:r w:rsidRPr="00D34856">
        <w:rPr>
          <w:rFonts w:eastAsia="MS PGothic"/>
          <w:color w:val="auto"/>
          <w:szCs w:val="24"/>
          <w:lang w:eastAsia="ja-JP"/>
        </w:rPr>
        <w:t>Other duties as directed.</w:t>
      </w:r>
    </w:p>
    <w:p w14:paraId="3306403A" w14:textId="50932DF4" w:rsidR="00780FD0" w:rsidRPr="00780FD0" w:rsidRDefault="00C10809" w:rsidP="00D34856">
      <w:pPr>
        <w:pStyle w:val="ListParagraph"/>
        <w:spacing w:after="60"/>
        <w:ind w:left="102"/>
        <w:contextualSpacing w:val="0"/>
        <w:rPr>
          <w:szCs w:val="24"/>
        </w:rPr>
      </w:pPr>
      <w:r>
        <w:rPr>
          <w:bCs/>
          <w:szCs w:val="24"/>
        </w:rPr>
        <w:t>A</w:t>
      </w:r>
      <w:r w:rsidRPr="00FF0874">
        <w:rPr>
          <w:bCs/>
          <w:szCs w:val="24"/>
        </w:rPr>
        <w:t xml:space="preserve"> </w:t>
      </w:r>
      <w:r w:rsidR="00FF0874" w:rsidRPr="00FF0874">
        <w:rPr>
          <w:bCs/>
          <w:szCs w:val="24"/>
        </w:rPr>
        <w:t>CERC Fellow learning, development and training program</w:t>
      </w:r>
      <w:r w:rsidR="00780FD0" w:rsidRPr="00780FD0">
        <w:rPr>
          <w:i/>
          <w:szCs w:val="24"/>
        </w:rPr>
        <w:t xml:space="preserve"> </w:t>
      </w:r>
      <w:r w:rsidR="0008585B">
        <w:rPr>
          <w:szCs w:val="24"/>
        </w:rPr>
        <w:t>will be</w:t>
      </w:r>
      <w:r w:rsidR="0008585B" w:rsidRPr="00780FD0">
        <w:rPr>
          <w:szCs w:val="24"/>
        </w:rPr>
        <w:t xml:space="preserve"> </w:t>
      </w:r>
      <w:r w:rsidR="00780FD0" w:rsidRPr="00780FD0">
        <w:rPr>
          <w:szCs w:val="24"/>
        </w:rPr>
        <w:t>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3C9ACE2" w14:textId="77777777" w:rsidR="00AB6A5E" w:rsidRDefault="00AB6A5E" w:rsidP="00523CAA">
      <w:pPr>
        <w:pStyle w:val="Heading2"/>
        <w:spacing w:before="240" w:after="200"/>
        <w:rPr>
          <w:b/>
          <w:iCs w:val="0"/>
          <w:color w:val="auto"/>
          <w:sz w:val="26"/>
          <w:szCs w:val="26"/>
        </w:rPr>
      </w:pPr>
    </w:p>
    <w:p w14:paraId="656072B7" w14:textId="0FFFCF8A" w:rsidR="00360D3C" w:rsidRDefault="00360D3C" w:rsidP="00360D3C">
      <w:pPr>
        <w:pStyle w:val="Heading2"/>
        <w:rPr>
          <w:b/>
          <w:iCs w:val="0"/>
          <w:color w:val="auto"/>
          <w:sz w:val="26"/>
          <w:szCs w:val="26"/>
        </w:rPr>
      </w:pPr>
      <w:r w:rsidRPr="00B50C20">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2D7DFD25" w14:textId="6BEFEE46" w:rsidR="00632838" w:rsidRPr="0053680A" w:rsidRDefault="00632838" w:rsidP="00523CAA">
      <w:pPr>
        <w:pStyle w:val="ListParagraph"/>
        <w:numPr>
          <w:ilvl w:val="0"/>
          <w:numId w:val="25"/>
        </w:numPr>
        <w:spacing w:before="0" w:after="60" w:line="240" w:lineRule="auto"/>
        <w:ind w:right="141"/>
        <w:rPr>
          <w:rFonts w:asciiTheme="minorHAnsi" w:hAnsiTheme="minorHAnsi" w:cstheme="minorHAnsi"/>
          <w:szCs w:val="24"/>
        </w:rPr>
      </w:pPr>
      <w:r w:rsidRPr="0053680A">
        <w:rPr>
          <w:rFonts w:eastAsia="Times New Roman"/>
        </w:rPr>
        <w:t>A doctorate</w:t>
      </w:r>
      <w:r w:rsidR="00523CAA">
        <w:rPr>
          <w:rFonts w:eastAsia="Times New Roman"/>
        </w:rPr>
        <w:t xml:space="preserve"> </w:t>
      </w:r>
      <w:r w:rsidR="00523CAA" w:rsidRPr="00523CAA">
        <w:rPr>
          <w:rFonts w:eastAsia="Times New Roman"/>
        </w:rPr>
        <w:t>(or will shortly satisfy the requirements of a PhD)</w:t>
      </w:r>
      <w:r w:rsidRPr="0053680A">
        <w:rPr>
          <w:rFonts w:eastAsia="Times New Roman"/>
        </w:rPr>
        <w:t xml:space="preserve"> in a relevant discipline area, such as </w:t>
      </w:r>
      <w:bookmarkStart w:id="2" w:name="_Hlk214459932"/>
      <w:bookmarkStart w:id="3" w:name="_Hlk214459680"/>
      <w:r w:rsidRPr="00982F57">
        <w:t>chemical engineering, physics or</w:t>
      </w:r>
      <w:r w:rsidR="00F212FC">
        <w:t xml:space="preserve"> chemistry</w:t>
      </w:r>
      <w:bookmarkEnd w:id="2"/>
      <w:r w:rsidRPr="00982F57">
        <w:t>.</w:t>
      </w:r>
      <w:r w:rsidRPr="0053680A">
        <w:rPr>
          <w:rFonts w:eastAsia="Times New Roman"/>
        </w:rPr>
        <w:t xml:space="preserve"> </w:t>
      </w:r>
      <w:bookmarkEnd w:id="3"/>
      <w:r w:rsidRPr="0053680A">
        <w:rPr>
          <w:rFonts w:eastAsia="Times New Roman"/>
        </w:rPr>
        <w:t xml:space="preserve"> </w:t>
      </w:r>
      <w:bookmarkStart w:id="4" w:name="_Hlk81836050"/>
      <w:r w:rsidRPr="0053680A">
        <w:rPr>
          <w:rFonts w:asciiTheme="minorHAnsi" w:hAnsiTheme="minorHAnsi" w:cstheme="minorHAnsi"/>
          <w:szCs w:val="24"/>
        </w:rPr>
        <w:t xml:space="preserve">Please note: To be eligible for this role you must have </w:t>
      </w:r>
      <w:r w:rsidRPr="0053680A">
        <w:rPr>
          <w:rFonts w:asciiTheme="minorHAnsi" w:hAnsiTheme="minorHAnsi" w:cstheme="minorHAnsi"/>
          <w:b/>
          <w:szCs w:val="24"/>
        </w:rPr>
        <w:t>no more than 3 years</w:t>
      </w:r>
      <w:r w:rsidRPr="0053680A">
        <w:rPr>
          <w:rFonts w:asciiTheme="minorHAnsi" w:hAnsiTheme="minorHAnsi" w:cstheme="minorHAnsi"/>
          <w:szCs w:val="24"/>
        </w:rPr>
        <w:t xml:space="preserve"> (or part time equivalent) of relevant research experience.</w:t>
      </w:r>
    </w:p>
    <w:p w14:paraId="5565339B" w14:textId="2989633F" w:rsidR="00632838" w:rsidRPr="0053680A" w:rsidRDefault="00D34856" w:rsidP="00632838">
      <w:pPr>
        <w:pStyle w:val="ListParagraph"/>
        <w:numPr>
          <w:ilvl w:val="0"/>
          <w:numId w:val="25"/>
        </w:numPr>
        <w:spacing w:before="0" w:after="0" w:line="240" w:lineRule="auto"/>
        <w:rPr>
          <w:rFonts w:eastAsia="Times New Roman"/>
          <w:szCs w:val="24"/>
        </w:rPr>
      </w:pPr>
      <w:bookmarkStart w:id="5" w:name="_Hlk214459743"/>
      <w:bookmarkEnd w:id="4"/>
      <w:r w:rsidRPr="00D34856">
        <w:rPr>
          <w:rFonts w:eastAsia="Times New Roman"/>
        </w:rPr>
        <w:t xml:space="preserve">An understanding of and experience with </w:t>
      </w:r>
      <w:r w:rsidR="00632838" w:rsidRPr="0053680A">
        <w:rPr>
          <w:rFonts w:eastAsia="Times New Roman"/>
        </w:rPr>
        <w:t>separation processes and their associated mass transfer phenomena without and with chemical reaction.</w:t>
      </w:r>
    </w:p>
    <w:p w14:paraId="26799FDF" w14:textId="279B4463" w:rsidR="00632838" w:rsidRPr="0053680A" w:rsidRDefault="00D34856" w:rsidP="00632838">
      <w:pPr>
        <w:pStyle w:val="ListParagraph"/>
        <w:numPr>
          <w:ilvl w:val="0"/>
          <w:numId w:val="25"/>
        </w:numPr>
        <w:spacing w:before="0" w:after="0" w:line="240" w:lineRule="auto"/>
        <w:rPr>
          <w:rFonts w:eastAsia="Times New Roman"/>
          <w:sz w:val="22"/>
          <w:lang w:eastAsia="en-US"/>
        </w:rPr>
      </w:pPr>
      <w:r w:rsidRPr="00D34856">
        <w:rPr>
          <w:rFonts w:eastAsia="Times New Roman"/>
        </w:rPr>
        <w:t xml:space="preserve">Demonstrated </w:t>
      </w:r>
      <w:r w:rsidR="00632838" w:rsidRPr="0053680A">
        <w:rPr>
          <w:rFonts w:eastAsia="Times New Roman"/>
        </w:rPr>
        <w:t>understanding of and/or practical or modelling experience with liquid absorbent-based CO</w:t>
      </w:r>
      <w:r w:rsidR="00632838" w:rsidRPr="0053680A">
        <w:rPr>
          <w:rFonts w:eastAsia="Times New Roman"/>
          <w:vertAlign w:val="subscript"/>
        </w:rPr>
        <w:t>2</w:t>
      </w:r>
      <w:r w:rsidR="00632838" w:rsidRPr="0053680A">
        <w:rPr>
          <w:rFonts w:eastAsia="Times New Roman"/>
        </w:rPr>
        <w:t>-capture processes.</w:t>
      </w:r>
    </w:p>
    <w:p w14:paraId="22F6EA55" w14:textId="5A870F40" w:rsidR="00632838" w:rsidRDefault="00D34856" w:rsidP="00632838">
      <w:pPr>
        <w:pStyle w:val="ListParagraph"/>
        <w:numPr>
          <w:ilvl w:val="0"/>
          <w:numId w:val="25"/>
        </w:numPr>
        <w:spacing w:before="0" w:after="0" w:line="240" w:lineRule="auto"/>
        <w:rPr>
          <w:rFonts w:eastAsia="Times New Roman"/>
        </w:rPr>
      </w:pPr>
      <w:r w:rsidRPr="00C01A5B">
        <w:rPr>
          <w:rStyle w:val="Emphasis"/>
          <w:rFonts w:asciiTheme="minorHAnsi" w:hAnsiTheme="minorHAnsi" w:cstheme="minorHAnsi"/>
          <w:i w:val="0"/>
          <w:szCs w:val="24"/>
        </w:rPr>
        <w:t xml:space="preserve">Demonstrated </w:t>
      </w:r>
      <w:r w:rsidR="00632838" w:rsidRPr="0053680A">
        <w:rPr>
          <w:rFonts w:eastAsia="Times New Roman"/>
        </w:rPr>
        <w:t>laboratory skills including the design and engineering of bench-scale experimental facilities.</w:t>
      </w:r>
    </w:p>
    <w:p w14:paraId="6FF909AD" w14:textId="6117C972" w:rsidR="003647D4" w:rsidRPr="0053680A" w:rsidRDefault="003647D4" w:rsidP="00632838">
      <w:pPr>
        <w:pStyle w:val="ListParagraph"/>
        <w:numPr>
          <w:ilvl w:val="0"/>
          <w:numId w:val="25"/>
        </w:numPr>
        <w:spacing w:before="0" w:after="0" w:line="240" w:lineRule="auto"/>
        <w:rPr>
          <w:rFonts w:eastAsia="Times New Roman"/>
        </w:rPr>
      </w:pPr>
      <w:r>
        <w:rPr>
          <w:rFonts w:eastAsia="Times New Roman"/>
        </w:rPr>
        <w:t xml:space="preserve">An </w:t>
      </w:r>
      <w:r w:rsidR="00C54F7E">
        <w:rPr>
          <w:rFonts w:eastAsia="Times New Roman"/>
        </w:rPr>
        <w:t>excellent understanding of relevant chemistry</w:t>
      </w:r>
      <w:r w:rsidR="00622D67">
        <w:rPr>
          <w:rFonts w:eastAsia="Times New Roman"/>
        </w:rPr>
        <w:t>/physics</w:t>
      </w:r>
      <w:r w:rsidR="00C54F7E">
        <w:rPr>
          <w:rFonts w:eastAsia="Times New Roman"/>
        </w:rPr>
        <w:t xml:space="preserve"> concepts </w:t>
      </w:r>
      <w:r w:rsidR="00740650">
        <w:rPr>
          <w:rFonts w:eastAsia="Times New Roman"/>
        </w:rPr>
        <w:t xml:space="preserve">such as </w:t>
      </w:r>
      <w:r w:rsidR="00883CB7">
        <w:rPr>
          <w:rFonts w:eastAsia="Times New Roman"/>
        </w:rPr>
        <w:t>reaction kinetics and therm</w:t>
      </w:r>
      <w:r w:rsidR="00070D7F">
        <w:rPr>
          <w:rFonts w:eastAsia="Times New Roman"/>
        </w:rPr>
        <w:t>odynamics, electrostatics</w:t>
      </w:r>
      <w:r w:rsidR="003F01AF">
        <w:rPr>
          <w:rFonts w:eastAsia="Times New Roman"/>
        </w:rPr>
        <w:t xml:space="preserve"> and</w:t>
      </w:r>
      <w:r w:rsidR="00070D7F">
        <w:rPr>
          <w:rFonts w:eastAsia="Times New Roman"/>
        </w:rPr>
        <w:t xml:space="preserve"> </w:t>
      </w:r>
      <w:r w:rsidR="00B94782">
        <w:rPr>
          <w:rFonts w:eastAsia="Times New Roman"/>
        </w:rPr>
        <w:t>diffusion</w:t>
      </w:r>
      <w:r w:rsidR="003F01AF">
        <w:rPr>
          <w:rFonts w:eastAsia="Times New Roman"/>
        </w:rPr>
        <w:t xml:space="preserve">. </w:t>
      </w:r>
      <w:r w:rsidR="00B94782">
        <w:rPr>
          <w:rFonts w:eastAsia="Times New Roman"/>
        </w:rPr>
        <w:t xml:space="preserve"> </w:t>
      </w:r>
    </w:p>
    <w:p w14:paraId="75887AD2" w14:textId="7952FDDF" w:rsidR="00632838" w:rsidRDefault="00632838" w:rsidP="00632838">
      <w:pPr>
        <w:pStyle w:val="ListParagraph"/>
        <w:numPr>
          <w:ilvl w:val="0"/>
          <w:numId w:val="25"/>
        </w:numPr>
        <w:spacing w:before="0" w:after="0" w:line="240" w:lineRule="auto"/>
        <w:rPr>
          <w:rFonts w:eastAsia="Times New Roman"/>
        </w:rPr>
      </w:pPr>
      <w:r w:rsidRPr="0053680A">
        <w:rPr>
          <w:rFonts w:eastAsia="Times New Roman"/>
        </w:rPr>
        <w:t>Excellent analytical skills and practical knowledge of methods for gas and liquid analysis (NMR, LCMS, FT-IR, etc.)</w:t>
      </w:r>
      <w:r w:rsidR="00CF6845">
        <w:rPr>
          <w:rFonts w:eastAsia="Times New Roman"/>
        </w:rPr>
        <w:t>.</w:t>
      </w:r>
    </w:p>
    <w:bookmarkEnd w:id="5"/>
    <w:p w14:paraId="0FDCB01F" w14:textId="77777777" w:rsidR="00632838" w:rsidRDefault="00632838" w:rsidP="00632838">
      <w:pPr>
        <w:pStyle w:val="ListParagraph"/>
        <w:numPr>
          <w:ilvl w:val="0"/>
          <w:numId w:val="25"/>
        </w:numPr>
        <w:spacing w:before="0" w:after="0" w:line="240" w:lineRule="auto"/>
        <w:rPr>
          <w:rFonts w:eastAsia="Times New Roman"/>
        </w:rPr>
      </w:pPr>
      <w:r w:rsidRPr="0053680A">
        <w:rPr>
          <w:rFonts w:eastAsia="Times New Roman"/>
        </w:rPr>
        <w:t>High level written and oral communication skills with the ability to represent the research team effectively internally and externally, including publishing in peer reviewed journals and/or authorship of scientific papers, reports, and presenting at national and/or international conferences.</w:t>
      </w:r>
    </w:p>
    <w:p w14:paraId="205D430C" w14:textId="77777777" w:rsidR="00632838" w:rsidRPr="0053680A" w:rsidRDefault="00632838" w:rsidP="00632838">
      <w:pPr>
        <w:pStyle w:val="ListParagraph"/>
        <w:numPr>
          <w:ilvl w:val="0"/>
          <w:numId w:val="25"/>
        </w:numPr>
        <w:spacing w:before="0" w:after="60" w:line="240" w:lineRule="auto"/>
        <w:rPr>
          <w:rStyle w:val="Emphasis"/>
          <w:rFonts w:cs="Arial"/>
          <w:i w:val="0"/>
          <w:iCs/>
          <w:szCs w:val="24"/>
        </w:rPr>
      </w:pPr>
      <w:r w:rsidRPr="0053680A">
        <w:rPr>
          <w:rFonts w:eastAsia="Times New Roman"/>
        </w:rPr>
        <w:t>A record of science innovation and creativity, including the ability &amp; willingness to incorporate novel ideas and approaches into scientific investigations.</w:t>
      </w:r>
    </w:p>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t>Desirable</w:t>
      </w:r>
    </w:p>
    <w:p w14:paraId="70926AD1" w14:textId="64EC77A3" w:rsidR="00AF1DB2" w:rsidRPr="004200AE" w:rsidRDefault="00CF6845" w:rsidP="004200AE">
      <w:pPr>
        <w:numPr>
          <w:ilvl w:val="0"/>
          <w:numId w:val="26"/>
        </w:numPr>
        <w:tabs>
          <w:tab w:val="center" w:pos="5103"/>
        </w:tabs>
        <w:spacing w:before="0" w:after="60" w:line="240" w:lineRule="auto"/>
        <w:rPr>
          <w:iCs/>
        </w:rPr>
      </w:pPr>
      <w:r>
        <w:rPr>
          <w:iCs/>
        </w:rPr>
        <w:t>G</w:t>
      </w:r>
      <w:r w:rsidR="009D5BCF">
        <w:rPr>
          <w:iCs/>
        </w:rPr>
        <w:t xml:space="preserve">ood </w:t>
      </w:r>
      <w:r w:rsidR="006963E3">
        <w:rPr>
          <w:iCs/>
        </w:rPr>
        <w:t xml:space="preserve">understanding of amine </w:t>
      </w:r>
      <w:r w:rsidR="00425D2F">
        <w:rPr>
          <w:iCs/>
        </w:rPr>
        <w:t xml:space="preserve">and amino acids </w:t>
      </w:r>
      <w:r w:rsidR="006963E3">
        <w:rPr>
          <w:iCs/>
        </w:rPr>
        <w:t xml:space="preserve">chemistry and </w:t>
      </w:r>
      <w:r w:rsidR="00315062">
        <w:rPr>
          <w:iCs/>
        </w:rPr>
        <w:t>their</w:t>
      </w:r>
      <w:r w:rsidR="00961DC8">
        <w:rPr>
          <w:iCs/>
        </w:rPr>
        <w:t xml:space="preserve"> application</w:t>
      </w:r>
      <w:r w:rsidR="00FB5988">
        <w:rPr>
          <w:iCs/>
        </w:rPr>
        <w:t>s</w:t>
      </w:r>
      <w:r w:rsidR="00961DC8">
        <w:rPr>
          <w:iCs/>
        </w:rPr>
        <w:t xml:space="preserve"> in</w:t>
      </w:r>
      <w:r w:rsidR="000C1337">
        <w:rPr>
          <w:iCs/>
        </w:rPr>
        <w:t xml:space="preserve"> CO</w:t>
      </w:r>
      <w:r w:rsidR="000C1337" w:rsidRPr="00425D2F">
        <w:rPr>
          <w:iCs/>
          <w:vertAlign w:val="subscript"/>
        </w:rPr>
        <w:t>2</w:t>
      </w:r>
      <w:r w:rsidR="000C1337">
        <w:rPr>
          <w:iCs/>
        </w:rPr>
        <w:t xml:space="preserve"> capture</w:t>
      </w:r>
      <w:r>
        <w:rPr>
          <w:iCs/>
        </w:rPr>
        <w:t>.</w:t>
      </w:r>
    </w:p>
    <w:p w14:paraId="6EFE70F3" w14:textId="77777777" w:rsidR="00AF1DB2" w:rsidRPr="002D35D7" w:rsidRDefault="00AF1DB2" w:rsidP="00AF1DB2">
      <w:pPr>
        <w:numPr>
          <w:ilvl w:val="0"/>
          <w:numId w:val="26"/>
        </w:numPr>
        <w:tabs>
          <w:tab w:val="center" w:pos="5103"/>
        </w:tabs>
        <w:spacing w:before="0" w:after="60" w:line="240" w:lineRule="auto"/>
        <w:rPr>
          <w:rStyle w:val="Strong"/>
          <w:rFonts w:cs="Arial"/>
          <w:b w:val="0"/>
          <w:i/>
          <w:iCs/>
        </w:rPr>
      </w:pPr>
      <w:r w:rsidRPr="005C2DA3">
        <w:rPr>
          <w:rStyle w:val="Strong"/>
          <w:b w:val="0"/>
        </w:rPr>
        <w:t>The ability to work effectively as part of a multi-disciplinary, potentially regionally dispersed research team, plus the motivation and discipline to carry out autonomous research.</w:t>
      </w:r>
    </w:p>
    <w:p w14:paraId="32400773" w14:textId="77777777" w:rsidR="00AF1DB2" w:rsidRPr="002B2E6A" w:rsidRDefault="00AF1DB2" w:rsidP="00AF1DB2">
      <w:pPr>
        <w:numPr>
          <w:ilvl w:val="0"/>
          <w:numId w:val="26"/>
        </w:numPr>
        <w:spacing w:before="0" w:after="60" w:line="240" w:lineRule="auto"/>
        <w:rPr>
          <w:rFonts w:cs="Arial"/>
          <w:i/>
          <w:iCs/>
          <w:szCs w:val="24"/>
        </w:rPr>
      </w:pPr>
      <w:r>
        <w:rPr>
          <w:szCs w:val="24"/>
        </w:rPr>
        <w:t xml:space="preserve">Ability to conduct impact driven research, with the understanding that there needs to be a clear pathway to impact from cutting edge research. </w:t>
      </w:r>
    </w:p>
    <w:p w14:paraId="5D6A9347" w14:textId="77777777" w:rsidR="00AF1DB2" w:rsidRPr="008B6B44" w:rsidRDefault="00AF1DB2" w:rsidP="00AF1DB2">
      <w:pPr>
        <w:numPr>
          <w:ilvl w:val="0"/>
          <w:numId w:val="26"/>
        </w:numPr>
        <w:spacing w:before="0" w:after="60" w:line="240" w:lineRule="auto"/>
        <w:rPr>
          <w:rFonts w:cs="Arial"/>
          <w:i/>
          <w:iCs/>
          <w:szCs w:val="24"/>
        </w:rPr>
      </w:pPr>
      <w:r>
        <w:rPr>
          <w:szCs w:val="24"/>
        </w:rPr>
        <w:t>Ability to be agile and embrace challenges and uncertainty with a long-term vision.</w:t>
      </w:r>
    </w:p>
    <w:p w14:paraId="5CA0F617" w14:textId="70C2B97E" w:rsidR="00AF1DB2" w:rsidRPr="005C2DA3" w:rsidRDefault="00AF1DB2" w:rsidP="00AF1DB2">
      <w:pPr>
        <w:numPr>
          <w:ilvl w:val="0"/>
          <w:numId w:val="26"/>
        </w:numPr>
        <w:tabs>
          <w:tab w:val="center" w:pos="5103"/>
        </w:tabs>
        <w:spacing w:before="0" w:after="60" w:line="240" w:lineRule="auto"/>
        <w:rPr>
          <w:rStyle w:val="Emphasis"/>
          <w:rFonts w:cs="Arial"/>
          <w:iCs/>
        </w:rPr>
      </w:pPr>
      <w:r>
        <w:rPr>
          <w:rStyle w:val="Emphasis"/>
          <w:rFonts w:cs="Arial"/>
          <w:i w:val="0"/>
          <w:iCs/>
          <w:szCs w:val="24"/>
        </w:rPr>
        <w:t>Ability in influencing and managing stakeholder and customer expectations for mutual benefit</w:t>
      </w:r>
      <w:r w:rsidR="00CF6845">
        <w:rPr>
          <w:rStyle w:val="Emphasis"/>
          <w:rFonts w:cs="Arial"/>
          <w:i w:val="0"/>
          <w:iCs/>
          <w:szCs w:val="24"/>
        </w:rPr>
        <w:t>.</w:t>
      </w:r>
    </w:p>
    <w:p w14:paraId="0EB00D39" w14:textId="77777777" w:rsidR="0089066F" w:rsidRDefault="0089066F" w:rsidP="0089066F">
      <w:pPr>
        <w:tabs>
          <w:tab w:val="center" w:pos="5103"/>
        </w:tabs>
        <w:spacing w:before="0" w:after="60" w:line="240" w:lineRule="auto"/>
        <w:rPr>
          <w:rStyle w:val="Strong"/>
          <w:b w:val="0"/>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lastRenderedPageBreak/>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10E2FF8" w14:textId="5EC65DA2" w:rsidR="00A860D9" w:rsidRDefault="005C2DA3" w:rsidP="00CF6845">
      <w:pPr>
        <w:spacing w:before="240"/>
      </w:pPr>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CSOF4-1</w:t>
      </w:r>
      <w:r w:rsidR="000172A4">
        <w:t xml:space="preserve"> </w:t>
      </w:r>
      <w:r w:rsidR="000172A4" w:rsidRPr="00927055">
        <w:t>($</w:t>
      </w:r>
      <w:r w:rsidR="000172A4">
        <w:t>100,103</w:t>
      </w:r>
      <w:r w:rsidR="000172A4" w:rsidRPr="00927055">
        <w:t>).</w:t>
      </w:r>
      <w:r w:rsidRPr="005C2DA3">
        <w:rPr>
          <w:iCs/>
        </w:rPr>
        <w:t xml:space="preserve"> </w:t>
      </w:r>
      <w:r w:rsidRPr="005C2DA3">
        <w:t xml:space="preserve">Upon CSIRO receiving written confirmation that the PhD </w:t>
      </w:r>
      <w:r w:rsidRPr="00315413">
        <w:t xml:space="preserve">has been awarded </w:t>
      </w:r>
      <w:r w:rsidRPr="005C2DA3">
        <w:t>(within a six month period from commencement date), the salary will be increased to the negotiated level and the difference will be back-paid to the Officer’s start date.</w:t>
      </w:r>
    </w:p>
    <w:p w14:paraId="02E579EF" w14:textId="77777777" w:rsidR="00AB6A5E" w:rsidRPr="0089066F" w:rsidRDefault="00AB6A5E" w:rsidP="00AB6A5E">
      <w:pPr>
        <w:rPr>
          <w:b/>
          <w:bCs/>
          <w:sz w:val="26"/>
          <w:szCs w:val="26"/>
        </w:rPr>
      </w:pPr>
    </w:p>
    <w:p w14:paraId="72EB86DD" w14:textId="66317177" w:rsidR="0089066F" w:rsidRPr="0089066F" w:rsidRDefault="0089066F" w:rsidP="0089066F">
      <w:pPr>
        <w:spacing w:before="240" w:after="0" w:line="240" w:lineRule="auto"/>
        <w:jc w:val="both"/>
        <w:rPr>
          <w:rFonts w:cs="Calibri"/>
          <w:b/>
          <w:sz w:val="26"/>
          <w:szCs w:val="26"/>
        </w:rPr>
      </w:pPr>
      <w:r w:rsidRPr="0089066F">
        <w:rPr>
          <w:rFonts w:cs="Calibri"/>
          <w:b/>
          <w:sz w:val="26"/>
          <w:szCs w:val="26"/>
        </w:rPr>
        <w:t xml:space="preserve">Setting You Up For Success </w:t>
      </w:r>
    </w:p>
    <w:p w14:paraId="50A1B136" w14:textId="533227DF" w:rsidR="0089066F" w:rsidRPr="0089066F" w:rsidRDefault="0089066F" w:rsidP="0089066F">
      <w:pPr>
        <w:spacing w:after="0" w:line="240" w:lineRule="auto"/>
        <w:rPr>
          <w:rStyle w:val="eop"/>
          <w:rFonts w:eastAsiaTheme="majorEastAsia" w:cs="Calibri"/>
        </w:rPr>
      </w:pPr>
      <w:r w:rsidRPr="0089066F">
        <w:rPr>
          <w:rStyle w:val="eop"/>
          <w:rFonts w:eastAsiaTheme="majorEastAsia" w:cs="Calibri"/>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w:t>
      </w:r>
      <w:r w:rsidR="000172A4">
        <w:rPr>
          <w:rStyle w:val="eop"/>
          <w:rFonts w:eastAsiaTheme="majorEastAsia" w:cs="Calibri"/>
        </w:rPr>
        <w:t xml:space="preserve"> </w:t>
      </w:r>
      <w:r w:rsidR="000172A4" w:rsidRPr="0036756D">
        <w:rPr>
          <w:rStyle w:val="eop"/>
          <w:rFonts w:eastAsiaTheme="majorEastAsia" w:cs="Calibri"/>
        </w:rPr>
        <w:t>Please let us know via the contact details on Page 1 if we can help you to equitably participate in our recruitment process or the role itself.</w:t>
      </w:r>
    </w:p>
    <w:p w14:paraId="6618583B" w14:textId="77777777" w:rsidR="0089066F" w:rsidRPr="0089066F" w:rsidRDefault="0089066F" w:rsidP="0089066F">
      <w:pPr>
        <w:rPr>
          <w:b/>
          <w:bCs/>
          <w:sz w:val="26"/>
          <w:szCs w:val="26"/>
        </w:rPr>
      </w:pPr>
    </w:p>
    <w:p w14:paraId="4EFDB3B0" w14:textId="77777777" w:rsidR="0089066F" w:rsidRPr="0089066F" w:rsidRDefault="0089066F" w:rsidP="0089066F">
      <w:pPr>
        <w:rPr>
          <w:b/>
          <w:bCs/>
          <w:sz w:val="26"/>
          <w:szCs w:val="26"/>
        </w:rPr>
      </w:pPr>
      <w:r w:rsidRPr="0089066F">
        <w:rPr>
          <w:b/>
          <w:bCs/>
          <w:sz w:val="26"/>
          <w:szCs w:val="26"/>
        </w:rPr>
        <w:t>Life at CSIRO and Flexible Working Arrangements</w:t>
      </w:r>
    </w:p>
    <w:p w14:paraId="75E3421F" w14:textId="77777777" w:rsidR="0089066F" w:rsidRPr="0089066F" w:rsidRDefault="0089066F" w:rsidP="0089066F">
      <w:pPr>
        <w:pStyle w:val="Default"/>
      </w:pPr>
      <w:r w:rsidRPr="0089066F">
        <w:t>W</w:t>
      </w:r>
      <w:r w:rsidRPr="0089066F">
        <w:rPr>
          <w:rStyle w:val="normaltextrun"/>
          <w:rFonts w:eastAsiaTheme="majorEastAsia"/>
        </w:rPr>
        <w:t xml:space="preserve">e </w:t>
      </w:r>
      <w:hyperlink r:id="rId19">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20">
        <w:r w:rsidRPr="0089066F">
          <w:rPr>
            <w:rStyle w:val="Hyperlink"/>
          </w:rPr>
          <w:t>benefits</w:t>
        </w:r>
      </w:hyperlink>
      <w:r w:rsidRPr="0089066F">
        <w:t xml:space="preserve"> and </w:t>
      </w:r>
      <w:hyperlink r:id="rId21">
        <w:r w:rsidRPr="0089066F">
          <w:rPr>
            <w:rStyle w:val="Hyperlink"/>
          </w:rPr>
          <w:t>career development</w:t>
        </w:r>
      </w:hyperlink>
      <w:r w:rsidRPr="0089066F">
        <w:t xml:space="preserve"> opportunities. To learn more, visit </w:t>
      </w:r>
      <w:hyperlink r:id="rId22">
        <w:r w:rsidRPr="0089066F">
          <w:rPr>
            <w:rStyle w:val="Hyperlink"/>
          </w:rPr>
          <w:t>Careers at CSIRO</w:t>
        </w:r>
      </w:hyperlink>
      <w:r w:rsidRPr="0089066F">
        <w:t>.</w:t>
      </w:r>
    </w:p>
    <w:p w14:paraId="2A6CA1A3" w14:textId="77777777" w:rsidR="0089066F" w:rsidRPr="0089066F" w:rsidRDefault="0089066F" w:rsidP="0089066F">
      <w:pPr>
        <w:pStyle w:val="Default"/>
      </w:pPr>
    </w:p>
    <w:p w14:paraId="2481C627" w14:textId="77777777" w:rsidR="0089066F" w:rsidRDefault="0089066F" w:rsidP="0089066F">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3">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86B9CB8" w14:textId="77777777" w:rsidR="00CF6845" w:rsidRPr="0089066F" w:rsidRDefault="00CF6845" w:rsidP="0089066F">
      <w:pPr>
        <w:pStyle w:val="paragraph"/>
        <w:spacing w:before="0" w:beforeAutospacing="0" w:after="0" w:afterAutospacing="0"/>
        <w:textAlignment w:val="baseline"/>
        <w:rPr>
          <w:rStyle w:val="eop"/>
          <w:rFonts w:ascii="Calibri" w:eastAsiaTheme="majorEastAsia" w:hAnsi="Calibri" w:cs="Calibri"/>
        </w:rPr>
      </w:pPr>
    </w:p>
    <w:p w14:paraId="699B66CD" w14:textId="77777777" w:rsidR="0089066F" w:rsidRPr="0089066F" w:rsidRDefault="0089066F" w:rsidP="0089066F">
      <w:pPr>
        <w:spacing w:before="240" w:after="0" w:line="240" w:lineRule="auto"/>
        <w:jc w:val="both"/>
        <w:rPr>
          <w:rFonts w:cs="Calibri"/>
          <w:b/>
          <w:bCs/>
          <w:sz w:val="26"/>
          <w:szCs w:val="26"/>
        </w:rPr>
      </w:pPr>
      <w:r w:rsidRPr="0089066F">
        <w:rPr>
          <w:rFonts w:cs="Calibri"/>
          <w:b/>
          <w:bCs/>
          <w:sz w:val="26"/>
          <w:szCs w:val="26"/>
        </w:rPr>
        <w:lastRenderedPageBreak/>
        <w:t>CSIRO Values</w:t>
      </w:r>
    </w:p>
    <w:p w14:paraId="367E8E76" w14:textId="51BE1C59" w:rsidR="0089066F" w:rsidRPr="0089066F" w:rsidRDefault="0089066F" w:rsidP="00CF6845">
      <w:pPr>
        <w:spacing w:before="240" w:line="240" w:lineRule="auto"/>
        <w:jc w:val="both"/>
        <w:rPr>
          <w:rFonts w:cs="Calibri"/>
        </w:rPr>
      </w:pPr>
      <w:r w:rsidRPr="0089066F">
        <w:rPr>
          <w:rFonts w:cs="Calibri"/>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89066F" w:rsidRPr="0089066F" w14:paraId="661A0391" w14:textId="77777777" w:rsidTr="00CF6845">
        <w:trPr>
          <w:trHeight w:val="266"/>
        </w:trPr>
        <w:tc>
          <w:tcPr>
            <w:tcW w:w="1238" w:type="dxa"/>
          </w:tcPr>
          <w:p w14:paraId="302C0F59" w14:textId="77777777" w:rsidR="0089066F" w:rsidRPr="0089066F" w:rsidRDefault="0089066F" w:rsidP="00647A4A">
            <w:pPr>
              <w:rPr>
                <w:rFonts w:cs="Calibri"/>
                <w:b/>
              </w:rPr>
            </w:pPr>
            <w:r w:rsidRPr="0089066F">
              <w:rPr>
                <w:rFonts w:cs="Calibri"/>
                <w:b/>
              </w:rPr>
              <w:t>Value</w:t>
            </w:r>
          </w:p>
        </w:tc>
        <w:tc>
          <w:tcPr>
            <w:tcW w:w="6083" w:type="dxa"/>
          </w:tcPr>
          <w:p w14:paraId="255591F1" w14:textId="77777777" w:rsidR="0089066F" w:rsidRPr="0089066F" w:rsidRDefault="0089066F" w:rsidP="00647A4A">
            <w:pPr>
              <w:rPr>
                <w:rFonts w:cs="Calibri"/>
                <w:b/>
              </w:rPr>
            </w:pPr>
            <w:r w:rsidRPr="0089066F">
              <w:rPr>
                <w:rFonts w:cs="Calibri"/>
                <w:b/>
              </w:rPr>
              <w:t>Descriptor</w:t>
            </w:r>
          </w:p>
        </w:tc>
        <w:tc>
          <w:tcPr>
            <w:tcW w:w="1951" w:type="dxa"/>
          </w:tcPr>
          <w:p w14:paraId="5ECC7E66" w14:textId="77777777" w:rsidR="0089066F" w:rsidRPr="0089066F" w:rsidRDefault="0089066F" w:rsidP="00647A4A">
            <w:pPr>
              <w:rPr>
                <w:rFonts w:cs="Calibri"/>
                <w:b/>
              </w:rPr>
            </w:pPr>
            <w:r w:rsidRPr="0089066F">
              <w:rPr>
                <w:rFonts w:cs="Calibri"/>
                <w:b/>
              </w:rPr>
              <w:t>Behaviour</w:t>
            </w:r>
          </w:p>
        </w:tc>
      </w:tr>
      <w:tr w:rsidR="0089066F" w:rsidRPr="0089066F" w14:paraId="3A3B6BD1" w14:textId="77777777" w:rsidTr="00CF6845">
        <w:trPr>
          <w:trHeight w:val="833"/>
        </w:trPr>
        <w:tc>
          <w:tcPr>
            <w:tcW w:w="1238" w:type="dxa"/>
          </w:tcPr>
          <w:p w14:paraId="0F07BCD4" w14:textId="77777777" w:rsidR="0089066F" w:rsidRPr="0089066F" w:rsidRDefault="0089066F" w:rsidP="00647A4A">
            <w:pPr>
              <w:rPr>
                <w:rFonts w:cs="Calibri"/>
                <w:b/>
              </w:rPr>
            </w:pPr>
            <w:r w:rsidRPr="0089066F">
              <w:rPr>
                <w:rFonts w:cs="Calibri"/>
                <w:b/>
              </w:rPr>
              <w:t>People First</w:t>
            </w:r>
          </w:p>
        </w:tc>
        <w:tc>
          <w:tcPr>
            <w:tcW w:w="6083" w:type="dxa"/>
          </w:tcPr>
          <w:p w14:paraId="36E3BAC0" w14:textId="77777777" w:rsidR="0089066F" w:rsidRPr="0089066F" w:rsidRDefault="0089066F" w:rsidP="00647A4A">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59803842" w14:textId="77777777" w:rsidR="0089066F" w:rsidRPr="0089066F" w:rsidRDefault="0089066F" w:rsidP="00647A4A">
            <w:pPr>
              <w:pStyle w:val="ListParagraph"/>
              <w:ind w:left="315" w:hanging="218"/>
              <w:rPr>
                <w:rFonts w:cs="Calibri"/>
                <w:sz w:val="6"/>
                <w:szCs w:val="6"/>
              </w:rPr>
            </w:pPr>
          </w:p>
        </w:tc>
        <w:tc>
          <w:tcPr>
            <w:tcW w:w="1951" w:type="dxa"/>
          </w:tcPr>
          <w:p w14:paraId="26FB140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Respectful</w:t>
            </w:r>
          </w:p>
          <w:p w14:paraId="093BC7B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Caring</w:t>
            </w:r>
          </w:p>
          <w:p w14:paraId="55690D98"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Inclusive</w:t>
            </w:r>
          </w:p>
        </w:tc>
      </w:tr>
      <w:tr w:rsidR="0089066F" w:rsidRPr="0089066F" w14:paraId="60E8989D" w14:textId="77777777" w:rsidTr="00CF6845">
        <w:trPr>
          <w:trHeight w:val="1829"/>
        </w:trPr>
        <w:tc>
          <w:tcPr>
            <w:tcW w:w="1238" w:type="dxa"/>
          </w:tcPr>
          <w:p w14:paraId="14A40479" w14:textId="77777777" w:rsidR="0089066F" w:rsidRPr="0089066F" w:rsidRDefault="0089066F" w:rsidP="00647A4A">
            <w:pPr>
              <w:rPr>
                <w:rFonts w:cs="Calibri"/>
                <w:b/>
              </w:rPr>
            </w:pPr>
            <w:r w:rsidRPr="0089066F">
              <w:rPr>
                <w:rFonts w:cs="Calibri"/>
                <w:b/>
              </w:rPr>
              <w:t>Further Together</w:t>
            </w:r>
          </w:p>
        </w:tc>
        <w:tc>
          <w:tcPr>
            <w:tcW w:w="6083" w:type="dxa"/>
          </w:tcPr>
          <w:p w14:paraId="734C5DBC" w14:textId="77777777" w:rsidR="0089066F" w:rsidRPr="0089066F" w:rsidRDefault="0089066F" w:rsidP="00647A4A">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53B4F5F3" w14:textId="77777777" w:rsidR="0089066F" w:rsidRPr="0089066F" w:rsidRDefault="0089066F" w:rsidP="00647A4A">
            <w:pPr>
              <w:ind w:left="315" w:hanging="218"/>
              <w:rPr>
                <w:rFonts w:cs="Calibri"/>
                <w:sz w:val="6"/>
                <w:szCs w:val="6"/>
              </w:rPr>
            </w:pPr>
          </w:p>
        </w:tc>
        <w:tc>
          <w:tcPr>
            <w:tcW w:w="1951" w:type="dxa"/>
          </w:tcPr>
          <w:p w14:paraId="604C4078"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Accountable</w:t>
            </w:r>
          </w:p>
          <w:p w14:paraId="68522996"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Authentic</w:t>
            </w:r>
          </w:p>
          <w:p w14:paraId="33125235"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Courageous</w:t>
            </w:r>
          </w:p>
        </w:tc>
      </w:tr>
      <w:tr w:rsidR="0089066F" w:rsidRPr="0089066F" w14:paraId="42C962E8" w14:textId="77777777" w:rsidTr="00CF6845">
        <w:tc>
          <w:tcPr>
            <w:tcW w:w="1238" w:type="dxa"/>
          </w:tcPr>
          <w:p w14:paraId="5633A550" w14:textId="77777777" w:rsidR="0089066F" w:rsidRPr="0089066F" w:rsidRDefault="0089066F" w:rsidP="00647A4A">
            <w:pPr>
              <w:rPr>
                <w:rFonts w:cs="Calibri"/>
                <w:b/>
              </w:rPr>
            </w:pPr>
            <w:r w:rsidRPr="0089066F">
              <w:rPr>
                <w:rFonts w:cs="Calibri"/>
                <w:b/>
              </w:rPr>
              <w:t>Making it Real</w:t>
            </w:r>
          </w:p>
        </w:tc>
        <w:tc>
          <w:tcPr>
            <w:tcW w:w="6083" w:type="dxa"/>
          </w:tcPr>
          <w:p w14:paraId="1659C595" w14:textId="77777777" w:rsidR="0089066F" w:rsidRPr="0089066F" w:rsidRDefault="0089066F" w:rsidP="00647A4A">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0CFD9E9A" w14:textId="77777777" w:rsidR="0089066F" w:rsidRPr="0089066F" w:rsidRDefault="0089066F" w:rsidP="00647A4A">
            <w:pPr>
              <w:ind w:left="315" w:hanging="218"/>
              <w:rPr>
                <w:rFonts w:cs="Calibri"/>
                <w:sz w:val="6"/>
                <w:szCs w:val="6"/>
              </w:rPr>
            </w:pPr>
          </w:p>
        </w:tc>
        <w:tc>
          <w:tcPr>
            <w:tcW w:w="1951" w:type="dxa"/>
          </w:tcPr>
          <w:p w14:paraId="78BA39A2"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Partnering</w:t>
            </w:r>
          </w:p>
          <w:p w14:paraId="1B41E4D4"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Cooperative</w:t>
            </w:r>
          </w:p>
          <w:p w14:paraId="49F45EEC"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Humble</w:t>
            </w:r>
          </w:p>
          <w:p w14:paraId="3EEA6FA2" w14:textId="77777777" w:rsidR="0089066F" w:rsidRPr="0089066F" w:rsidRDefault="0089066F" w:rsidP="00647A4A">
            <w:pPr>
              <w:pStyle w:val="ListParagraph"/>
              <w:ind w:left="198" w:hanging="170"/>
              <w:rPr>
                <w:rFonts w:cs="Calibri"/>
              </w:rPr>
            </w:pPr>
          </w:p>
        </w:tc>
      </w:tr>
      <w:tr w:rsidR="0089066F" w14:paraId="02F2FB27" w14:textId="77777777" w:rsidTr="00CF6845">
        <w:trPr>
          <w:trHeight w:val="64"/>
        </w:trPr>
        <w:tc>
          <w:tcPr>
            <w:tcW w:w="1238" w:type="dxa"/>
          </w:tcPr>
          <w:p w14:paraId="42E43BF1" w14:textId="77777777" w:rsidR="0089066F" w:rsidRPr="0089066F" w:rsidRDefault="0089066F" w:rsidP="00647A4A">
            <w:pPr>
              <w:rPr>
                <w:rFonts w:cs="Calibri"/>
                <w:b/>
              </w:rPr>
            </w:pPr>
            <w:r w:rsidRPr="0089066F">
              <w:rPr>
                <w:rFonts w:cs="Calibri"/>
                <w:b/>
              </w:rPr>
              <w:t>Trusted</w:t>
            </w:r>
          </w:p>
        </w:tc>
        <w:tc>
          <w:tcPr>
            <w:tcW w:w="6083" w:type="dxa"/>
          </w:tcPr>
          <w:p w14:paraId="48DC6856" w14:textId="77777777" w:rsidR="0089066F" w:rsidRPr="0089066F" w:rsidRDefault="0089066F" w:rsidP="00647A4A">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4A9B98A3" w14:textId="77777777" w:rsidR="0089066F" w:rsidRPr="0089066F" w:rsidRDefault="0089066F" w:rsidP="00647A4A">
            <w:pPr>
              <w:ind w:left="315" w:hanging="218"/>
              <w:rPr>
                <w:rFonts w:cs="Calibri"/>
                <w:color w:val="000000" w:themeColor="text2"/>
                <w:sz w:val="6"/>
                <w:szCs w:val="6"/>
              </w:rPr>
            </w:pPr>
          </w:p>
        </w:tc>
        <w:tc>
          <w:tcPr>
            <w:tcW w:w="1951" w:type="dxa"/>
          </w:tcPr>
          <w:p w14:paraId="4E3B868C"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Curious</w:t>
            </w:r>
          </w:p>
          <w:p w14:paraId="5CA580D3"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Adaptive</w:t>
            </w:r>
          </w:p>
          <w:p w14:paraId="544C01EE"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Entrepreneurial</w:t>
            </w:r>
          </w:p>
        </w:tc>
      </w:tr>
    </w:tbl>
    <w:p w14:paraId="3E99CC07" w14:textId="77777777" w:rsidR="0089066F" w:rsidRDefault="0089066F" w:rsidP="00CF6845">
      <w:pPr>
        <w:spacing w:before="0" w:after="0" w:line="240" w:lineRule="auto"/>
        <w:jc w:val="both"/>
        <w:rPr>
          <w:rFonts w:cs="Calibri"/>
          <w:b/>
          <w:bCs/>
          <w:sz w:val="26"/>
          <w:szCs w:val="26"/>
          <w:highlight w:val="yellow"/>
        </w:rPr>
      </w:pPr>
    </w:p>
    <w:p w14:paraId="217E2D24" w14:textId="7102E3D4" w:rsidR="0089066F" w:rsidRPr="00807670" w:rsidRDefault="0089066F" w:rsidP="0089066F">
      <w:pPr>
        <w:rPr>
          <w:b/>
          <w:bCs/>
          <w:sz w:val="26"/>
          <w:szCs w:val="26"/>
        </w:rPr>
      </w:pPr>
      <w:r w:rsidRPr="00807670">
        <w:rPr>
          <w:b/>
          <w:bCs/>
          <w:sz w:val="26"/>
          <w:szCs w:val="26"/>
        </w:rPr>
        <w:t>Child Safety</w:t>
      </w:r>
    </w:p>
    <w:p w14:paraId="00967C93" w14:textId="77777777" w:rsidR="0089066F" w:rsidRPr="008740E3" w:rsidRDefault="0089066F" w:rsidP="0089066F">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46CA7AE2" w14:textId="77777777" w:rsidR="00E673A0" w:rsidRPr="003044E2" w:rsidRDefault="00E673A0" w:rsidP="00CF6845">
      <w:pPr>
        <w:pStyle w:val="Boxedheading"/>
        <w:spacing w:before="240" w:after="120"/>
      </w:pPr>
      <w:r>
        <w:t>Special Requirements</w:t>
      </w:r>
    </w:p>
    <w:p w14:paraId="2FC9246F" w14:textId="77777777" w:rsidR="000D1DB2" w:rsidRDefault="000D1DB2" w:rsidP="00CF6845">
      <w:pPr>
        <w:pStyle w:val="Boxedlistbullet"/>
        <w:numPr>
          <w:ilvl w:val="0"/>
          <w:numId w:val="0"/>
        </w:numPr>
        <w:spacing w:after="160"/>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621B84E" w14:textId="77777777" w:rsidR="00655CDB" w:rsidRPr="005D3065" w:rsidRDefault="00655CDB" w:rsidP="00CF6845">
      <w:pPr>
        <w:pStyle w:val="Boxedlistbullet"/>
        <w:spacing w:before="240" w:after="100" w:afterAutospacing="1"/>
        <w:contextualSpacing w:val="0"/>
      </w:pPr>
      <w:r w:rsidRPr="005D3065">
        <w:t>The successful candidate will undertake a pre-employment background check. Please note that individuals with criminal records are not automatically deemed ineligible. Each application will be considered on its merits.</w:t>
      </w:r>
    </w:p>
    <w:p w14:paraId="389709C4" w14:textId="77777777" w:rsidR="00655CDB" w:rsidRPr="005D3065" w:rsidRDefault="00655CDB" w:rsidP="00CF6845">
      <w:pPr>
        <w:pStyle w:val="Boxedlistbullet"/>
        <w:spacing w:before="100" w:beforeAutospacing="1"/>
      </w:pPr>
      <w:r w:rsidRPr="005D3065">
        <w:t xml:space="preserve">If the successful candidate is not an Australian Citizen or Permanent Resident, they may be required to undergo additional security clearances, which may include medical examinations and an international standardised test of English language proficiency (i.e. IELTS test).- https://ielts.com.au/ </w:t>
      </w:r>
      <w:bookmarkEnd w:id="1"/>
    </w:p>
    <w:sectPr w:rsidR="00655CDB" w:rsidRPr="005D3065" w:rsidSect="00AB6A5E">
      <w:headerReference w:type="even" r:id="rId25"/>
      <w:headerReference w:type="default" r:id="rId26"/>
      <w:footerReference w:type="even" r:id="rId27"/>
      <w:footerReference w:type="default" r:id="rId28"/>
      <w:headerReference w:type="first" r:id="rId29"/>
      <w:footerReference w:type="first" r:id="rId30"/>
      <w:pgSz w:w="11906" w:h="16838" w:code="9"/>
      <w:pgMar w:top="993" w:right="1133" w:bottom="851"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D360" w14:textId="77777777" w:rsidR="002E678A" w:rsidRDefault="002E678A" w:rsidP="000A377A">
      <w:r>
        <w:separator/>
      </w:r>
    </w:p>
  </w:endnote>
  <w:endnote w:type="continuationSeparator" w:id="0">
    <w:p w14:paraId="60496780" w14:textId="77777777" w:rsidR="002E678A" w:rsidRDefault="002E678A" w:rsidP="000A377A">
      <w:r>
        <w:continuationSeparator/>
      </w:r>
    </w:p>
  </w:endnote>
  <w:endnote w:type="continuationNotice" w:id="1">
    <w:p w14:paraId="5AFE3DC0" w14:textId="77777777" w:rsidR="002E678A" w:rsidRDefault="002E67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E0BC" w14:textId="774FA63F" w:rsidR="00AF7568" w:rsidRDefault="00AF7568">
    <w:pPr>
      <w:pStyle w:val="Footer"/>
    </w:pPr>
    <w:r>
      <w:rPr>
        <w:noProof/>
      </w:rPr>
      <mc:AlternateContent>
        <mc:Choice Requires="wps">
          <w:drawing>
            <wp:anchor distT="0" distB="0" distL="0" distR="0" simplePos="0" relativeHeight="251663360" behindDoc="0" locked="0" layoutInCell="1" allowOverlap="1" wp14:anchorId="45A9C11D" wp14:editId="0B66C2A1">
              <wp:simplePos x="635" y="635"/>
              <wp:positionH relativeFrom="page">
                <wp:align>center</wp:align>
              </wp:positionH>
              <wp:positionV relativeFrom="page">
                <wp:align>bottom</wp:align>
              </wp:positionV>
              <wp:extent cx="622300" cy="471170"/>
              <wp:effectExtent l="0" t="0" r="6350" b="0"/>
              <wp:wrapNone/>
              <wp:docPr id="171974580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956384F" w14:textId="1BBAE8D9"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9C11D" id="_x0000_t202" coordsize="21600,21600" o:spt="202" path="m,l,21600r21600,l21600,xe">
              <v:stroke joinstyle="miter"/>
              <v:path gradientshapeok="t" o:connecttype="rect"/>
            </v:shapetype>
            <v:shape id="Text Box 7"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1956384F" w14:textId="1BBAE8D9"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00732FE3" w:rsidR="009511DD" w:rsidRPr="00246B35" w:rsidRDefault="00AF7568"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5E00BD01" wp14:editId="36B0C016">
              <wp:simplePos x="723900" y="9953625"/>
              <wp:positionH relativeFrom="page">
                <wp:align>center</wp:align>
              </wp:positionH>
              <wp:positionV relativeFrom="page">
                <wp:align>bottom</wp:align>
              </wp:positionV>
              <wp:extent cx="622300" cy="471170"/>
              <wp:effectExtent l="0" t="0" r="6350" b="0"/>
              <wp:wrapNone/>
              <wp:docPr id="27605483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7C979E8" w14:textId="27566950"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00BD01" id="_x0000_t202" coordsize="21600,21600" o:spt="202" path="m,l,21600r21600,l21600,xe">
              <v:stroke joinstyle="miter"/>
              <v:path gradientshapeok="t" o:connecttype="rect"/>
            </v:shapetype>
            <v:shape id="Text Box 8"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17C979E8" w14:textId="27566950"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0F9C5124" w:rsidR="009511DD" w:rsidRDefault="00AF756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7AE19B34" wp14:editId="591A106E">
              <wp:simplePos x="723900" y="9953625"/>
              <wp:positionH relativeFrom="page">
                <wp:align>center</wp:align>
              </wp:positionH>
              <wp:positionV relativeFrom="page">
                <wp:align>bottom</wp:align>
              </wp:positionV>
              <wp:extent cx="622300" cy="471170"/>
              <wp:effectExtent l="0" t="0" r="6350" b="0"/>
              <wp:wrapNone/>
              <wp:docPr id="8336209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21F31D8" w14:textId="61C8052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19B34" id="_x0000_t202" coordsize="21600,21600" o:spt="202" path="m,l,21600r21600,l21600,xe">
              <v:stroke joinstyle="miter"/>
              <v:path gradientshapeok="t" o:connecttype="rect"/>
            </v:shapetype>
            <v:shape id="Text Box 6"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621F31D8" w14:textId="61C8052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ADDA" w14:textId="77777777" w:rsidR="002E678A" w:rsidRDefault="002E678A" w:rsidP="000A377A">
      <w:r>
        <w:separator/>
      </w:r>
    </w:p>
  </w:footnote>
  <w:footnote w:type="continuationSeparator" w:id="0">
    <w:p w14:paraId="66C27D8A" w14:textId="77777777" w:rsidR="002E678A" w:rsidRDefault="002E678A" w:rsidP="000A377A">
      <w:r>
        <w:continuationSeparator/>
      </w:r>
    </w:p>
  </w:footnote>
  <w:footnote w:type="continuationNotice" w:id="1">
    <w:p w14:paraId="7D6F1830" w14:textId="77777777" w:rsidR="002E678A" w:rsidRDefault="002E678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9F69" w14:textId="5FEEC2AC" w:rsidR="00AF7568" w:rsidRDefault="00AF7568">
    <w:pPr>
      <w:pStyle w:val="Header"/>
    </w:pPr>
    <w:r>
      <w:rPr>
        <w:noProof/>
      </w:rPr>
      <mc:AlternateContent>
        <mc:Choice Requires="wps">
          <w:drawing>
            <wp:anchor distT="0" distB="0" distL="0" distR="0" simplePos="0" relativeHeight="251660288" behindDoc="0" locked="0" layoutInCell="1" allowOverlap="1" wp14:anchorId="65AF1BBF" wp14:editId="3DEEA137">
              <wp:simplePos x="635" y="635"/>
              <wp:positionH relativeFrom="page">
                <wp:align>center</wp:align>
              </wp:positionH>
              <wp:positionV relativeFrom="page">
                <wp:align>top</wp:align>
              </wp:positionV>
              <wp:extent cx="622300" cy="471170"/>
              <wp:effectExtent l="0" t="0" r="6350" b="5080"/>
              <wp:wrapNone/>
              <wp:docPr id="152862401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43C8B12" w14:textId="51B02D7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F1BBF" id="_x0000_t202" coordsize="21600,21600" o:spt="202" path="m,l,21600r21600,l21600,xe">
              <v:stroke joinstyle="miter"/>
              <v:path gradientshapeok="t" o:connecttype="rect"/>
            </v:shapetype>
            <v:shape id="Text Box 4"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743C8B12" w14:textId="51B02D7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AC5E" w14:textId="7F1D1219" w:rsidR="00AF7568" w:rsidRDefault="00AF7568">
    <w:pPr>
      <w:pStyle w:val="Header"/>
    </w:pPr>
    <w:r>
      <w:rPr>
        <w:noProof/>
      </w:rPr>
      <mc:AlternateContent>
        <mc:Choice Requires="wps">
          <w:drawing>
            <wp:anchor distT="0" distB="0" distL="0" distR="0" simplePos="0" relativeHeight="251661312" behindDoc="0" locked="0" layoutInCell="1" allowOverlap="1" wp14:anchorId="194C3342" wp14:editId="72CDF999">
              <wp:simplePos x="723900" y="266700"/>
              <wp:positionH relativeFrom="page">
                <wp:align>center</wp:align>
              </wp:positionH>
              <wp:positionV relativeFrom="page">
                <wp:align>top</wp:align>
              </wp:positionV>
              <wp:extent cx="622300" cy="471170"/>
              <wp:effectExtent l="0" t="0" r="6350" b="5080"/>
              <wp:wrapNone/>
              <wp:docPr id="12130838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5B9004D" w14:textId="054D7C1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C3342" id="_x0000_t202" coordsize="21600,21600" o:spt="202" path="m,l,21600r21600,l21600,xe">
              <v:stroke joinstyle="miter"/>
              <v:path gradientshapeok="t" o:connecttype="rect"/>
            </v:shapetype>
            <v:shape id="Text Box 5"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65B9004D" w14:textId="054D7C18"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5F0BE807" w:rsidR="009511DD" w:rsidRDefault="00AF7568">
    <w:r>
      <w:rPr>
        <w:noProof/>
      </w:rPr>
      <mc:AlternateContent>
        <mc:Choice Requires="wps">
          <w:drawing>
            <wp:anchor distT="0" distB="0" distL="0" distR="0" simplePos="0" relativeHeight="251659264" behindDoc="0" locked="0" layoutInCell="1" allowOverlap="1" wp14:anchorId="66D1326D" wp14:editId="0E5DA3CA">
              <wp:simplePos x="723900" y="266700"/>
              <wp:positionH relativeFrom="page">
                <wp:align>center</wp:align>
              </wp:positionH>
              <wp:positionV relativeFrom="page">
                <wp:align>top</wp:align>
              </wp:positionV>
              <wp:extent cx="622300" cy="471170"/>
              <wp:effectExtent l="0" t="0" r="6350" b="5080"/>
              <wp:wrapNone/>
              <wp:docPr id="5380315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95E9E77" w14:textId="4DF21FA2"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1326D" id="_x0000_t202" coordsize="21600,21600" o:spt="202" path="m,l,21600r21600,l21600,xe">
              <v:stroke joinstyle="miter"/>
              <v:path gradientshapeok="t" o:connecttype="rect"/>
            </v:shapetype>
            <v:shape id="Text Box 3"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495E9E77" w14:textId="4DF21FA2" w:rsidR="00AF7568" w:rsidRPr="00AF7568" w:rsidRDefault="00AF7568" w:rsidP="00AF7568">
                    <w:pPr>
                      <w:spacing w:after="0"/>
                      <w:rPr>
                        <w:rFonts w:ascii="Aptos" w:eastAsia="Aptos" w:hAnsi="Aptos" w:cs="Aptos"/>
                        <w:noProof/>
                        <w:color w:val="FF0000"/>
                        <w:szCs w:val="24"/>
                      </w:rPr>
                    </w:pPr>
                    <w:r w:rsidRPr="00AF7568">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598407260" name="Picture 598407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4"/>
  </w:num>
  <w:num w:numId="12" w16cid:durableId="656373759">
    <w:abstractNumId w:val="17"/>
  </w:num>
  <w:num w:numId="13" w16cid:durableId="2077819241">
    <w:abstractNumId w:val="16"/>
  </w:num>
  <w:num w:numId="14" w16cid:durableId="2067608202">
    <w:abstractNumId w:val="30"/>
  </w:num>
  <w:num w:numId="15" w16cid:durableId="1203399894">
    <w:abstractNumId w:val="36"/>
  </w:num>
  <w:num w:numId="16" w16cid:durableId="1691031208">
    <w:abstractNumId w:val="31"/>
  </w:num>
  <w:num w:numId="17" w16cid:durableId="1548373619">
    <w:abstractNumId w:val="20"/>
  </w:num>
  <w:num w:numId="18" w16cid:durableId="1855880987">
    <w:abstractNumId w:val="23"/>
  </w:num>
  <w:num w:numId="19" w16cid:durableId="103237885">
    <w:abstractNumId w:val="18"/>
  </w:num>
  <w:num w:numId="20" w16cid:durableId="624194636">
    <w:abstractNumId w:val="14"/>
  </w:num>
  <w:num w:numId="21" w16cid:durableId="1813596536">
    <w:abstractNumId w:val="15"/>
  </w:num>
  <w:num w:numId="22" w16cid:durableId="1895192287">
    <w:abstractNumId w:val="12"/>
  </w:num>
  <w:num w:numId="23" w16cid:durableId="43794869">
    <w:abstractNumId w:val="10"/>
  </w:num>
  <w:num w:numId="24" w16cid:durableId="351348461">
    <w:abstractNumId w:val="19"/>
  </w:num>
  <w:num w:numId="25" w16cid:durableId="1065421733">
    <w:abstractNumId w:val="35"/>
  </w:num>
  <w:num w:numId="26" w16cid:durableId="177698911">
    <w:abstractNumId w:val="22"/>
  </w:num>
  <w:num w:numId="27" w16cid:durableId="202913305">
    <w:abstractNumId w:val="28"/>
  </w:num>
  <w:num w:numId="28" w16cid:durableId="1461068883">
    <w:abstractNumId w:val="27"/>
  </w:num>
  <w:num w:numId="29" w16cid:durableId="1199051468">
    <w:abstractNumId w:val="10"/>
  </w:num>
  <w:num w:numId="30" w16cid:durableId="669796283">
    <w:abstractNumId w:val="27"/>
  </w:num>
  <w:num w:numId="31" w16cid:durableId="465860098">
    <w:abstractNumId w:val="37"/>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5"/>
  </w:num>
  <w:num w:numId="34" w16cid:durableId="1610353724">
    <w:abstractNumId w:val="34"/>
  </w:num>
  <w:num w:numId="35" w16cid:durableId="1647933519">
    <w:abstractNumId w:val="10"/>
  </w:num>
  <w:num w:numId="36" w16cid:durableId="781727685">
    <w:abstractNumId w:val="23"/>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3"/>
  </w:num>
  <w:num w:numId="39" w16cid:durableId="13311030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0354302">
    <w:abstractNumId w:val="38"/>
  </w:num>
  <w:num w:numId="41" w16cid:durableId="291638444">
    <w:abstractNumId w:val="29"/>
  </w:num>
  <w:num w:numId="42" w16cid:durableId="772676163">
    <w:abstractNumId w:val="26"/>
  </w:num>
  <w:num w:numId="43" w16cid:durableId="1211114320">
    <w:abstractNumId w:val="33"/>
  </w:num>
  <w:num w:numId="44" w16cid:durableId="2073381418">
    <w:abstractNumId w:val="32"/>
  </w:num>
  <w:num w:numId="45" w16cid:durableId="1241522263">
    <w:abstractNumId w:val="16"/>
  </w:num>
  <w:num w:numId="46" w16cid:durableId="15307518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31B1"/>
    <w:rsid w:val="00003EAC"/>
    <w:rsid w:val="00004479"/>
    <w:rsid w:val="00004608"/>
    <w:rsid w:val="000054A1"/>
    <w:rsid w:val="00005554"/>
    <w:rsid w:val="000072A2"/>
    <w:rsid w:val="00012B21"/>
    <w:rsid w:val="00014752"/>
    <w:rsid w:val="00014F95"/>
    <w:rsid w:val="00015AC3"/>
    <w:rsid w:val="00015D9B"/>
    <w:rsid w:val="000166E8"/>
    <w:rsid w:val="000172A4"/>
    <w:rsid w:val="000175CC"/>
    <w:rsid w:val="00020528"/>
    <w:rsid w:val="00020EB5"/>
    <w:rsid w:val="00024E64"/>
    <w:rsid w:val="00025950"/>
    <w:rsid w:val="00025A1E"/>
    <w:rsid w:val="00027644"/>
    <w:rsid w:val="000278EE"/>
    <w:rsid w:val="00030712"/>
    <w:rsid w:val="00030F5C"/>
    <w:rsid w:val="00032641"/>
    <w:rsid w:val="0003314B"/>
    <w:rsid w:val="00034A36"/>
    <w:rsid w:val="00036D29"/>
    <w:rsid w:val="0003716F"/>
    <w:rsid w:val="0004014A"/>
    <w:rsid w:val="00041E38"/>
    <w:rsid w:val="00041F4A"/>
    <w:rsid w:val="00042EAD"/>
    <w:rsid w:val="00044F96"/>
    <w:rsid w:val="00045860"/>
    <w:rsid w:val="000469D9"/>
    <w:rsid w:val="00046F89"/>
    <w:rsid w:val="00047EE6"/>
    <w:rsid w:val="00051E2D"/>
    <w:rsid w:val="000532A1"/>
    <w:rsid w:val="0005574D"/>
    <w:rsid w:val="00057F5D"/>
    <w:rsid w:val="0006065C"/>
    <w:rsid w:val="00062DC4"/>
    <w:rsid w:val="0006388B"/>
    <w:rsid w:val="00064F11"/>
    <w:rsid w:val="000673D6"/>
    <w:rsid w:val="00067A4E"/>
    <w:rsid w:val="00070D7F"/>
    <w:rsid w:val="00071DFB"/>
    <w:rsid w:val="00073353"/>
    <w:rsid w:val="0007377C"/>
    <w:rsid w:val="000749CD"/>
    <w:rsid w:val="00076353"/>
    <w:rsid w:val="0007694B"/>
    <w:rsid w:val="00076B8C"/>
    <w:rsid w:val="000779AB"/>
    <w:rsid w:val="00081B2C"/>
    <w:rsid w:val="00081CF2"/>
    <w:rsid w:val="00084221"/>
    <w:rsid w:val="0008585B"/>
    <w:rsid w:val="00086367"/>
    <w:rsid w:val="00086909"/>
    <w:rsid w:val="0008787E"/>
    <w:rsid w:val="00090401"/>
    <w:rsid w:val="00090408"/>
    <w:rsid w:val="0009057F"/>
    <w:rsid w:val="00090F62"/>
    <w:rsid w:val="00091815"/>
    <w:rsid w:val="000923F3"/>
    <w:rsid w:val="0009360F"/>
    <w:rsid w:val="000963A6"/>
    <w:rsid w:val="00097D05"/>
    <w:rsid w:val="000A0722"/>
    <w:rsid w:val="000A1762"/>
    <w:rsid w:val="000A1806"/>
    <w:rsid w:val="000A377A"/>
    <w:rsid w:val="000A522D"/>
    <w:rsid w:val="000A59F9"/>
    <w:rsid w:val="000A6A79"/>
    <w:rsid w:val="000A79FB"/>
    <w:rsid w:val="000B0D01"/>
    <w:rsid w:val="000B19E5"/>
    <w:rsid w:val="000B2622"/>
    <w:rsid w:val="000B3142"/>
    <w:rsid w:val="000B3207"/>
    <w:rsid w:val="000B56E0"/>
    <w:rsid w:val="000B5846"/>
    <w:rsid w:val="000B5DA3"/>
    <w:rsid w:val="000C12C8"/>
    <w:rsid w:val="000C12D4"/>
    <w:rsid w:val="000C1337"/>
    <w:rsid w:val="000C1AA1"/>
    <w:rsid w:val="000C5CED"/>
    <w:rsid w:val="000C67C8"/>
    <w:rsid w:val="000C6AC9"/>
    <w:rsid w:val="000D1DB2"/>
    <w:rsid w:val="000D2475"/>
    <w:rsid w:val="000D30EA"/>
    <w:rsid w:val="000D46E7"/>
    <w:rsid w:val="000E0729"/>
    <w:rsid w:val="000E2D9E"/>
    <w:rsid w:val="000E685D"/>
    <w:rsid w:val="000E6BEA"/>
    <w:rsid w:val="000E762E"/>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04A"/>
    <w:rsid w:val="00144102"/>
    <w:rsid w:val="0014483D"/>
    <w:rsid w:val="00146F26"/>
    <w:rsid w:val="00147DA1"/>
    <w:rsid w:val="001501C7"/>
    <w:rsid w:val="00150377"/>
    <w:rsid w:val="00153230"/>
    <w:rsid w:val="00153958"/>
    <w:rsid w:val="001540FC"/>
    <w:rsid w:val="00154291"/>
    <w:rsid w:val="0015584C"/>
    <w:rsid w:val="00155CEF"/>
    <w:rsid w:val="00156441"/>
    <w:rsid w:val="00157237"/>
    <w:rsid w:val="00160EDD"/>
    <w:rsid w:val="0016153C"/>
    <w:rsid w:val="00161904"/>
    <w:rsid w:val="00165B87"/>
    <w:rsid w:val="00166253"/>
    <w:rsid w:val="001666E4"/>
    <w:rsid w:val="00170ECD"/>
    <w:rsid w:val="00173AA0"/>
    <w:rsid w:val="0017592E"/>
    <w:rsid w:val="00176D3C"/>
    <w:rsid w:val="00177421"/>
    <w:rsid w:val="001777DA"/>
    <w:rsid w:val="00177D5B"/>
    <w:rsid w:val="001803E7"/>
    <w:rsid w:val="00181D2A"/>
    <w:rsid w:val="001836D3"/>
    <w:rsid w:val="001841BC"/>
    <w:rsid w:val="00184B11"/>
    <w:rsid w:val="001850DD"/>
    <w:rsid w:val="00185AC2"/>
    <w:rsid w:val="001868E0"/>
    <w:rsid w:val="00187D01"/>
    <w:rsid w:val="00190873"/>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97C"/>
    <w:rsid w:val="001D3E13"/>
    <w:rsid w:val="001D4A7E"/>
    <w:rsid w:val="001E0667"/>
    <w:rsid w:val="001E0CAD"/>
    <w:rsid w:val="001E2E6E"/>
    <w:rsid w:val="001E3630"/>
    <w:rsid w:val="001F1A26"/>
    <w:rsid w:val="001F1B83"/>
    <w:rsid w:val="001F1B9A"/>
    <w:rsid w:val="001F272E"/>
    <w:rsid w:val="001F36ED"/>
    <w:rsid w:val="001F7687"/>
    <w:rsid w:val="00200191"/>
    <w:rsid w:val="002009C7"/>
    <w:rsid w:val="00201B1F"/>
    <w:rsid w:val="00202090"/>
    <w:rsid w:val="00204716"/>
    <w:rsid w:val="002052D3"/>
    <w:rsid w:val="00206763"/>
    <w:rsid w:val="0020747E"/>
    <w:rsid w:val="00210066"/>
    <w:rsid w:val="00211F83"/>
    <w:rsid w:val="00215BF0"/>
    <w:rsid w:val="00220541"/>
    <w:rsid w:val="00221772"/>
    <w:rsid w:val="00222B34"/>
    <w:rsid w:val="00223A3E"/>
    <w:rsid w:val="00224720"/>
    <w:rsid w:val="00226B78"/>
    <w:rsid w:val="002276C2"/>
    <w:rsid w:val="00227E97"/>
    <w:rsid w:val="00230C09"/>
    <w:rsid w:val="00232562"/>
    <w:rsid w:val="00232E09"/>
    <w:rsid w:val="0023459E"/>
    <w:rsid w:val="0023463D"/>
    <w:rsid w:val="002379D0"/>
    <w:rsid w:val="002412E0"/>
    <w:rsid w:val="002447D8"/>
    <w:rsid w:val="002468D5"/>
    <w:rsid w:val="00246B35"/>
    <w:rsid w:val="00246D6B"/>
    <w:rsid w:val="002507F7"/>
    <w:rsid w:val="00250F1F"/>
    <w:rsid w:val="00251E5B"/>
    <w:rsid w:val="002528B8"/>
    <w:rsid w:val="00252AA9"/>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771D7"/>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974D3"/>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678A"/>
    <w:rsid w:val="002E7993"/>
    <w:rsid w:val="002E7F4C"/>
    <w:rsid w:val="002F031F"/>
    <w:rsid w:val="002F1011"/>
    <w:rsid w:val="002F10F2"/>
    <w:rsid w:val="002F11DD"/>
    <w:rsid w:val="002F3653"/>
    <w:rsid w:val="002F463D"/>
    <w:rsid w:val="002F5428"/>
    <w:rsid w:val="002F5A1D"/>
    <w:rsid w:val="00300022"/>
    <w:rsid w:val="003000AF"/>
    <w:rsid w:val="00301857"/>
    <w:rsid w:val="00301D22"/>
    <w:rsid w:val="00302A74"/>
    <w:rsid w:val="00302E16"/>
    <w:rsid w:val="003034EE"/>
    <w:rsid w:val="003041BD"/>
    <w:rsid w:val="00304225"/>
    <w:rsid w:val="00305F35"/>
    <w:rsid w:val="00307182"/>
    <w:rsid w:val="00311F5C"/>
    <w:rsid w:val="003130B1"/>
    <w:rsid w:val="00315062"/>
    <w:rsid w:val="00315413"/>
    <w:rsid w:val="003161B3"/>
    <w:rsid w:val="00316DC8"/>
    <w:rsid w:val="00323510"/>
    <w:rsid w:val="00324CBE"/>
    <w:rsid w:val="0032678A"/>
    <w:rsid w:val="00326E7A"/>
    <w:rsid w:val="0032738E"/>
    <w:rsid w:val="00332431"/>
    <w:rsid w:val="00332C06"/>
    <w:rsid w:val="003336B6"/>
    <w:rsid w:val="0033439B"/>
    <w:rsid w:val="003347A9"/>
    <w:rsid w:val="00337F2D"/>
    <w:rsid w:val="00340491"/>
    <w:rsid w:val="00341462"/>
    <w:rsid w:val="0034197E"/>
    <w:rsid w:val="0034222B"/>
    <w:rsid w:val="00344812"/>
    <w:rsid w:val="00344C2E"/>
    <w:rsid w:val="00346526"/>
    <w:rsid w:val="003514BE"/>
    <w:rsid w:val="003521F2"/>
    <w:rsid w:val="00353D50"/>
    <w:rsid w:val="00354BF5"/>
    <w:rsid w:val="0035576A"/>
    <w:rsid w:val="003575F9"/>
    <w:rsid w:val="003604DB"/>
    <w:rsid w:val="00360D14"/>
    <w:rsid w:val="00360D3C"/>
    <w:rsid w:val="00361227"/>
    <w:rsid w:val="003622F8"/>
    <w:rsid w:val="0036272C"/>
    <w:rsid w:val="003642BB"/>
    <w:rsid w:val="00364565"/>
    <w:rsid w:val="003647D4"/>
    <w:rsid w:val="0036735C"/>
    <w:rsid w:val="00367FDF"/>
    <w:rsid w:val="00370541"/>
    <w:rsid w:val="0037074A"/>
    <w:rsid w:val="00370B2E"/>
    <w:rsid w:val="003714C1"/>
    <w:rsid w:val="00371F46"/>
    <w:rsid w:val="00373A6F"/>
    <w:rsid w:val="00374FD6"/>
    <w:rsid w:val="00375730"/>
    <w:rsid w:val="003767F1"/>
    <w:rsid w:val="00381022"/>
    <w:rsid w:val="00382F2C"/>
    <w:rsid w:val="00385E2A"/>
    <w:rsid w:val="00386101"/>
    <w:rsid w:val="003869CE"/>
    <w:rsid w:val="003872C8"/>
    <w:rsid w:val="0038738D"/>
    <w:rsid w:val="00393B6B"/>
    <w:rsid w:val="0039402F"/>
    <w:rsid w:val="00394D78"/>
    <w:rsid w:val="003952C6"/>
    <w:rsid w:val="003953FF"/>
    <w:rsid w:val="003965B1"/>
    <w:rsid w:val="003A18FD"/>
    <w:rsid w:val="003A26BC"/>
    <w:rsid w:val="003A4B8B"/>
    <w:rsid w:val="003A51F7"/>
    <w:rsid w:val="003A6DBB"/>
    <w:rsid w:val="003A6DE0"/>
    <w:rsid w:val="003B1EF4"/>
    <w:rsid w:val="003B5F19"/>
    <w:rsid w:val="003B7664"/>
    <w:rsid w:val="003B7D95"/>
    <w:rsid w:val="003C0168"/>
    <w:rsid w:val="003C3AAB"/>
    <w:rsid w:val="003C3FD1"/>
    <w:rsid w:val="003C4B1B"/>
    <w:rsid w:val="003C691A"/>
    <w:rsid w:val="003D044A"/>
    <w:rsid w:val="003D2A88"/>
    <w:rsid w:val="003D42BD"/>
    <w:rsid w:val="003D54AF"/>
    <w:rsid w:val="003D5AA5"/>
    <w:rsid w:val="003E22F9"/>
    <w:rsid w:val="003E30AE"/>
    <w:rsid w:val="003E4EBB"/>
    <w:rsid w:val="003E501D"/>
    <w:rsid w:val="003E5564"/>
    <w:rsid w:val="003E562A"/>
    <w:rsid w:val="003E5871"/>
    <w:rsid w:val="003E666C"/>
    <w:rsid w:val="003F01AF"/>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00AE"/>
    <w:rsid w:val="00421551"/>
    <w:rsid w:val="004216DE"/>
    <w:rsid w:val="00422A28"/>
    <w:rsid w:val="00423D26"/>
    <w:rsid w:val="0042401F"/>
    <w:rsid w:val="00425D2F"/>
    <w:rsid w:val="00427B56"/>
    <w:rsid w:val="00433F84"/>
    <w:rsid w:val="00434B6B"/>
    <w:rsid w:val="00434C9B"/>
    <w:rsid w:val="004355C0"/>
    <w:rsid w:val="00436639"/>
    <w:rsid w:val="004374BB"/>
    <w:rsid w:val="00437C42"/>
    <w:rsid w:val="00443DCD"/>
    <w:rsid w:val="00450665"/>
    <w:rsid w:val="00452AD5"/>
    <w:rsid w:val="00452FD5"/>
    <w:rsid w:val="004532E1"/>
    <w:rsid w:val="00457D8D"/>
    <w:rsid w:val="00460824"/>
    <w:rsid w:val="00467FD9"/>
    <w:rsid w:val="00471C6C"/>
    <w:rsid w:val="00475BEC"/>
    <w:rsid w:val="004831C1"/>
    <w:rsid w:val="0048681F"/>
    <w:rsid w:val="00486F57"/>
    <w:rsid w:val="004923E1"/>
    <w:rsid w:val="0049442F"/>
    <w:rsid w:val="0049651C"/>
    <w:rsid w:val="004968B7"/>
    <w:rsid w:val="004A0776"/>
    <w:rsid w:val="004A0A0C"/>
    <w:rsid w:val="004A17CE"/>
    <w:rsid w:val="004B0907"/>
    <w:rsid w:val="004B1289"/>
    <w:rsid w:val="004B1DC1"/>
    <w:rsid w:val="004B32F5"/>
    <w:rsid w:val="004B600D"/>
    <w:rsid w:val="004B654B"/>
    <w:rsid w:val="004B692D"/>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9DF"/>
    <w:rsid w:val="004F7E09"/>
    <w:rsid w:val="005021C3"/>
    <w:rsid w:val="00503F57"/>
    <w:rsid w:val="005055C0"/>
    <w:rsid w:val="005062E7"/>
    <w:rsid w:val="0051254A"/>
    <w:rsid w:val="0051507C"/>
    <w:rsid w:val="0051554D"/>
    <w:rsid w:val="00515F09"/>
    <w:rsid w:val="005213AD"/>
    <w:rsid w:val="005236C1"/>
    <w:rsid w:val="00523CAA"/>
    <w:rsid w:val="005241D0"/>
    <w:rsid w:val="00525ED2"/>
    <w:rsid w:val="00530B96"/>
    <w:rsid w:val="0053240A"/>
    <w:rsid w:val="005325DE"/>
    <w:rsid w:val="00534B7C"/>
    <w:rsid w:val="00534E19"/>
    <w:rsid w:val="005379CE"/>
    <w:rsid w:val="00540413"/>
    <w:rsid w:val="00541E53"/>
    <w:rsid w:val="00542FBC"/>
    <w:rsid w:val="005434FA"/>
    <w:rsid w:val="00543630"/>
    <w:rsid w:val="005442FF"/>
    <w:rsid w:val="00545C15"/>
    <w:rsid w:val="00545FB2"/>
    <w:rsid w:val="0054638A"/>
    <w:rsid w:val="00546725"/>
    <w:rsid w:val="005521E3"/>
    <w:rsid w:val="00553392"/>
    <w:rsid w:val="00555296"/>
    <w:rsid w:val="00555AB3"/>
    <w:rsid w:val="00560429"/>
    <w:rsid w:val="0056178B"/>
    <w:rsid w:val="0056311A"/>
    <w:rsid w:val="005633CD"/>
    <w:rsid w:val="005634A7"/>
    <w:rsid w:val="0056450E"/>
    <w:rsid w:val="00564DBB"/>
    <w:rsid w:val="0056546E"/>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4D0B"/>
    <w:rsid w:val="005A5659"/>
    <w:rsid w:val="005A5AEE"/>
    <w:rsid w:val="005A5B21"/>
    <w:rsid w:val="005A60D8"/>
    <w:rsid w:val="005A7DB5"/>
    <w:rsid w:val="005B262C"/>
    <w:rsid w:val="005B2FEC"/>
    <w:rsid w:val="005B34C3"/>
    <w:rsid w:val="005B469B"/>
    <w:rsid w:val="005B48E6"/>
    <w:rsid w:val="005B5075"/>
    <w:rsid w:val="005B5B69"/>
    <w:rsid w:val="005B7557"/>
    <w:rsid w:val="005C031B"/>
    <w:rsid w:val="005C046C"/>
    <w:rsid w:val="005C14DE"/>
    <w:rsid w:val="005C190F"/>
    <w:rsid w:val="005C2DA3"/>
    <w:rsid w:val="005C3C8F"/>
    <w:rsid w:val="005C48D5"/>
    <w:rsid w:val="005C5C27"/>
    <w:rsid w:val="005C5F65"/>
    <w:rsid w:val="005C6D8A"/>
    <w:rsid w:val="005C7D69"/>
    <w:rsid w:val="005C7F9D"/>
    <w:rsid w:val="005D29EF"/>
    <w:rsid w:val="005D3065"/>
    <w:rsid w:val="005D392F"/>
    <w:rsid w:val="005D5DB7"/>
    <w:rsid w:val="005D5F4A"/>
    <w:rsid w:val="005D68E3"/>
    <w:rsid w:val="005D69E8"/>
    <w:rsid w:val="005D7860"/>
    <w:rsid w:val="005D79E0"/>
    <w:rsid w:val="005E196D"/>
    <w:rsid w:val="005E1DB7"/>
    <w:rsid w:val="005E2F13"/>
    <w:rsid w:val="005E31BE"/>
    <w:rsid w:val="005E6BDF"/>
    <w:rsid w:val="005E734E"/>
    <w:rsid w:val="005F2C04"/>
    <w:rsid w:val="005F581F"/>
    <w:rsid w:val="005F6EF4"/>
    <w:rsid w:val="005F78B7"/>
    <w:rsid w:val="00600439"/>
    <w:rsid w:val="0060404C"/>
    <w:rsid w:val="0060405B"/>
    <w:rsid w:val="00604D81"/>
    <w:rsid w:val="00610237"/>
    <w:rsid w:val="006108D6"/>
    <w:rsid w:val="00612BAC"/>
    <w:rsid w:val="00613389"/>
    <w:rsid w:val="00614F43"/>
    <w:rsid w:val="00616540"/>
    <w:rsid w:val="00616721"/>
    <w:rsid w:val="006174D2"/>
    <w:rsid w:val="006212AD"/>
    <w:rsid w:val="00622D67"/>
    <w:rsid w:val="006246C0"/>
    <w:rsid w:val="0062521D"/>
    <w:rsid w:val="00626EAF"/>
    <w:rsid w:val="0062799E"/>
    <w:rsid w:val="00632838"/>
    <w:rsid w:val="0063480C"/>
    <w:rsid w:val="006409FE"/>
    <w:rsid w:val="006422CC"/>
    <w:rsid w:val="0064494E"/>
    <w:rsid w:val="00645540"/>
    <w:rsid w:val="00645E30"/>
    <w:rsid w:val="0065288A"/>
    <w:rsid w:val="00652E72"/>
    <w:rsid w:val="00654515"/>
    <w:rsid w:val="00655CDB"/>
    <w:rsid w:val="00656AA1"/>
    <w:rsid w:val="0066228D"/>
    <w:rsid w:val="0066267F"/>
    <w:rsid w:val="00664731"/>
    <w:rsid w:val="00664C59"/>
    <w:rsid w:val="00665044"/>
    <w:rsid w:val="00665266"/>
    <w:rsid w:val="00666599"/>
    <w:rsid w:val="00674783"/>
    <w:rsid w:val="00674C79"/>
    <w:rsid w:val="00676552"/>
    <w:rsid w:val="00680A9E"/>
    <w:rsid w:val="00681C20"/>
    <w:rsid w:val="006838C9"/>
    <w:rsid w:val="00685938"/>
    <w:rsid w:val="0068635B"/>
    <w:rsid w:val="006870C7"/>
    <w:rsid w:val="00691744"/>
    <w:rsid w:val="00692F56"/>
    <w:rsid w:val="0069500A"/>
    <w:rsid w:val="0069532C"/>
    <w:rsid w:val="006963E3"/>
    <w:rsid w:val="0069741D"/>
    <w:rsid w:val="006A0E54"/>
    <w:rsid w:val="006A1113"/>
    <w:rsid w:val="006A2372"/>
    <w:rsid w:val="006A24B1"/>
    <w:rsid w:val="006A329F"/>
    <w:rsid w:val="006A3BEB"/>
    <w:rsid w:val="006A4CB4"/>
    <w:rsid w:val="006A6869"/>
    <w:rsid w:val="006A6CFE"/>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652D"/>
    <w:rsid w:val="006E73DD"/>
    <w:rsid w:val="006F1309"/>
    <w:rsid w:val="006F1C5B"/>
    <w:rsid w:val="006F1CD0"/>
    <w:rsid w:val="006F1FF6"/>
    <w:rsid w:val="006F5B28"/>
    <w:rsid w:val="006F78A3"/>
    <w:rsid w:val="00701531"/>
    <w:rsid w:val="00702DF5"/>
    <w:rsid w:val="00704622"/>
    <w:rsid w:val="007049D5"/>
    <w:rsid w:val="007107B7"/>
    <w:rsid w:val="00711A35"/>
    <w:rsid w:val="007148AD"/>
    <w:rsid w:val="00720CDB"/>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650"/>
    <w:rsid w:val="00740665"/>
    <w:rsid w:val="00740A2E"/>
    <w:rsid w:val="00740C19"/>
    <w:rsid w:val="00741098"/>
    <w:rsid w:val="00742BFD"/>
    <w:rsid w:val="007446BC"/>
    <w:rsid w:val="007462D2"/>
    <w:rsid w:val="0074768A"/>
    <w:rsid w:val="00747A64"/>
    <w:rsid w:val="0075022D"/>
    <w:rsid w:val="00751D30"/>
    <w:rsid w:val="0075315B"/>
    <w:rsid w:val="007611F0"/>
    <w:rsid w:val="00761A76"/>
    <w:rsid w:val="00763261"/>
    <w:rsid w:val="00763AED"/>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5D41"/>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55B"/>
    <w:rsid w:val="007C1CAB"/>
    <w:rsid w:val="007C2C2C"/>
    <w:rsid w:val="007C78AC"/>
    <w:rsid w:val="007D0EDA"/>
    <w:rsid w:val="007D1151"/>
    <w:rsid w:val="007D12BD"/>
    <w:rsid w:val="007D21B7"/>
    <w:rsid w:val="007D2BE3"/>
    <w:rsid w:val="007D4D92"/>
    <w:rsid w:val="007D5A24"/>
    <w:rsid w:val="007D5A60"/>
    <w:rsid w:val="007E0400"/>
    <w:rsid w:val="007E296E"/>
    <w:rsid w:val="007E4772"/>
    <w:rsid w:val="007F123C"/>
    <w:rsid w:val="007F13F4"/>
    <w:rsid w:val="007F1969"/>
    <w:rsid w:val="007F29D2"/>
    <w:rsid w:val="007F3DFD"/>
    <w:rsid w:val="007F49D5"/>
    <w:rsid w:val="007F66D9"/>
    <w:rsid w:val="007F6FE1"/>
    <w:rsid w:val="007F765D"/>
    <w:rsid w:val="007F7A6F"/>
    <w:rsid w:val="00801D0E"/>
    <w:rsid w:val="00802774"/>
    <w:rsid w:val="00803574"/>
    <w:rsid w:val="008036AD"/>
    <w:rsid w:val="00803C5C"/>
    <w:rsid w:val="00803FDF"/>
    <w:rsid w:val="00805470"/>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1076"/>
    <w:rsid w:val="00831BE1"/>
    <w:rsid w:val="008327A9"/>
    <w:rsid w:val="00832862"/>
    <w:rsid w:val="00833FEB"/>
    <w:rsid w:val="0083493E"/>
    <w:rsid w:val="008359CF"/>
    <w:rsid w:val="00836437"/>
    <w:rsid w:val="00836449"/>
    <w:rsid w:val="00837C72"/>
    <w:rsid w:val="008442A9"/>
    <w:rsid w:val="00845146"/>
    <w:rsid w:val="00845986"/>
    <w:rsid w:val="008527B4"/>
    <w:rsid w:val="00852862"/>
    <w:rsid w:val="008539A2"/>
    <w:rsid w:val="008540C7"/>
    <w:rsid w:val="00855B59"/>
    <w:rsid w:val="00855CE2"/>
    <w:rsid w:val="00860751"/>
    <w:rsid w:val="0086179C"/>
    <w:rsid w:val="00864CD4"/>
    <w:rsid w:val="00864D76"/>
    <w:rsid w:val="00864EB5"/>
    <w:rsid w:val="008673F1"/>
    <w:rsid w:val="00867AF1"/>
    <w:rsid w:val="0087055E"/>
    <w:rsid w:val="008716FB"/>
    <w:rsid w:val="00871BE6"/>
    <w:rsid w:val="00871DD0"/>
    <w:rsid w:val="008740E3"/>
    <w:rsid w:val="00875D33"/>
    <w:rsid w:val="008766B6"/>
    <w:rsid w:val="0087674F"/>
    <w:rsid w:val="00876CFA"/>
    <w:rsid w:val="008772C9"/>
    <w:rsid w:val="0087775D"/>
    <w:rsid w:val="00877E46"/>
    <w:rsid w:val="00881475"/>
    <w:rsid w:val="008823CF"/>
    <w:rsid w:val="0088367A"/>
    <w:rsid w:val="00883CB7"/>
    <w:rsid w:val="00884007"/>
    <w:rsid w:val="0089066F"/>
    <w:rsid w:val="00890A6B"/>
    <w:rsid w:val="00892801"/>
    <w:rsid w:val="00892976"/>
    <w:rsid w:val="008951FE"/>
    <w:rsid w:val="0089705C"/>
    <w:rsid w:val="008A0C9E"/>
    <w:rsid w:val="008A0DC4"/>
    <w:rsid w:val="008A3774"/>
    <w:rsid w:val="008A3CB6"/>
    <w:rsid w:val="008A4A7C"/>
    <w:rsid w:val="008A7B92"/>
    <w:rsid w:val="008B367A"/>
    <w:rsid w:val="008B3A68"/>
    <w:rsid w:val="008B4108"/>
    <w:rsid w:val="008B4BF5"/>
    <w:rsid w:val="008B5616"/>
    <w:rsid w:val="008C00F9"/>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4331"/>
    <w:rsid w:val="00901258"/>
    <w:rsid w:val="00902960"/>
    <w:rsid w:val="0090450A"/>
    <w:rsid w:val="00904FD0"/>
    <w:rsid w:val="0090619C"/>
    <w:rsid w:val="0090622E"/>
    <w:rsid w:val="0090727D"/>
    <w:rsid w:val="009076E9"/>
    <w:rsid w:val="00907C84"/>
    <w:rsid w:val="00910818"/>
    <w:rsid w:val="0091144C"/>
    <w:rsid w:val="00911BE9"/>
    <w:rsid w:val="00911D92"/>
    <w:rsid w:val="00922173"/>
    <w:rsid w:val="00922D03"/>
    <w:rsid w:val="009234B7"/>
    <w:rsid w:val="00923EAC"/>
    <w:rsid w:val="00924B38"/>
    <w:rsid w:val="00925815"/>
    <w:rsid w:val="00926BE4"/>
    <w:rsid w:val="009272A8"/>
    <w:rsid w:val="00930B5F"/>
    <w:rsid w:val="00932A75"/>
    <w:rsid w:val="009341A0"/>
    <w:rsid w:val="00935014"/>
    <w:rsid w:val="009355D8"/>
    <w:rsid w:val="0093599F"/>
    <w:rsid w:val="0093721B"/>
    <w:rsid w:val="00937FD2"/>
    <w:rsid w:val="00942923"/>
    <w:rsid w:val="00945407"/>
    <w:rsid w:val="00945580"/>
    <w:rsid w:val="00945A76"/>
    <w:rsid w:val="009472B3"/>
    <w:rsid w:val="009511DD"/>
    <w:rsid w:val="00952973"/>
    <w:rsid w:val="009538A7"/>
    <w:rsid w:val="00957BB5"/>
    <w:rsid w:val="009604D0"/>
    <w:rsid w:val="00960689"/>
    <w:rsid w:val="00961DC8"/>
    <w:rsid w:val="009621D0"/>
    <w:rsid w:val="00962259"/>
    <w:rsid w:val="00963CF7"/>
    <w:rsid w:val="00963EE9"/>
    <w:rsid w:val="00965CD3"/>
    <w:rsid w:val="00965FE6"/>
    <w:rsid w:val="00966576"/>
    <w:rsid w:val="00971862"/>
    <w:rsid w:val="00972FF6"/>
    <w:rsid w:val="00973907"/>
    <w:rsid w:val="009803A0"/>
    <w:rsid w:val="009809D0"/>
    <w:rsid w:val="00982A54"/>
    <w:rsid w:val="00982D27"/>
    <w:rsid w:val="00982F57"/>
    <w:rsid w:val="00984015"/>
    <w:rsid w:val="0098569E"/>
    <w:rsid w:val="0099008A"/>
    <w:rsid w:val="00992A32"/>
    <w:rsid w:val="009941CC"/>
    <w:rsid w:val="009949E1"/>
    <w:rsid w:val="00994F08"/>
    <w:rsid w:val="00995465"/>
    <w:rsid w:val="00997AEF"/>
    <w:rsid w:val="00997D69"/>
    <w:rsid w:val="009A2FB9"/>
    <w:rsid w:val="009A4E4C"/>
    <w:rsid w:val="009A776E"/>
    <w:rsid w:val="009B20AA"/>
    <w:rsid w:val="009B22AB"/>
    <w:rsid w:val="009B2E5B"/>
    <w:rsid w:val="009B422F"/>
    <w:rsid w:val="009B5345"/>
    <w:rsid w:val="009B568A"/>
    <w:rsid w:val="009B6329"/>
    <w:rsid w:val="009B6AE1"/>
    <w:rsid w:val="009B6BDA"/>
    <w:rsid w:val="009B7BD8"/>
    <w:rsid w:val="009C1A8A"/>
    <w:rsid w:val="009C4369"/>
    <w:rsid w:val="009C5520"/>
    <w:rsid w:val="009D0DFC"/>
    <w:rsid w:val="009D5BCF"/>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175AA"/>
    <w:rsid w:val="00A20F76"/>
    <w:rsid w:val="00A2175B"/>
    <w:rsid w:val="00A217C2"/>
    <w:rsid w:val="00A21F80"/>
    <w:rsid w:val="00A22BCD"/>
    <w:rsid w:val="00A24587"/>
    <w:rsid w:val="00A2579A"/>
    <w:rsid w:val="00A27127"/>
    <w:rsid w:val="00A27A2A"/>
    <w:rsid w:val="00A31B8E"/>
    <w:rsid w:val="00A331FA"/>
    <w:rsid w:val="00A339D7"/>
    <w:rsid w:val="00A34835"/>
    <w:rsid w:val="00A35F7B"/>
    <w:rsid w:val="00A36848"/>
    <w:rsid w:val="00A36C49"/>
    <w:rsid w:val="00A36DF8"/>
    <w:rsid w:val="00A37804"/>
    <w:rsid w:val="00A411FF"/>
    <w:rsid w:val="00A41518"/>
    <w:rsid w:val="00A41D46"/>
    <w:rsid w:val="00A43CDF"/>
    <w:rsid w:val="00A44329"/>
    <w:rsid w:val="00A4479D"/>
    <w:rsid w:val="00A44E67"/>
    <w:rsid w:val="00A461A3"/>
    <w:rsid w:val="00A529E4"/>
    <w:rsid w:val="00A535BC"/>
    <w:rsid w:val="00A54DE2"/>
    <w:rsid w:val="00A56085"/>
    <w:rsid w:val="00A615A5"/>
    <w:rsid w:val="00A61D27"/>
    <w:rsid w:val="00A63426"/>
    <w:rsid w:val="00A64174"/>
    <w:rsid w:val="00A65BA4"/>
    <w:rsid w:val="00A65C29"/>
    <w:rsid w:val="00A66860"/>
    <w:rsid w:val="00A67581"/>
    <w:rsid w:val="00A72034"/>
    <w:rsid w:val="00A72A24"/>
    <w:rsid w:val="00A73F01"/>
    <w:rsid w:val="00A76539"/>
    <w:rsid w:val="00A7736D"/>
    <w:rsid w:val="00A77512"/>
    <w:rsid w:val="00A80A89"/>
    <w:rsid w:val="00A81641"/>
    <w:rsid w:val="00A81B9D"/>
    <w:rsid w:val="00A8272C"/>
    <w:rsid w:val="00A82B11"/>
    <w:rsid w:val="00A82FBB"/>
    <w:rsid w:val="00A860D9"/>
    <w:rsid w:val="00A862D2"/>
    <w:rsid w:val="00A86D37"/>
    <w:rsid w:val="00A90034"/>
    <w:rsid w:val="00A91E51"/>
    <w:rsid w:val="00A91EB8"/>
    <w:rsid w:val="00A9388F"/>
    <w:rsid w:val="00A96E38"/>
    <w:rsid w:val="00A97373"/>
    <w:rsid w:val="00A97642"/>
    <w:rsid w:val="00AA31C4"/>
    <w:rsid w:val="00AA624B"/>
    <w:rsid w:val="00AB05E4"/>
    <w:rsid w:val="00AB0982"/>
    <w:rsid w:val="00AB11EF"/>
    <w:rsid w:val="00AB2CA5"/>
    <w:rsid w:val="00AB364B"/>
    <w:rsid w:val="00AB5AB2"/>
    <w:rsid w:val="00AB5C46"/>
    <w:rsid w:val="00AB6542"/>
    <w:rsid w:val="00AB6A5E"/>
    <w:rsid w:val="00AB7207"/>
    <w:rsid w:val="00AB7A34"/>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13FD"/>
    <w:rsid w:val="00AF1DB2"/>
    <w:rsid w:val="00AF33CD"/>
    <w:rsid w:val="00AF3F4D"/>
    <w:rsid w:val="00AF3F58"/>
    <w:rsid w:val="00AF58F0"/>
    <w:rsid w:val="00AF67F8"/>
    <w:rsid w:val="00AF7181"/>
    <w:rsid w:val="00AF71DC"/>
    <w:rsid w:val="00AF7568"/>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3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134"/>
    <w:rsid w:val="00B612A7"/>
    <w:rsid w:val="00B64D5D"/>
    <w:rsid w:val="00B654DA"/>
    <w:rsid w:val="00B67F6F"/>
    <w:rsid w:val="00B70D5D"/>
    <w:rsid w:val="00B71E27"/>
    <w:rsid w:val="00B740B2"/>
    <w:rsid w:val="00B74227"/>
    <w:rsid w:val="00B75066"/>
    <w:rsid w:val="00B757C7"/>
    <w:rsid w:val="00B760A0"/>
    <w:rsid w:val="00B7768A"/>
    <w:rsid w:val="00B81C06"/>
    <w:rsid w:val="00B826A6"/>
    <w:rsid w:val="00B831CB"/>
    <w:rsid w:val="00B846F1"/>
    <w:rsid w:val="00B84DEE"/>
    <w:rsid w:val="00B86FCF"/>
    <w:rsid w:val="00B87DF6"/>
    <w:rsid w:val="00B9080E"/>
    <w:rsid w:val="00B94782"/>
    <w:rsid w:val="00B97CFE"/>
    <w:rsid w:val="00BA12F0"/>
    <w:rsid w:val="00BA15B9"/>
    <w:rsid w:val="00BA1962"/>
    <w:rsid w:val="00BA2327"/>
    <w:rsid w:val="00BA358A"/>
    <w:rsid w:val="00BA4762"/>
    <w:rsid w:val="00BA4EA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57E4"/>
    <w:rsid w:val="00BD6EE2"/>
    <w:rsid w:val="00BD768B"/>
    <w:rsid w:val="00BD7C8D"/>
    <w:rsid w:val="00BD7E41"/>
    <w:rsid w:val="00BE0CE3"/>
    <w:rsid w:val="00BE24DC"/>
    <w:rsid w:val="00BE3760"/>
    <w:rsid w:val="00BE3D33"/>
    <w:rsid w:val="00BE684C"/>
    <w:rsid w:val="00BE70C6"/>
    <w:rsid w:val="00BE7249"/>
    <w:rsid w:val="00BF05EC"/>
    <w:rsid w:val="00BF0834"/>
    <w:rsid w:val="00BF08C7"/>
    <w:rsid w:val="00BF16D4"/>
    <w:rsid w:val="00BF4CF3"/>
    <w:rsid w:val="00BF5EA6"/>
    <w:rsid w:val="00BF5F95"/>
    <w:rsid w:val="00BF7946"/>
    <w:rsid w:val="00C01321"/>
    <w:rsid w:val="00C02E1E"/>
    <w:rsid w:val="00C04806"/>
    <w:rsid w:val="00C10809"/>
    <w:rsid w:val="00C10B13"/>
    <w:rsid w:val="00C1294C"/>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3F00"/>
    <w:rsid w:val="00C34D25"/>
    <w:rsid w:val="00C4101A"/>
    <w:rsid w:val="00C414D9"/>
    <w:rsid w:val="00C41C92"/>
    <w:rsid w:val="00C44269"/>
    <w:rsid w:val="00C44564"/>
    <w:rsid w:val="00C44D1E"/>
    <w:rsid w:val="00C45886"/>
    <w:rsid w:val="00C461B0"/>
    <w:rsid w:val="00C505DB"/>
    <w:rsid w:val="00C52E4B"/>
    <w:rsid w:val="00C54709"/>
    <w:rsid w:val="00C54F7E"/>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409"/>
    <w:rsid w:val="00CB1628"/>
    <w:rsid w:val="00CB2EF4"/>
    <w:rsid w:val="00CB3993"/>
    <w:rsid w:val="00CB4BEC"/>
    <w:rsid w:val="00CB60B3"/>
    <w:rsid w:val="00CB6B26"/>
    <w:rsid w:val="00CB7AC6"/>
    <w:rsid w:val="00CB7B75"/>
    <w:rsid w:val="00CB7FC0"/>
    <w:rsid w:val="00CC069A"/>
    <w:rsid w:val="00CC1407"/>
    <w:rsid w:val="00CC1E44"/>
    <w:rsid w:val="00CC201B"/>
    <w:rsid w:val="00CC3512"/>
    <w:rsid w:val="00CC3644"/>
    <w:rsid w:val="00CC748D"/>
    <w:rsid w:val="00CD1336"/>
    <w:rsid w:val="00CD2078"/>
    <w:rsid w:val="00CD2332"/>
    <w:rsid w:val="00CD3703"/>
    <w:rsid w:val="00CD6197"/>
    <w:rsid w:val="00CE2717"/>
    <w:rsid w:val="00CE3F65"/>
    <w:rsid w:val="00CE4BE8"/>
    <w:rsid w:val="00CE4C0F"/>
    <w:rsid w:val="00CE58A3"/>
    <w:rsid w:val="00CE5D73"/>
    <w:rsid w:val="00CE6A2F"/>
    <w:rsid w:val="00CE7C9F"/>
    <w:rsid w:val="00CF3D01"/>
    <w:rsid w:val="00CF4D05"/>
    <w:rsid w:val="00CF5CF2"/>
    <w:rsid w:val="00CF6704"/>
    <w:rsid w:val="00CF6845"/>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5C46"/>
    <w:rsid w:val="00D173B2"/>
    <w:rsid w:val="00D22432"/>
    <w:rsid w:val="00D22FF0"/>
    <w:rsid w:val="00D23943"/>
    <w:rsid w:val="00D254CE"/>
    <w:rsid w:val="00D31094"/>
    <w:rsid w:val="00D31A90"/>
    <w:rsid w:val="00D334EA"/>
    <w:rsid w:val="00D33D35"/>
    <w:rsid w:val="00D34856"/>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57C73"/>
    <w:rsid w:val="00D64155"/>
    <w:rsid w:val="00D650F1"/>
    <w:rsid w:val="00D67366"/>
    <w:rsid w:val="00D67BDF"/>
    <w:rsid w:val="00D67C03"/>
    <w:rsid w:val="00D67FFE"/>
    <w:rsid w:val="00D722D9"/>
    <w:rsid w:val="00D73DDD"/>
    <w:rsid w:val="00D7592C"/>
    <w:rsid w:val="00D763A7"/>
    <w:rsid w:val="00D777D9"/>
    <w:rsid w:val="00D77D8F"/>
    <w:rsid w:val="00D8032E"/>
    <w:rsid w:val="00D8127A"/>
    <w:rsid w:val="00D81445"/>
    <w:rsid w:val="00D825AD"/>
    <w:rsid w:val="00D82CFF"/>
    <w:rsid w:val="00D835E9"/>
    <w:rsid w:val="00D86DD3"/>
    <w:rsid w:val="00D87AA3"/>
    <w:rsid w:val="00D930C8"/>
    <w:rsid w:val="00D93A7D"/>
    <w:rsid w:val="00D94861"/>
    <w:rsid w:val="00D94B6B"/>
    <w:rsid w:val="00D95F4B"/>
    <w:rsid w:val="00D96A66"/>
    <w:rsid w:val="00DA21A9"/>
    <w:rsid w:val="00DA2C61"/>
    <w:rsid w:val="00DA579A"/>
    <w:rsid w:val="00DA61EB"/>
    <w:rsid w:val="00DA7D30"/>
    <w:rsid w:val="00DB00B5"/>
    <w:rsid w:val="00DB10E2"/>
    <w:rsid w:val="00DB1A88"/>
    <w:rsid w:val="00DB346A"/>
    <w:rsid w:val="00DB44D3"/>
    <w:rsid w:val="00DB4DC8"/>
    <w:rsid w:val="00DB6974"/>
    <w:rsid w:val="00DC1EEA"/>
    <w:rsid w:val="00DC3E89"/>
    <w:rsid w:val="00DC461F"/>
    <w:rsid w:val="00DC583A"/>
    <w:rsid w:val="00DC5CB2"/>
    <w:rsid w:val="00DC5DB4"/>
    <w:rsid w:val="00DC7A01"/>
    <w:rsid w:val="00DD081C"/>
    <w:rsid w:val="00DD1E0B"/>
    <w:rsid w:val="00DD56AD"/>
    <w:rsid w:val="00DD6210"/>
    <w:rsid w:val="00DD6BA7"/>
    <w:rsid w:val="00DD712C"/>
    <w:rsid w:val="00DE0219"/>
    <w:rsid w:val="00DE0704"/>
    <w:rsid w:val="00DE2A21"/>
    <w:rsid w:val="00DE305F"/>
    <w:rsid w:val="00DE3B64"/>
    <w:rsid w:val="00DE3E8B"/>
    <w:rsid w:val="00DE49B8"/>
    <w:rsid w:val="00DE6BCE"/>
    <w:rsid w:val="00DE7756"/>
    <w:rsid w:val="00DE7EFC"/>
    <w:rsid w:val="00DF1366"/>
    <w:rsid w:val="00DF2EA9"/>
    <w:rsid w:val="00DF444F"/>
    <w:rsid w:val="00DF7D4F"/>
    <w:rsid w:val="00E01618"/>
    <w:rsid w:val="00E02AD2"/>
    <w:rsid w:val="00E04B8F"/>
    <w:rsid w:val="00E10CE7"/>
    <w:rsid w:val="00E157F6"/>
    <w:rsid w:val="00E16874"/>
    <w:rsid w:val="00E173C3"/>
    <w:rsid w:val="00E201AA"/>
    <w:rsid w:val="00E207A4"/>
    <w:rsid w:val="00E20878"/>
    <w:rsid w:val="00E21A5C"/>
    <w:rsid w:val="00E21C1A"/>
    <w:rsid w:val="00E22783"/>
    <w:rsid w:val="00E22B18"/>
    <w:rsid w:val="00E23832"/>
    <w:rsid w:val="00E24969"/>
    <w:rsid w:val="00E24E2C"/>
    <w:rsid w:val="00E26B50"/>
    <w:rsid w:val="00E26E69"/>
    <w:rsid w:val="00E27E53"/>
    <w:rsid w:val="00E31335"/>
    <w:rsid w:val="00E33AD4"/>
    <w:rsid w:val="00E345F0"/>
    <w:rsid w:val="00E34B91"/>
    <w:rsid w:val="00E35E80"/>
    <w:rsid w:val="00E366A4"/>
    <w:rsid w:val="00E40998"/>
    <w:rsid w:val="00E40E07"/>
    <w:rsid w:val="00E42A69"/>
    <w:rsid w:val="00E42B1E"/>
    <w:rsid w:val="00E441B2"/>
    <w:rsid w:val="00E443FD"/>
    <w:rsid w:val="00E44CCA"/>
    <w:rsid w:val="00E46E7A"/>
    <w:rsid w:val="00E50B34"/>
    <w:rsid w:val="00E52086"/>
    <w:rsid w:val="00E52B5C"/>
    <w:rsid w:val="00E52B83"/>
    <w:rsid w:val="00E52C27"/>
    <w:rsid w:val="00E52EEB"/>
    <w:rsid w:val="00E54164"/>
    <w:rsid w:val="00E5734F"/>
    <w:rsid w:val="00E60ECE"/>
    <w:rsid w:val="00E6192A"/>
    <w:rsid w:val="00E62212"/>
    <w:rsid w:val="00E62471"/>
    <w:rsid w:val="00E634B1"/>
    <w:rsid w:val="00E65376"/>
    <w:rsid w:val="00E67006"/>
    <w:rsid w:val="00E673A0"/>
    <w:rsid w:val="00E71A8F"/>
    <w:rsid w:val="00E739BF"/>
    <w:rsid w:val="00E75FED"/>
    <w:rsid w:val="00E76491"/>
    <w:rsid w:val="00E76517"/>
    <w:rsid w:val="00E803BB"/>
    <w:rsid w:val="00E81CFA"/>
    <w:rsid w:val="00E82852"/>
    <w:rsid w:val="00E837B9"/>
    <w:rsid w:val="00E83AEF"/>
    <w:rsid w:val="00E854F4"/>
    <w:rsid w:val="00E904C9"/>
    <w:rsid w:val="00E927B8"/>
    <w:rsid w:val="00E93F52"/>
    <w:rsid w:val="00E979E0"/>
    <w:rsid w:val="00EA1ADA"/>
    <w:rsid w:val="00EA2A65"/>
    <w:rsid w:val="00EA31BD"/>
    <w:rsid w:val="00EA3220"/>
    <w:rsid w:val="00EA4C34"/>
    <w:rsid w:val="00EA4EB6"/>
    <w:rsid w:val="00EA62ED"/>
    <w:rsid w:val="00EB0087"/>
    <w:rsid w:val="00EB04A4"/>
    <w:rsid w:val="00EB0DA0"/>
    <w:rsid w:val="00EB19D2"/>
    <w:rsid w:val="00EB2856"/>
    <w:rsid w:val="00EB3942"/>
    <w:rsid w:val="00EB4739"/>
    <w:rsid w:val="00EB4A6B"/>
    <w:rsid w:val="00EB6921"/>
    <w:rsid w:val="00EB7D43"/>
    <w:rsid w:val="00EC16E7"/>
    <w:rsid w:val="00EC4464"/>
    <w:rsid w:val="00EC4901"/>
    <w:rsid w:val="00EC5C2D"/>
    <w:rsid w:val="00EC7397"/>
    <w:rsid w:val="00EC7690"/>
    <w:rsid w:val="00EC76CC"/>
    <w:rsid w:val="00EC7DB2"/>
    <w:rsid w:val="00ED0591"/>
    <w:rsid w:val="00ED12F4"/>
    <w:rsid w:val="00ED20A7"/>
    <w:rsid w:val="00ED212D"/>
    <w:rsid w:val="00ED2884"/>
    <w:rsid w:val="00ED3F72"/>
    <w:rsid w:val="00EE0EA8"/>
    <w:rsid w:val="00EE16DD"/>
    <w:rsid w:val="00EE3C2E"/>
    <w:rsid w:val="00EE4022"/>
    <w:rsid w:val="00EE55B8"/>
    <w:rsid w:val="00EE5E29"/>
    <w:rsid w:val="00EE64ED"/>
    <w:rsid w:val="00EE67B9"/>
    <w:rsid w:val="00EE6E1C"/>
    <w:rsid w:val="00EE6E87"/>
    <w:rsid w:val="00EE75A4"/>
    <w:rsid w:val="00EF1EBB"/>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2FC"/>
    <w:rsid w:val="00F219DF"/>
    <w:rsid w:val="00F23B51"/>
    <w:rsid w:val="00F247AA"/>
    <w:rsid w:val="00F25579"/>
    <w:rsid w:val="00F25923"/>
    <w:rsid w:val="00F26B13"/>
    <w:rsid w:val="00F27B8E"/>
    <w:rsid w:val="00F31C02"/>
    <w:rsid w:val="00F3371E"/>
    <w:rsid w:val="00F33841"/>
    <w:rsid w:val="00F3431B"/>
    <w:rsid w:val="00F3587B"/>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69E5"/>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4B61"/>
    <w:rsid w:val="00F968D2"/>
    <w:rsid w:val="00FA0959"/>
    <w:rsid w:val="00FA22A1"/>
    <w:rsid w:val="00FA2553"/>
    <w:rsid w:val="00FA5104"/>
    <w:rsid w:val="00FA5413"/>
    <w:rsid w:val="00FA6069"/>
    <w:rsid w:val="00FA682B"/>
    <w:rsid w:val="00FA7426"/>
    <w:rsid w:val="00FB1841"/>
    <w:rsid w:val="00FB4D8F"/>
    <w:rsid w:val="00FB5790"/>
    <w:rsid w:val="00FB5988"/>
    <w:rsid w:val="00FB6B01"/>
    <w:rsid w:val="00FB6B8D"/>
    <w:rsid w:val="00FB6BF2"/>
    <w:rsid w:val="00FC069D"/>
    <w:rsid w:val="00FC11D1"/>
    <w:rsid w:val="00FC24E0"/>
    <w:rsid w:val="00FC43FF"/>
    <w:rsid w:val="00FC5957"/>
    <w:rsid w:val="00FC75E8"/>
    <w:rsid w:val="00FC7CB5"/>
    <w:rsid w:val="00FD0614"/>
    <w:rsid w:val="00FD3E49"/>
    <w:rsid w:val="00FD572C"/>
    <w:rsid w:val="00FD6672"/>
    <w:rsid w:val="00FE11E1"/>
    <w:rsid w:val="00FE1279"/>
    <w:rsid w:val="00FE34AA"/>
    <w:rsid w:val="00FE38D4"/>
    <w:rsid w:val="00FE62CB"/>
    <w:rsid w:val="00FE6B37"/>
    <w:rsid w:val="00FF0260"/>
    <w:rsid w:val="00FF0874"/>
    <w:rsid w:val="00FF0AF4"/>
    <w:rsid w:val="00FF55E8"/>
    <w:rsid w:val="00FF682B"/>
    <w:rsid w:val="00FF7AF8"/>
    <w:rsid w:val="00FF7E13"/>
    <w:rsid w:val="0B3E0BFE"/>
    <w:rsid w:val="29424A3C"/>
    <w:rsid w:val="566CCB9C"/>
    <w:rsid w:val="6977C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B6A5E"/>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unhideWhenUsed/>
    <w:rsid w:val="007C155B"/>
    <w:pPr>
      <w:spacing w:line="240" w:lineRule="auto"/>
    </w:pPr>
    <w:rPr>
      <w:sz w:val="20"/>
      <w:szCs w:val="20"/>
    </w:rPr>
  </w:style>
  <w:style w:type="character" w:customStyle="1" w:styleId="CommentTextChar">
    <w:name w:val="Comment Text Char"/>
    <w:basedOn w:val="DefaultParagraphFont"/>
    <w:link w:val="CommentText"/>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customStyle="1" w:styleId="paragraph">
    <w:name w:val="paragraph"/>
    <w:basedOn w:val="Normal"/>
    <w:rsid w:val="0089066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066F"/>
    <w:rPr>
      <w:rFonts w:ascii="Calibri" w:eastAsia="Calibri" w:hAnsi="Calibri"/>
      <w:color w:val="000000"/>
      <w:sz w:val="24"/>
      <w:szCs w:val="22"/>
    </w:rPr>
  </w:style>
  <w:style w:type="paragraph" w:styleId="NoSpacing">
    <w:name w:val="No Spacing"/>
    <w:uiPriority w:val="1"/>
    <w:qFormat/>
    <w:rsid w:val="0089066F"/>
    <w:rPr>
      <w:rFonts w:ascii="Calibri" w:eastAsia="Calibri" w:hAnsi="Calibri"/>
      <w:color w:val="000000"/>
      <w:sz w:val="24"/>
      <w:szCs w:val="22"/>
    </w:rPr>
  </w:style>
  <w:style w:type="paragraph" w:customStyle="1" w:styleId="Default">
    <w:name w:val="Default"/>
    <w:rsid w:val="0089066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FE62CB"/>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eers.online@csiro.au" TargetMode="External"/><Relationship Id="rId18" Type="http://schemas.openxmlformats.org/officeDocument/2006/relationships/hyperlink" Target="https://www.csiro.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siro.au/en/careers/life-at-csiro/Career-development" TargetMode="External"/><Relationship Id="rId7" Type="http://schemas.openxmlformats.org/officeDocument/2006/relationships/styles" Target="styles.xml"/><Relationship Id="rId12" Type="http://schemas.openxmlformats.org/officeDocument/2006/relationships/hyperlink" Target="mailto:ali.kiani@csiro.au" TargetMode="External"/><Relationship Id="rId17" Type="http://schemas.openxmlformats.org/officeDocument/2006/relationships/hyperlink" Target="https://www.csiro.au/research/indigenous-science"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hyperlink" Target="https://www.csiro.au/en/careers/life-at-csiro/Benefi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about/policies/child-safe-policy"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hyperlink" Target="https://www.csiro.au/en/careers/life-at-csiro/Diversity-inclusion-belonging"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siro.au/en/careers/life-at-csiro/Flexible-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hyperlink" Target="https://www.csiro.au/en/career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64278"/>
    <w:rsid w:val="001561B4"/>
    <w:rsid w:val="0019205C"/>
    <w:rsid w:val="001C2421"/>
    <w:rsid w:val="001F1526"/>
    <w:rsid w:val="003C3AAB"/>
    <w:rsid w:val="003C6F9C"/>
    <w:rsid w:val="00414F94"/>
    <w:rsid w:val="00481F08"/>
    <w:rsid w:val="00525ED2"/>
    <w:rsid w:val="00561179"/>
    <w:rsid w:val="005C3C8F"/>
    <w:rsid w:val="006362B7"/>
    <w:rsid w:val="0063685B"/>
    <w:rsid w:val="00645835"/>
    <w:rsid w:val="0068396F"/>
    <w:rsid w:val="006849B7"/>
    <w:rsid w:val="00726E3A"/>
    <w:rsid w:val="007C7613"/>
    <w:rsid w:val="007E0400"/>
    <w:rsid w:val="007F66D9"/>
    <w:rsid w:val="0082379D"/>
    <w:rsid w:val="0083056E"/>
    <w:rsid w:val="0083493E"/>
    <w:rsid w:val="00875004"/>
    <w:rsid w:val="008A3774"/>
    <w:rsid w:val="008C16A4"/>
    <w:rsid w:val="00957BB5"/>
    <w:rsid w:val="009923AE"/>
    <w:rsid w:val="00A251C4"/>
    <w:rsid w:val="00B36C21"/>
    <w:rsid w:val="00B709C5"/>
    <w:rsid w:val="00BA4C40"/>
    <w:rsid w:val="00BE684C"/>
    <w:rsid w:val="00C6054D"/>
    <w:rsid w:val="00C66934"/>
    <w:rsid w:val="00CB7947"/>
    <w:rsid w:val="00CE3F65"/>
    <w:rsid w:val="00D51F1B"/>
    <w:rsid w:val="00E458C3"/>
    <w:rsid w:val="00E51523"/>
    <w:rsid w:val="00EA6D03"/>
    <w:rsid w:val="00EC4464"/>
    <w:rsid w:val="00F11EE5"/>
    <w:rsid w:val="00F24AFB"/>
    <w:rsid w:val="00F669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22FWFJKSHNY4-1303525960-1702</_dlc_DocId>
    <_dlc_DocIdUrl xmlns="f9d56f65-ef43-4e59-b084-d4bf4ff12e34">
      <Url>https://csiroau.sharepoint.com/sites/TalentAcquisitionTeam856/_layouts/15/DocIdRedir.aspx?ID=22FWFJKSHNY4-1303525960-1702</Url>
      <Description>22FWFJKSHNY4-1303525960-1702</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12B6E-9D12-4EC1-89F2-F4E73E4348A6}">
  <ds:schemaRefs>
    <ds:schemaRef ds:uri="http://schemas.microsoft.com/sharepoint/events"/>
  </ds:schemaRefs>
</ds:datastoreItem>
</file>

<file path=customXml/itemProps2.xml><?xml version="1.0" encoding="utf-8"?>
<ds:datastoreItem xmlns:ds="http://schemas.openxmlformats.org/officeDocument/2006/customXml" ds:itemID="{D6EBBA99-F5D9-479C-927A-05E1ECA96D7E}">
  <ds:schemaRefs>
    <ds:schemaRef ds:uri="http://schemas.openxmlformats.org/officeDocument/2006/bibliography"/>
  </ds:schemaRefs>
</ds:datastoreItem>
</file>

<file path=customXml/itemProps3.xml><?xml version="1.0" encoding="utf-8"?>
<ds:datastoreItem xmlns:ds="http://schemas.openxmlformats.org/officeDocument/2006/customXml" ds:itemID="{D0B1B2F4-160C-4573-B651-F6EF32746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5.xml><?xml version="1.0" encoding="utf-8"?>
<ds:datastoreItem xmlns:ds="http://schemas.openxmlformats.org/officeDocument/2006/customXml" ds:itemID="{AC8F5B70-9B35-433E-B2A4-899A1BE58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20</TotalTime>
  <Pages>6</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(She / Her) (Organisational Development, Clayton)</cp:lastModifiedBy>
  <cp:revision>4</cp:revision>
  <cp:lastPrinted>2012-02-02T00:02:00Z</cp:lastPrinted>
  <dcterms:created xsi:type="dcterms:W3CDTF">2026-05-11T06:48:00Z</dcterms:created>
  <dcterms:modified xsi:type="dcterms:W3CDTF">2026-06-02T05:39:00Z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c6a5c32c-1031-4b03-a26e-eb3b9e62239d</vt:lpwstr>
  </property>
  <property fmtid="{D5CDD505-2E9C-101B-9397-08002B2CF9AE}" pid="4" name="MediaServiceImageTags">
    <vt:lpwstr/>
  </property>
  <property fmtid="{D5CDD505-2E9C-101B-9397-08002B2CF9AE}" pid="5" name="ClassificationContentMarkingHeaderShapeIds">
    <vt:lpwstr>2011b5b9,5b1cf38e,484e30c4</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31b00bd8,66813d10,1074432f</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2025-11-06T23:02:41Z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ec5e69aa-edc2-4965-923d-0ad8ec60a99a</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