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2F949D0E"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FEE7FB4" w:rsidR="00CC201B" w:rsidRPr="00F15D58" w:rsidRDefault="00BB763A" w:rsidP="00F15D58">
            <w:pPr>
              <w:pStyle w:val="TableText"/>
              <w:tabs>
                <w:tab w:val="right" w:pos="3686"/>
              </w:tabs>
              <w:spacing w:before="40" w:after="40"/>
              <w:rPr>
                <w:sz w:val="22"/>
              </w:rPr>
            </w:pPr>
            <w:r w:rsidRPr="00F15D58">
              <w:rPr>
                <w:sz w:val="22"/>
              </w:rPr>
              <w:t>Advertised Job Title</w:t>
            </w:r>
          </w:p>
        </w:tc>
        <w:tc>
          <w:tcPr>
            <w:tcW w:w="3555" w:type="pct"/>
          </w:tcPr>
          <w:p w14:paraId="38CDE209" w14:textId="4F1912B0" w:rsidR="00CC201B" w:rsidRPr="00F15D58" w:rsidRDefault="00316DC8" w:rsidP="00F15D58">
            <w:pPr>
              <w:pStyle w:val="TableText"/>
              <w:spacing w:before="40" w:after="40"/>
              <w:cnfStyle w:val="000000100000" w:firstRow="0" w:lastRow="0" w:firstColumn="0" w:lastColumn="0" w:oddVBand="0" w:evenVBand="0" w:oddHBand="1" w:evenHBand="0" w:firstRowFirstColumn="0" w:firstRowLastColumn="0" w:lastRowFirstColumn="0" w:lastRowLastColumn="0"/>
              <w:rPr>
                <w:sz w:val="22"/>
              </w:rPr>
            </w:pPr>
            <w:r w:rsidRPr="00F15D58">
              <w:rPr>
                <w:sz w:val="22"/>
              </w:rPr>
              <w:t>C</w:t>
            </w:r>
            <w:r w:rsidR="00A66860" w:rsidRPr="00F15D58">
              <w:rPr>
                <w:sz w:val="22"/>
              </w:rPr>
              <w:t xml:space="preserve">SIRO </w:t>
            </w:r>
            <w:r w:rsidR="0014404A" w:rsidRPr="00F15D58">
              <w:rPr>
                <w:sz w:val="22"/>
              </w:rPr>
              <w:t xml:space="preserve">Postdoctoral </w:t>
            </w:r>
            <w:r w:rsidR="002F3653" w:rsidRPr="00F15D58">
              <w:rPr>
                <w:sz w:val="22"/>
              </w:rPr>
              <w:t>Fellowship</w:t>
            </w:r>
            <w:r w:rsidR="00A66860" w:rsidRPr="00F15D58">
              <w:rPr>
                <w:sz w:val="22"/>
              </w:rPr>
              <w:t xml:space="preserve"> in </w:t>
            </w:r>
            <w:r w:rsidR="001116D7">
              <w:rPr>
                <w:sz w:val="22"/>
              </w:rPr>
              <w:t>Power System</w:t>
            </w:r>
            <w:r w:rsidR="0085335D">
              <w:rPr>
                <w:sz w:val="22"/>
              </w:rPr>
              <w:t>s –</w:t>
            </w:r>
            <w:r w:rsidR="001116D7">
              <w:rPr>
                <w:sz w:val="22"/>
              </w:rPr>
              <w:t xml:space="preserve"> Integrated Distribution-Transmission Planning</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F15D58" w:rsidRDefault="00BB763A" w:rsidP="00F15D58">
            <w:pPr>
              <w:pStyle w:val="TableText"/>
              <w:spacing w:before="40" w:after="40"/>
              <w:rPr>
                <w:sz w:val="22"/>
              </w:rPr>
            </w:pPr>
            <w:r w:rsidRPr="00F15D58">
              <w:rPr>
                <w:sz w:val="22"/>
              </w:rPr>
              <w:t>Job Reference</w:t>
            </w:r>
          </w:p>
        </w:tc>
        <w:tc>
          <w:tcPr>
            <w:tcW w:w="3555" w:type="pct"/>
          </w:tcPr>
          <w:p w14:paraId="3F9290B9" w14:textId="5C2FF82A" w:rsidR="00CC201B" w:rsidRPr="00F15D58" w:rsidRDefault="00A25D8D" w:rsidP="00F15D58">
            <w:pPr>
              <w:pStyle w:val="TableBullet"/>
              <w:numPr>
                <w:ilvl w:val="0"/>
                <w:numId w:val="0"/>
              </w:numPr>
              <w:spacing w:before="40" w:after="40"/>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102418</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F15D58" w:rsidRDefault="00C45886" w:rsidP="00F15D58">
            <w:pPr>
              <w:pStyle w:val="TableText"/>
              <w:spacing w:before="40" w:after="40"/>
              <w:rPr>
                <w:sz w:val="22"/>
              </w:rPr>
            </w:pPr>
            <w:r w:rsidRPr="00F15D58">
              <w:rPr>
                <w:sz w:val="22"/>
              </w:rPr>
              <w:t>Tenure</w:t>
            </w:r>
            <w:r w:rsidR="0089066F" w:rsidRPr="00F15D58">
              <w:rPr>
                <w:sz w:val="22"/>
              </w:rPr>
              <w:t xml:space="preserve"> and Work Schedule</w:t>
            </w:r>
          </w:p>
        </w:tc>
        <w:tc>
          <w:tcPr>
            <w:tcW w:w="3555" w:type="pct"/>
          </w:tcPr>
          <w:p w14:paraId="1ED186B9" w14:textId="39F95560" w:rsidR="0089066F" w:rsidRPr="00F15D58" w:rsidRDefault="0089066F" w:rsidP="00F15D58">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F15D58">
              <w:rPr>
                <w:sz w:val="22"/>
              </w:rPr>
              <w:t xml:space="preserve">Specified Term of </w:t>
            </w:r>
            <w:r w:rsidR="00373A6F" w:rsidRPr="00F15D58">
              <w:rPr>
                <w:sz w:val="22"/>
              </w:rPr>
              <w:t>3</w:t>
            </w:r>
            <w:r w:rsidRPr="00F15D58">
              <w:rPr>
                <w:sz w:val="22"/>
              </w:rPr>
              <w:t xml:space="preserve"> year</w:t>
            </w:r>
            <w:r w:rsidR="00373A6F" w:rsidRPr="00F15D58">
              <w:rPr>
                <w:sz w:val="22"/>
              </w:rPr>
              <w:t>s</w:t>
            </w:r>
          </w:p>
          <w:p w14:paraId="7B870712" w14:textId="555D43C8" w:rsidR="00C45886" w:rsidRPr="00F15D58" w:rsidRDefault="0089066F" w:rsidP="00F15D58">
            <w:pPr>
              <w:pStyle w:val="TableText"/>
              <w:spacing w:before="40" w:after="40"/>
              <w:cnfStyle w:val="000000100000" w:firstRow="0" w:lastRow="0" w:firstColumn="0" w:lastColumn="0" w:oddVBand="0" w:evenVBand="0" w:oddHBand="1" w:evenHBand="0" w:firstRowFirstColumn="0" w:firstRowLastColumn="0" w:lastRowFirstColumn="0" w:lastRowLastColumn="0"/>
              <w:rPr>
                <w:sz w:val="22"/>
                <w:highlight w:val="yellow"/>
              </w:rPr>
            </w:pPr>
            <w:r w:rsidRPr="00F15D58">
              <w:rPr>
                <w:sz w:val="22"/>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F15D58" w:rsidRDefault="00C45886" w:rsidP="00F15D58">
            <w:pPr>
              <w:pStyle w:val="TableText"/>
              <w:spacing w:before="40" w:after="40"/>
              <w:rPr>
                <w:sz w:val="22"/>
              </w:rPr>
            </w:pPr>
            <w:r w:rsidRPr="00F15D58">
              <w:rPr>
                <w:sz w:val="22"/>
              </w:rPr>
              <w:t>Salary Range</w:t>
            </w:r>
          </w:p>
        </w:tc>
        <w:tc>
          <w:tcPr>
            <w:tcW w:w="3555" w:type="pct"/>
          </w:tcPr>
          <w:p w14:paraId="1C93F78F" w14:textId="77777777" w:rsidR="000172A4" w:rsidRPr="00F15D58" w:rsidRDefault="000172A4"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F15D58">
              <w:rPr>
                <w:sz w:val="22"/>
              </w:rPr>
              <w:t xml:space="preserve">AU$103,390 - AU$113,251 per annum (pro-rata for part-time) </w:t>
            </w:r>
          </w:p>
          <w:p w14:paraId="0B8A7515" w14:textId="738CDF92" w:rsidR="00C45886" w:rsidRPr="00F15D58" w:rsidRDefault="000172A4"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highlight w:val="yellow"/>
              </w:rPr>
            </w:pPr>
            <w:r w:rsidRPr="00F15D58">
              <w:rPr>
                <w:sz w:val="22"/>
              </w:rPr>
              <w:t>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F15D58" w:rsidRDefault="00926BE4" w:rsidP="00F15D58">
            <w:pPr>
              <w:pStyle w:val="TableText"/>
              <w:spacing w:before="40" w:after="40"/>
              <w:rPr>
                <w:sz w:val="22"/>
              </w:rPr>
            </w:pPr>
            <w:r w:rsidRPr="00F15D58">
              <w:rPr>
                <w:sz w:val="22"/>
              </w:rPr>
              <w:t>Location</w:t>
            </w:r>
            <w:r w:rsidR="00C45886" w:rsidRPr="00F15D58">
              <w:rPr>
                <w:sz w:val="22"/>
              </w:rPr>
              <w:t>(s)</w:t>
            </w:r>
            <w:r w:rsidR="0089066F" w:rsidRPr="00F15D58">
              <w:rPr>
                <w:sz w:val="22"/>
              </w:rPr>
              <w:t xml:space="preserve"> and Office Arrangements</w:t>
            </w:r>
          </w:p>
        </w:tc>
        <w:tc>
          <w:tcPr>
            <w:tcW w:w="3555" w:type="pct"/>
          </w:tcPr>
          <w:p w14:paraId="472E666A" w14:textId="04CBCF55" w:rsidR="0089066F" w:rsidRPr="00F15D58" w:rsidRDefault="00A81641" w:rsidP="00F15D58">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F15D58">
              <w:rPr>
                <w:sz w:val="22"/>
              </w:rPr>
              <w:t>Newcastle</w:t>
            </w:r>
            <w:r w:rsidR="00A66860" w:rsidRPr="00F15D58">
              <w:rPr>
                <w:sz w:val="22"/>
              </w:rPr>
              <w:t>, NSW</w:t>
            </w:r>
            <w:r w:rsidR="00982F57" w:rsidRPr="00F15D58">
              <w:rPr>
                <w:sz w:val="22"/>
              </w:rPr>
              <w:t xml:space="preserve"> (Awabakal Country)</w:t>
            </w:r>
          </w:p>
          <w:p w14:paraId="5D9E8ED3" w14:textId="7BA513D5" w:rsidR="00926BE4" w:rsidRPr="00F15D58" w:rsidRDefault="0089066F" w:rsidP="00F15D58">
            <w:pPr>
              <w:spacing w:before="40" w:after="40"/>
              <w:cnfStyle w:val="000000100000" w:firstRow="0" w:lastRow="0" w:firstColumn="0" w:lastColumn="0" w:oddVBand="0" w:evenVBand="0" w:oddHBand="1" w:evenHBand="0" w:firstRowFirstColumn="0" w:firstRowLastColumn="0" w:lastRowFirstColumn="0" w:lastRowLastColumn="0"/>
              <w:rPr>
                <w:sz w:val="22"/>
              </w:rPr>
            </w:pPr>
            <w:r w:rsidRPr="00F15D58">
              <w:rPr>
                <w:sz w:val="22"/>
              </w:rPr>
              <w:t>Flexible work options available</w:t>
            </w:r>
            <w:r w:rsidR="00F3587B" w:rsidRPr="00F15D58">
              <w:rPr>
                <w:sz w:val="22"/>
              </w:rPr>
              <w:t xml:space="preserve"> depending on project</w:t>
            </w:r>
            <w:r w:rsidR="00344812" w:rsidRPr="00F15D58">
              <w:rPr>
                <w:sz w:val="22"/>
              </w:rPr>
              <w:t xml:space="preserve"> </w:t>
            </w:r>
            <w:r w:rsidR="00F3587B" w:rsidRPr="00F15D58">
              <w:rPr>
                <w:sz w:val="22"/>
              </w:rPr>
              <w:t>requirements and the manager approval</w:t>
            </w:r>
            <w:r w:rsidRPr="00F15D58">
              <w:rPr>
                <w:sz w:val="22"/>
              </w:rPr>
              <w:t xml:space="preserve">. </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F15D58" w:rsidRDefault="00926BE4" w:rsidP="00F15D58">
            <w:pPr>
              <w:pStyle w:val="TableText"/>
              <w:spacing w:before="40" w:after="40"/>
              <w:rPr>
                <w:sz w:val="22"/>
              </w:rPr>
            </w:pPr>
            <w:r w:rsidRPr="00F15D58">
              <w:rPr>
                <w:sz w:val="22"/>
              </w:rPr>
              <w:t>Relocation Assistance</w:t>
            </w:r>
          </w:p>
        </w:tc>
        <w:tc>
          <w:tcPr>
            <w:tcW w:w="3555" w:type="pct"/>
          </w:tcPr>
          <w:p w14:paraId="0F247987" w14:textId="77777777" w:rsidR="00926BE4" w:rsidRPr="00F15D58" w:rsidRDefault="00EA62ED"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F15D58">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F15D58" w:rsidRDefault="00926BE4" w:rsidP="00F15D58">
            <w:pPr>
              <w:pStyle w:val="TableText"/>
              <w:spacing w:before="40" w:after="40"/>
              <w:rPr>
                <w:sz w:val="22"/>
              </w:rPr>
            </w:pPr>
            <w:r w:rsidRPr="00F15D58">
              <w:rPr>
                <w:sz w:val="22"/>
              </w:rPr>
              <w:t>Applications are open to</w:t>
            </w:r>
          </w:p>
        </w:tc>
        <w:tc>
          <w:tcPr>
            <w:tcW w:w="3555" w:type="pct"/>
          </w:tcPr>
          <w:p w14:paraId="55DCBBED" w14:textId="77777777" w:rsidR="00C44D1E" w:rsidRPr="00F15D58" w:rsidRDefault="0089066F" w:rsidP="00D43F9E">
            <w:pPr>
              <w:pStyle w:val="ListParagraph"/>
              <w:numPr>
                <w:ilvl w:val="0"/>
                <w:numId w:val="40"/>
              </w:numPr>
              <w:spacing w:before="40" w:after="40"/>
              <w:ind w:left="357" w:hanging="357"/>
              <w:contextualSpacing w:val="0"/>
              <w:cnfStyle w:val="000000100000" w:firstRow="0" w:lastRow="0" w:firstColumn="0" w:lastColumn="0" w:oddVBand="0" w:evenVBand="0" w:oddHBand="1" w:evenHBand="0" w:firstRowFirstColumn="0" w:firstRowLastColumn="0" w:lastRowFirstColumn="0" w:lastRowLastColumn="0"/>
              <w:rPr>
                <w:sz w:val="22"/>
              </w:rPr>
            </w:pPr>
            <w:r w:rsidRPr="00F15D58">
              <w:rPr>
                <w:sz w:val="22"/>
              </w:rPr>
              <w:t>Australian/New Zealand Citizens</w:t>
            </w:r>
          </w:p>
          <w:p w14:paraId="17E67D56" w14:textId="64E6FC5F" w:rsidR="0089066F" w:rsidRPr="00F15D58" w:rsidRDefault="0089066F" w:rsidP="00D43F9E">
            <w:pPr>
              <w:pStyle w:val="ListParagraph"/>
              <w:numPr>
                <w:ilvl w:val="0"/>
                <w:numId w:val="40"/>
              </w:numPr>
              <w:spacing w:before="40" w:after="40"/>
              <w:ind w:left="357" w:hanging="357"/>
              <w:contextualSpacing w:val="0"/>
              <w:cnfStyle w:val="000000100000" w:firstRow="0" w:lastRow="0" w:firstColumn="0" w:lastColumn="0" w:oddVBand="0" w:evenVBand="0" w:oddHBand="1" w:evenHBand="0" w:firstRowFirstColumn="0" w:firstRowLastColumn="0" w:lastRowFirstColumn="0" w:lastRowLastColumn="0"/>
              <w:rPr>
                <w:sz w:val="22"/>
              </w:rPr>
            </w:pPr>
            <w:r w:rsidRPr="00F15D58">
              <w:rPr>
                <w:sz w:val="22"/>
              </w:rPr>
              <w:t>Australian Permanent Residents</w:t>
            </w:r>
            <w:r w:rsidR="00C44D1E" w:rsidRPr="00F15D58">
              <w:rPr>
                <w:sz w:val="22"/>
              </w:rPr>
              <w:t>; and</w:t>
            </w:r>
          </w:p>
          <w:p w14:paraId="011BB179" w14:textId="25048F2B" w:rsidR="000172A4" w:rsidRPr="00F15D58" w:rsidRDefault="0089066F" w:rsidP="00D43F9E">
            <w:pPr>
              <w:pStyle w:val="ListParagraph"/>
              <w:numPr>
                <w:ilvl w:val="0"/>
                <w:numId w:val="40"/>
              </w:numPr>
              <w:spacing w:before="40" w:after="40"/>
              <w:ind w:left="357" w:hanging="357"/>
              <w:contextualSpacing w:val="0"/>
              <w:cnfStyle w:val="000000100000" w:firstRow="0" w:lastRow="0" w:firstColumn="0" w:lastColumn="0" w:oddVBand="0" w:evenVBand="0" w:oddHBand="1" w:evenHBand="0" w:firstRowFirstColumn="0" w:firstRowLastColumn="0" w:lastRowFirstColumn="0" w:lastRowLastColumn="0"/>
              <w:rPr>
                <w:sz w:val="22"/>
              </w:rPr>
            </w:pPr>
            <w:r w:rsidRPr="00F15D58">
              <w:rPr>
                <w:sz w:val="22"/>
              </w:rPr>
              <w:t xml:space="preserve">Australian Temporary Residents </w:t>
            </w:r>
            <w:r w:rsidR="00C44D1E" w:rsidRPr="00F15D58">
              <w:rPr>
                <w:sz w:val="22"/>
              </w:rPr>
              <w:t xml:space="preserve">who are currently residing in Australia and either hold, or </w:t>
            </w:r>
            <w:proofErr w:type="gramStart"/>
            <w:r w:rsidR="00C44D1E" w:rsidRPr="00F15D58">
              <w:rPr>
                <w:sz w:val="22"/>
              </w:rPr>
              <w:t>are able to</w:t>
            </w:r>
            <w:proofErr w:type="gramEnd"/>
            <w:r w:rsidR="00C44D1E" w:rsidRPr="00F15D58">
              <w:rPr>
                <w:sz w:val="22"/>
              </w:rPr>
              <w:t xml:space="preserve"> obtain, </w:t>
            </w:r>
            <w:r w:rsidRPr="00F15D58">
              <w:rPr>
                <w:sz w:val="22"/>
              </w:rPr>
              <w:t xml:space="preserve">a valid working visa for the duration of the specified </w:t>
            </w:r>
            <w:bookmarkStart w:id="1" w:name="_Hlk214377772"/>
            <w:r w:rsidRPr="00F15D58">
              <w:rPr>
                <w:sz w:val="22"/>
              </w:rPr>
              <w:t>term</w:t>
            </w:r>
            <w:r w:rsidR="00C44D1E" w:rsidRPr="00F15D58">
              <w:rPr>
                <w:sz w:val="22"/>
              </w:rPr>
              <w:t xml:space="preserve"> </w:t>
            </w:r>
            <w:bookmarkEnd w:id="1"/>
            <w:r w:rsidR="002462F7" w:rsidRPr="00565544">
              <w:rPr>
                <w:sz w:val="22"/>
              </w:rPr>
              <w:t>(visa sponsorship not required)</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F15D58" w:rsidRDefault="00C45886" w:rsidP="00F15D58">
            <w:pPr>
              <w:pStyle w:val="TableText"/>
              <w:spacing w:before="40" w:after="40"/>
              <w:rPr>
                <w:sz w:val="22"/>
              </w:rPr>
            </w:pPr>
            <w:r w:rsidRPr="00F15D58">
              <w:rPr>
                <w:sz w:val="22"/>
              </w:rPr>
              <w:t>Position reports to the</w:t>
            </w:r>
          </w:p>
        </w:tc>
        <w:tc>
          <w:tcPr>
            <w:tcW w:w="3555" w:type="pct"/>
          </w:tcPr>
          <w:p w14:paraId="7F8188DF" w14:textId="5921FA2D" w:rsidR="00C45886" w:rsidRPr="00F15D58" w:rsidRDefault="001116D7"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highlight w:val="yellow"/>
              </w:rPr>
            </w:pPr>
            <w:r w:rsidRPr="001116D7">
              <w:rPr>
                <w:sz w:val="22"/>
              </w:rPr>
              <w:t>Team Leader</w:t>
            </w:r>
            <w:r w:rsidR="00F358F0">
              <w:rPr>
                <w:sz w:val="22"/>
              </w:rPr>
              <w:t xml:space="preserve"> for</w:t>
            </w:r>
            <w:r w:rsidRPr="001116D7">
              <w:rPr>
                <w:sz w:val="22"/>
              </w:rPr>
              <w:t xml:space="preserve"> Power Systems</w:t>
            </w:r>
            <w:r w:rsidR="00F358F0">
              <w:rPr>
                <w:sz w:val="22"/>
              </w:rPr>
              <w:t xml:space="preserve"> in the Energy Systems Research Program</w:t>
            </w:r>
            <w:r w:rsidRPr="001116D7">
              <w:rPr>
                <w:sz w:val="22"/>
              </w:rPr>
              <w:t>, CSIRO Energy</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F15D58" w:rsidRDefault="00926BE4" w:rsidP="00F15D58">
            <w:pPr>
              <w:pStyle w:val="TableText"/>
              <w:spacing w:before="40" w:after="40"/>
              <w:rPr>
                <w:sz w:val="22"/>
              </w:rPr>
            </w:pPr>
            <w:r w:rsidRPr="00F15D58">
              <w:rPr>
                <w:sz w:val="22"/>
              </w:rPr>
              <w:t>Client Focus – Internal</w:t>
            </w:r>
          </w:p>
        </w:tc>
        <w:tc>
          <w:tcPr>
            <w:tcW w:w="3555" w:type="pct"/>
          </w:tcPr>
          <w:p w14:paraId="2BFCB108" w14:textId="6E641716" w:rsidR="00926BE4" w:rsidRPr="003115A1" w:rsidRDefault="003115A1" w:rsidP="00F15D58">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3115A1">
              <w:rPr>
                <w:sz w:val="22"/>
              </w:rPr>
              <w:t>5</w:t>
            </w:r>
            <w:r w:rsidR="00051E2D" w:rsidRPr="003115A1">
              <w:rPr>
                <w:sz w:val="22"/>
              </w:rPr>
              <w:t>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F15D58" w:rsidRDefault="00926BE4" w:rsidP="00F15D58">
            <w:pPr>
              <w:pStyle w:val="TableText"/>
              <w:spacing w:before="40" w:after="40"/>
              <w:rPr>
                <w:sz w:val="22"/>
              </w:rPr>
            </w:pPr>
            <w:r w:rsidRPr="00F15D58">
              <w:rPr>
                <w:sz w:val="22"/>
              </w:rPr>
              <w:t>Client Focus – External</w:t>
            </w:r>
          </w:p>
        </w:tc>
        <w:tc>
          <w:tcPr>
            <w:tcW w:w="3555" w:type="pct"/>
          </w:tcPr>
          <w:p w14:paraId="2385F1FC" w14:textId="10D6A0C1" w:rsidR="00926BE4" w:rsidRPr="003115A1" w:rsidRDefault="003115A1"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3115A1">
              <w:rPr>
                <w:sz w:val="22"/>
              </w:rPr>
              <w:t>5</w:t>
            </w:r>
            <w:r w:rsidR="00051E2D" w:rsidRPr="003115A1">
              <w:rPr>
                <w:sz w:val="22"/>
              </w:rPr>
              <w:t>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F15D58" w:rsidRDefault="00C45886" w:rsidP="00F15D58">
            <w:pPr>
              <w:pStyle w:val="TableText"/>
              <w:spacing w:before="40" w:after="40"/>
              <w:rPr>
                <w:sz w:val="22"/>
              </w:rPr>
            </w:pPr>
            <w:r w:rsidRPr="00F15D58">
              <w:rPr>
                <w:sz w:val="22"/>
              </w:rPr>
              <w:t>Number of Direct Reports</w:t>
            </w:r>
          </w:p>
        </w:tc>
        <w:tc>
          <w:tcPr>
            <w:tcW w:w="3555" w:type="pct"/>
          </w:tcPr>
          <w:p w14:paraId="3507BE53" w14:textId="77777777" w:rsidR="00194B1C" w:rsidRPr="00F15D58" w:rsidRDefault="00F54F83" w:rsidP="00F15D58">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F15D58">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F15D58" w:rsidRDefault="00C45886" w:rsidP="00F15D58">
            <w:pPr>
              <w:pStyle w:val="TableText"/>
              <w:spacing w:before="40" w:after="40"/>
              <w:rPr>
                <w:sz w:val="22"/>
              </w:rPr>
            </w:pPr>
            <w:r w:rsidRPr="00F15D58">
              <w:rPr>
                <w:sz w:val="22"/>
              </w:rPr>
              <w:t>Enquire about this job</w:t>
            </w:r>
          </w:p>
        </w:tc>
        <w:tc>
          <w:tcPr>
            <w:tcW w:w="3555" w:type="pct"/>
          </w:tcPr>
          <w:p w14:paraId="289A01ED" w14:textId="315F8632" w:rsidR="00194B1C" w:rsidRPr="00F15D58" w:rsidRDefault="003115A1"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1116D7" w:rsidRPr="001116D7">
              <w:rPr>
                <w:sz w:val="22"/>
              </w:rPr>
              <w:t>Julio Braslavsky</w:t>
            </w:r>
            <w:r w:rsidR="001116D7">
              <w:rPr>
                <w:sz w:val="22"/>
              </w:rPr>
              <w:t xml:space="preserve"> (he/him), Senior Principal Research Scientist, </w:t>
            </w:r>
            <w:hyperlink r:id="rId11" w:history="1">
              <w:r w:rsidR="00A25D8D" w:rsidRPr="00A05C63">
                <w:rPr>
                  <w:rStyle w:val="Hyperlink"/>
                  <w:sz w:val="22"/>
                </w:rPr>
                <w:t>julio.braslavsky@csiro.au</w:t>
              </w:r>
            </w:hyperlink>
            <w:r w:rsidR="00A25D8D">
              <w:rPr>
                <w:sz w:val="22"/>
              </w:rPr>
              <w:t xml:space="preserve"> </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F15D58" w:rsidRDefault="0089066F" w:rsidP="00F15D58">
            <w:pPr>
              <w:pStyle w:val="TableText"/>
              <w:spacing w:before="40" w:after="40"/>
              <w:rPr>
                <w:sz w:val="22"/>
              </w:rPr>
            </w:pPr>
            <w:r w:rsidRPr="00F15D58">
              <w:rPr>
                <w:sz w:val="22"/>
              </w:rPr>
              <w:t>Support and Workplace Adjustments</w:t>
            </w:r>
          </w:p>
        </w:tc>
        <w:tc>
          <w:tcPr>
            <w:tcW w:w="3555" w:type="pct"/>
          </w:tcPr>
          <w:p w14:paraId="1B51D222" w14:textId="00031F39" w:rsidR="0089066F" w:rsidRPr="00F15D58" w:rsidRDefault="000172A4" w:rsidP="00F15D58">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F15D58">
              <w:rPr>
                <w:rStyle w:val="eop"/>
                <w:rFonts w:eastAsiaTheme="majorEastAsia" w:cs="Calibri"/>
                <w:sz w:val="22"/>
              </w:rPr>
              <w:t xml:space="preserve">We offer a range of reasonable supports and workplace adjustments. Please let </w:t>
            </w:r>
            <w:r w:rsidR="00F15D58" w:rsidRPr="00F15D58">
              <w:rPr>
                <w:rStyle w:val="eop"/>
                <w:rFonts w:eastAsiaTheme="majorEastAsia" w:cs="Calibri"/>
                <w:sz w:val="22"/>
              </w:rPr>
              <w:t>us</w:t>
            </w:r>
            <w:r w:rsidRPr="00F15D58">
              <w:rPr>
                <w:rStyle w:val="eop"/>
                <w:rFonts w:eastAsiaTheme="majorEastAsia" w:cs="Calibri"/>
                <w:sz w:val="22"/>
              </w:rPr>
              <w:t xml:space="preserve"> know via  </w:t>
            </w:r>
            <w:hyperlink r:id="rId12" w:history="1">
              <w:r w:rsidRPr="00F15D58">
                <w:rPr>
                  <w:rStyle w:val="Hyperlink"/>
                  <w:rFonts w:eastAsiaTheme="majorEastAsia" w:cs="Calibri"/>
                  <w:sz w:val="22"/>
                </w:rPr>
                <w:t>careers.online@csiro.au</w:t>
              </w:r>
            </w:hyperlink>
            <w:r w:rsidRPr="00F15D58">
              <w:rPr>
                <w:sz w:val="22"/>
              </w:rPr>
              <w:t xml:space="preserve"> </w:t>
            </w:r>
            <w:r w:rsidRPr="00F15D58">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F15D58" w:rsidRDefault="00C45886" w:rsidP="00F15D58">
            <w:pPr>
              <w:pStyle w:val="TableText"/>
              <w:spacing w:before="40" w:after="40"/>
              <w:rPr>
                <w:sz w:val="22"/>
              </w:rPr>
            </w:pPr>
            <w:r w:rsidRPr="00F15D58">
              <w:rPr>
                <w:sz w:val="22"/>
              </w:rPr>
              <w:t>How to apply</w:t>
            </w:r>
          </w:p>
        </w:tc>
        <w:tc>
          <w:tcPr>
            <w:tcW w:w="3555" w:type="pct"/>
          </w:tcPr>
          <w:p w14:paraId="0029D161" w14:textId="77777777" w:rsidR="00F54F83" w:rsidRPr="00F15D58" w:rsidRDefault="00F54F83"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F15D58">
              <w:rPr>
                <w:sz w:val="22"/>
              </w:rPr>
              <w:t>Apply online a</w:t>
            </w:r>
            <w:r w:rsidR="006F78A3" w:rsidRPr="00F15D58">
              <w:rPr>
                <w:sz w:val="22"/>
              </w:rPr>
              <w:t xml:space="preserve">t  </w:t>
            </w:r>
            <w:hyperlink r:id="rId13" w:history="1">
              <w:r w:rsidR="006F78A3" w:rsidRPr="00F15D58">
                <w:rPr>
                  <w:rStyle w:val="Hyperlink"/>
                  <w:sz w:val="22"/>
                </w:rPr>
                <w:t>https://jobs.csiro.au/</w:t>
              </w:r>
            </w:hyperlink>
            <w:r w:rsidR="006F78A3" w:rsidRPr="00F15D58">
              <w:rPr>
                <w:sz w:val="22"/>
              </w:rPr>
              <w:t xml:space="preserve"> </w:t>
            </w:r>
          </w:p>
          <w:p w14:paraId="5F5220B9" w14:textId="77777777" w:rsidR="00CB4BEC" w:rsidRPr="00F15D58" w:rsidRDefault="00F54F83"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F15D58">
              <w:rPr>
                <w:sz w:val="22"/>
              </w:rPr>
              <w:t xml:space="preserve">Internal applicants please apply via </w:t>
            </w:r>
            <w:r w:rsidRPr="00F15D58">
              <w:rPr>
                <w:b/>
                <w:sz w:val="22"/>
              </w:rPr>
              <w:t>Jobs Central</w:t>
            </w:r>
          </w:p>
          <w:p w14:paraId="6CBE32AC" w14:textId="5BDC60A4" w:rsidR="00194B1C" w:rsidRPr="00F15D58" w:rsidRDefault="00F54F83" w:rsidP="00F15D58">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F15D58">
              <w:rPr>
                <w:sz w:val="22"/>
              </w:rPr>
              <w:t xml:space="preserve">If you experience difficulties when applying, please email </w:t>
            </w:r>
            <w:hyperlink r:id="rId14" w:history="1">
              <w:r w:rsidRPr="00F15D58">
                <w:rPr>
                  <w:rStyle w:val="Hyperlink"/>
                  <w:sz w:val="22"/>
                </w:rPr>
                <w:t>careers.online@csiro.au</w:t>
              </w:r>
            </w:hyperlink>
            <w:r w:rsidR="0089066F" w:rsidRPr="00F15D58">
              <w:rPr>
                <w:sz w:val="22"/>
              </w:rPr>
              <w:t>.</w:t>
            </w:r>
          </w:p>
        </w:tc>
      </w:tr>
    </w:tbl>
    <w:p w14:paraId="7E92D0A0" w14:textId="77777777" w:rsidR="00A477C8" w:rsidRDefault="00A477C8" w:rsidP="0056450E">
      <w:pPr>
        <w:spacing w:before="240" w:line="240" w:lineRule="auto"/>
        <w:ind w:left="720" w:hanging="720"/>
        <w:rPr>
          <w:rFonts w:cs="Calibri"/>
          <w:b/>
          <w:color w:val="auto"/>
          <w:sz w:val="26"/>
          <w:szCs w:val="26"/>
        </w:rPr>
      </w:pPr>
    </w:p>
    <w:p w14:paraId="786A2131" w14:textId="77777777" w:rsidR="002462F7" w:rsidRDefault="002462F7" w:rsidP="0056450E">
      <w:pPr>
        <w:spacing w:before="240" w:line="240" w:lineRule="auto"/>
        <w:ind w:left="720" w:hanging="720"/>
        <w:rPr>
          <w:rFonts w:cs="Calibri"/>
          <w:b/>
          <w:color w:val="auto"/>
          <w:sz w:val="26"/>
          <w:szCs w:val="26"/>
        </w:rPr>
      </w:pPr>
    </w:p>
    <w:p w14:paraId="64CB0F65" w14:textId="0CF71950"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lastRenderedPageBreak/>
        <w:t>Acknowledgement of Country</w:t>
      </w:r>
    </w:p>
    <w:p w14:paraId="5D1A8B07" w14:textId="77777777" w:rsidR="0056450E" w:rsidRPr="0089066F" w:rsidRDefault="0056450E" w:rsidP="00307182">
      <w:pPr>
        <w:widowControl w:val="0"/>
        <w:spacing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2"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33BC245B" w14:textId="77777777" w:rsidR="00190883" w:rsidRPr="00190883" w:rsidRDefault="00190883" w:rsidP="00190883">
      <w:pPr>
        <w:pStyle w:val="BodyText"/>
        <w:jc w:val="both"/>
      </w:pPr>
      <w:r w:rsidRPr="00190883">
        <w:t>The Fellow will develop and validate an industry</w:t>
      </w:r>
      <w:r w:rsidRPr="00190883">
        <w:noBreakHyphen/>
        <w:t>informed framework for integrated transmission–distribution network planning. The role focuses on representing distribution</w:t>
      </w:r>
      <w:r w:rsidRPr="00190883">
        <w:noBreakHyphen/>
        <w:t>level constraints, dynamics, and uncertainty within transmission system models to support increased integration of consumer energy resources (CERs). This includes modelling modern active distribution networks with inverter</w:t>
      </w:r>
      <w:r w:rsidRPr="00190883">
        <w:noBreakHyphen/>
        <w:t>based CERs operating under dynamic operating envelopes, and incorporating key limiting factors such as voltage imbalance, thermal constraints of network assets, and grounding impedances into planning and augmentation processes. Robust modelling of aggregated, time</w:t>
      </w:r>
      <w:r w:rsidRPr="00190883">
        <w:noBreakHyphen/>
        <w:t>varying CER behaviour and operational feasibility will enable reliable propagation of distribution</w:t>
      </w:r>
      <w:r w:rsidRPr="00190883">
        <w:noBreakHyphen/>
        <w:t>level flexibility across transmission and distribution systems.</w:t>
      </w:r>
    </w:p>
    <w:p w14:paraId="241FE752" w14:textId="6D7EC771" w:rsidR="00B50C20" w:rsidRDefault="00B50C20" w:rsidP="00B50C20">
      <w:pPr>
        <w:pStyle w:val="Heading3"/>
      </w:pPr>
      <w:r w:rsidRPr="00B50C20">
        <w:lastRenderedPageBreak/>
        <w:t>Duties and Key Result Areas</w:t>
      </w:r>
    </w:p>
    <w:p w14:paraId="115F472C" w14:textId="77777777" w:rsidR="003943E4" w:rsidRPr="006E7109" w:rsidRDefault="003943E4" w:rsidP="003943E4">
      <w:pPr>
        <w:pStyle w:val="BodyText"/>
      </w:pPr>
      <w:r>
        <w:t>Key proposed research activities include:</w:t>
      </w:r>
    </w:p>
    <w:p w14:paraId="63DF6DD6" w14:textId="528E5A5B" w:rsidR="006E7109" w:rsidRPr="006E7109" w:rsidRDefault="0013163A" w:rsidP="00F15D58">
      <w:pPr>
        <w:numPr>
          <w:ilvl w:val="0"/>
          <w:numId w:val="55"/>
        </w:numPr>
        <w:spacing w:after="60" w:line="240" w:lineRule="auto"/>
        <w:rPr>
          <w:szCs w:val="24"/>
        </w:rPr>
      </w:pPr>
      <w:r>
        <w:rPr>
          <w:rFonts w:asciiTheme="minorHAnsi" w:hAnsiTheme="minorHAnsi" w:cstheme="minorHAnsi"/>
        </w:rPr>
        <w:t xml:space="preserve">Extend existing </w:t>
      </w:r>
      <w:r w:rsidR="006E7109">
        <w:rPr>
          <w:rFonts w:asciiTheme="minorHAnsi" w:hAnsiTheme="minorHAnsi" w:cstheme="minorHAnsi"/>
        </w:rPr>
        <w:t>distribution planning tools</w:t>
      </w:r>
      <w:r w:rsidR="006E7109" w:rsidRPr="00F216E6">
        <w:rPr>
          <w:rFonts w:asciiTheme="minorHAnsi" w:hAnsiTheme="minorHAnsi" w:cstheme="minorHAnsi"/>
        </w:rPr>
        <w:t xml:space="preserve"> </w:t>
      </w:r>
      <w:r w:rsidR="006E7109">
        <w:rPr>
          <w:rFonts w:asciiTheme="minorHAnsi" w:hAnsiTheme="minorHAnsi" w:cstheme="minorHAnsi"/>
        </w:rPr>
        <w:t xml:space="preserve">with advanced </w:t>
      </w:r>
      <w:r>
        <w:rPr>
          <w:rFonts w:asciiTheme="minorHAnsi" w:hAnsiTheme="minorHAnsi" w:cstheme="minorHAnsi"/>
        </w:rPr>
        <w:t xml:space="preserve">modelling </w:t>
      </w:r>
      <w:r w:rsidR="006E7109">
        <w:rPr>
          <w:rFonts w:asciiTheme="minorHAnsi" w:hAnsiTheme="minorHAnsi" w:cstheme="minorHAnsi"/>
        </w:rPr>
        <w:t xml:space="preserve">options such as </w:t>
      </w:r>
    </w:p>
    <w:p w14:paraId="30EC8659" w14:textId="77777777" w:rsidR="006E7109" w:rsidRPr="006E7109" w:rsidRDefault="006E7109" w:rsidP="006E7109">
      <w:pPr>
        <w:numPr>
          <w:ilvl w:val="1"/>
          <w:numId w:val="55"/>
        </w:numPr>
        <w:spacing w:after="60" w:line="240" w:lineRule="auto"/>
        <w:rPr>
          <w:szCs w:val="24"/>
        </w:rPr>
      </w:pPr>
      <w:r>
        <w:rPr>
          <w:rFonts w:asciiTheme="minorHAnsi" w:hAnsiTheme="minorHAnsi" w:cstheme="minorHAnsi"/>
        </w:rPr>
        <w:t xml:space="preserve">On-load tapping transformers, </w:t>
      </w:r>
      <w:proofErr w:type="gramStart"/>
      <w:r>
        <w:rPr>
          <w:rFonts w:asciiTheme="minorHAnsi" w:hAnsiTheme="minorHAnsi" w:cstheme="minorHAnsi"/>
        </w:rPr>
        <w:t>auto-transformers</w:t>
      </w:r>
      <w:proofErr w:type="gramEnd"/>
      <w:r>
        <w:rPr>
          <w:rFonts w:asciiTheme="minorHAnsi" w:hAnsiTheme="minorHAnsi" w:cstheme="minorHAnsi"/>
        </w:rPr>
        <w:t>, phase-shifting transformers,</w:t>
      </w:r>
    </w:p>
    <w:p w14:paraId="03DEBC46" w14:textId="77777777" w:rsidR="006E7109" w:rsidRPr="006E7109" w:rsidRDefault="006E7109" w:rsidP="006E7109">
      <w:pPr>
        <w:numPr>
          <w:ilvl w:val="1"/>
          <w:numId w:val="55"/>
        </w:numPr>
        <w:spacing w:after="60" w:line="240" w:lineRule="auto"/>
        <w:rPr>
          <w:szCs w:val="24"/>
        </w:rPr>
      </w:pPr>
      <w:r>
        <w:rPr>
          <w:rFonts w:asciiTheme="minorHAnsi" w:hAnsiTheme="minorHAnsi" w:cstheme="minorHAnsi"/>
        </w:rPr>
        <w:t xml:space="preserve">Storage, volt-var, volt-watt control, and advanced power electronics devices </w:t>
      </w:r>
      <w:r w:rsidRPr="00F216E6">
        <w:rPr>
          <w:rFonts w:asciiTheme="minorHAnsi" w:hAnsiTheme="minorHAnsi" w:cstheme="minorHAnsi"/>
        </w:rPr>
        <w:t>to support voltage management and CER uptake under dynamic operating envelopes</w:t>
      </w:r>
      <w:r>
        <w:rPr>
          <w:rFonts w:asciiTheme="minorHAnsi" w:hAnsiTheme="minorHAnsi" w:cstheme="minorHAnsi"/>
        </w:rPr>
        <w:t xml:space="preserve"> </w:t>
      </w:r>
      <w:r w:rsidRPr="00F216E6">
        <w:rPr>
          <w:rFonts w:asciiTheme="minorHAnsi" w:hAnsiTheme="minorHAnsi" w:cstheme="minorHAnsi"/>
        </w:rPr>
        <w:t xml:space="preserve">(DOEs), </w:t>
      </w:r>
    </w:p>
    <w:p w14:paraId="67D0342F" w14:textId="51957511" w:rsidR="006E7109" w:rsidRPr="006E7109" w:rsidRDefault="006E7109" w:rsidP="006E7109">
      <w:pPr>
        <w:numPr>
          <w:ilvl w:val="1"/>
          <w:numId w:val="55"/>
        </w:numPr>
        <w:spacing w:after="60" w:line="240" w:lineRule="auto"/>
        <w:rPr>
          <w:szCs w:val="24"/>
        </w:rPr>
      </w:pPr>
      <w:r>
        <w:rPr>
          <w:rFonts w:asciiTheme="minorHAnsi" w:hAnsiTheme="minorHAnsi" w:cstheme="minorHAnsi"/>
        </w:rPr>
        <w:t>Phase</w:t>
      </w:r>
      <w:r w:rsidRPr="00F216E6">
        <w:rPr>
          <w:rFonts w:asciiTheme="minorHAnsi" w:hAnsiTheme="minorHAnsi" w:cstheme="minorHAnsi"/>
        </w:rPr>
        <w:t xml:space="preserve"> imbalance, thermal constraints,</w:t>
      </w:r>
      <w:r>
        <w:rPr>
          <w:rFonts w:asciiTheme="minorHAnsi" w:hAnsiTheme="minorHAnsi" w:cstheme="minorHAnsi"/>
        </w:rPr>
        <w:t xml:space="preserve"> dispatchable shunts, network switches, transformer taps and</w:t>
      </w:r>
      <w:r w:rsidRPr="00F216E6">
        <w:rPr>
          <w:rFonts w:asciiTheme="minorHAnsi" w:hAnsiTheme="minorHAnsi" w:cstheme="minorHAnsi"/>
        </w:rPr>
        <w:t xml:space="preserve"> grounding impedances. </w:t>
      </w:r>
    </w:p>
    <w:p w14:paraId="56DAC6B6" w14:textId="3F212C99" w:rsidR="0013163A" w:rsidRPr="0013163A" w:rsidRDefault="0013163A" w:rsidP="0013163A">
      <w:pPr>
        <w:numPr>
          <w:ilvl w:val="0"/>
          <w:numId w:val="55"/>
        </w:numPr>
        <w:spacing w:after="60" w:line="240" w:lineRule="auto"/>
        <w:rPr>
          <w:szCs w:val="24"/>
        </w:rPr>
      </w:pPr>
      <w:r>
        <w:rPr>
          <w:rFonts w:asciiTheme="minorHAnsi" w:hAnsiTheme="minorHAnsi" w:cstheme="minorHAnsi"/>
        </w:rPr>
        <w:t>Support</w:t>
      </w:r>
      <w:r w:rsidR="006E7109" w:rsidRPr="00F216E6">
        <w:rPr>
          <w:rFonts w:asciiTheme="minorHAnsi" w:hAnsiTheme="minorHAnsi" w:cstheme="minorHAnsi"/>
        </w:rPr>
        <w:t xml:space="preserve"> </w:t>
      </w:r>
      <w:r w:rsidR="006E7109">
        <w:rPr>
          <w:rFonts w:asciiTheme="minorHAnsi" w:hAnsiTheme="minorHAnsi" w:cstheme="minorHAnsi"/>
        </w:rPr>
        <w:t>the formulation of</w:t>
      </w:r>
      <w:r w:rsidR="006E7109" w:rsidRPr="00F216E6">
        <w:rPr>
          <w:rFonts w:asciiTheme="minorHAnsi" w:hAnsiTheme="minorHAnsi" w:cstheme="minorHAnsi"/>
        </w:rPr>
        <w:t xml:space="preserve"> nodal PQV feasible operating regions (FORs) that reflect time-dependent CER </w:t>
      </w:r>
      <w:proofErr w:type="spellStart"/>
      <w:r w:rsidR="006E7109" w:rsidRPr="00F216E6">
        <w:rPr>
          <w:rFonts w:asciiTheme="minorHAnsi" w:hAnsiTheme="minorHAnsi" w:cstheme="minorHAnsi"/>
        </w:rPr>
        <w:t>behavior</w:t>
      </w:r>
      <w:proofErr w:type="spellEnd"/>
      <w:r w:rsidR="006E7109" w:rsidRPr="00F216E6">
        <w:rPr>
          <w:rFonts w:asciiTheme="minorHAnsi" w:hAnsiTheme="minorHAnsi" w:cstheme="minorHAnsi"/>
        </w:rPr>
        <w:t xml:space="preserve"> and unbalanced conditions. </w:t>
      </w:r>
    </w:p>
    <w:p w14:paraId="427616FA" w14:textId="77777777" w:rsidR="0013163A" w:rsidRPr="0013163A" w:rsidRDefault="0013163A" w:rsidP="0013163A">
      <w:pPr>
        <w:numPr>
          <w:ilvl w:val="0"/>
          <w:numId w:val="55"/>
        </w:numPr>
        <w:spacing w:after="60" w:line="240" w:lineRule="auto"/>
        <w:rPr>
          <w:szCs w:val="24"/>
        </w:rPr>
      </w:pPr>
      <w:r>
        <w:rPr>
          <w:rFonts w:asciiTheme="minorHAnsi" w:hAnsiTheme="minorHAnsi" w:cstheme="minorHAnsi"/>
        </w:rPr>
        <w:t xml:space="preserve">Support </w:t>
      </w:r>
      <w:r w:rsidR="006E7109" w:rsidRPr="00F216E6">
        <w:rPr>
          <w:rFonts w:asciiTheme="minorHAnsi" w:hAnsiTheme="minorHAnsi" w:cstheme="minorHAnsi"/>
        </w:rPr>
        <w:t>the development of geospatially informed open network datasets for planning and contribute to early-stage validation of distribution-to-transmission propagation models.</w:t>
      </w:r>
    </w:p>
    <w:p w14:paraId="7F687B62" w14:textId="77777777" w:rsidR="0013163A" w:rsidRPr="0013163A" w:rsidRDefault="0013163A" w:rsidP="0013163A">
      <w:pPr>
        <w:numPr>
          <w:ilvl w:val="0"/>
          <w:numId w:val="55"/>
        </w:numPr>
        <w:spacing w:after="60" w:line="240" w:lineRule="auto"/>
        <w:rPr>
          <w:szCs w:val="24"/>
        </w:rPr>
      </w:pPr>
      <w:r>
        <w:rPr>
          <w:rFonts w:asciiTheme="minorHAnsi" w:hAnsiTheme="minorHAnsi" w:cstheme="minorHAnsi"/>
        </w:rPr>
        <w:t>D</w:t>
      </w:r>
      <w:r w:rsidRPr="0080445F">
        <w:rPr>
          <w:rFonts w:asciiTheme="minorHAnsi" w:hAnsiTheme="minorHAnsi" w:cstheme="minorHAnsi"/>
        </w:rPr>
        <w:t xml:space="preserve">evelop and validate methodologies for propagating distribution-level flexibility into transmission system models, including </w:t>
      </w:r>
      <w:r>
        <w:rPr>
          <w:rFonts w:asciiTheme="minorHAnsi" w:hAnsiTheme="minorHAnsi" w:cstheme="minorHAnsi"/>
        </w:rPr>
        <w:t xml:space="preserve">management of </w:t>
      </w:r>
      <w:r w:rsidRPr="0080445F">
        <w:rPr>
          <w:rFonts w:asciiTheme="minorHAnsi" w:hAnsiTheme="minorHAnsi" w:cstheme="minorHAnsi"/>
        </w:rPr>
        <w:t xml:space="preserve">dynamic </w:t>
      </w:r>
      <w:r>
        <w:rPr>
          <w:rFonts w:asciiTheme="minorHAnsi" w:hAnsiTheme="minorHAnsi" w:cstheme="minorHAnsi"/>
        </w:rPr>
        <w:t>network</w:t>
      </w:r>
      <w:r w:rsidRPr="0080445F">
        <w:rPr>
          <w:rFonts w:asciiTheme="minorHAnsi" w:hAnsiTheme="minorHAnsi" w:cstheme="minorHAnsi"/>
        </w:rPr>
        <w:t xml:space="preserve"> capacity, emergency backstop scenarios, and inverter </w:t>
      </w:r>
      <w:proofErr w:type="spellStart"/>
      <w:r w:rsidRPr="0080445F">
        <w:rPr>
          <w:rFonts w:asciiTheme="minorHAnsi" w:hAnsiTheme="minorHAnsi" w:cstheme="minorHAnsi"/>
        </w:rPr>
        <w:t>behavior</w:t>
      </w:r>
      <w:proofErr w:type="spellEnd"/>
      <w:r w:rsidRPr="0080445F">
        <w:rPr>
          <w:rFonts w:asciiTheme="minorHAnsi" w:hAnsiTheme="minorHAnsi" w:cstheme="minorHAnsi"/>
        </w:rPr>
        <w:t xml:space="preserve"> under contingency conditions. </w:t>
      </w:r>
    </w:p>
    <w:p w14:paraId="3FE2E3F9" w14:textId="5E1E4774" w:rsidR="0013163A" w:rsidRPr="0013163A" w:rsidRDefault="0013163A" w:rsidP="0013163A">
      <w:pPr>
        <w:numPr>
          <w:ilvl w:val="0"/>
          <w:numId w:val="55"/>
        </w:numPr>
        <w:spacing w:after="60" w:line="240" w:lineRule="auto"/>
        <w:rPr>
          <w:szCs w:val="24"/>
        </w:rPr>
      </w:pPr>
      <w:r>
        <w:rPr>
          <w:rFonts w:asciiTheme="minorHAnsi" w:hAnsiTheme="minorHAnsi" w:cstheme="minorHAnsi"/>
        </w:rPr>
        <w:t>Investigate</w:t>
      </w:r>
      <w:r w:rsidRPr="0080445F">
        <w:rPr>
          <w:rFonts w:asciiTheme="minorHAnsi" w:hAnsiTheme="minorHAnsi" w:cstheme="minorHAnsi"/>
        </w:rPr>
        <w:t xml:space="preserve"> dynamic coordination strategies—such as distribution switching, reconfiguration, and voltage management—to support transmission-level flexibility and congestion relief. </w:t>
      </w:r>
      <w:r w:rsidR="006E7109" w:rsidRPr="00F216E6">
        <w:rPr>
          <w:rFonts w:asciiTheme="minorHAnsi" w:hAnsiTheme="minorHAnsi" w:cstheme="minorHAnsi"/>
        </w:rPr>
        <w:t xml:space="preserve"> </w:t>
      </w:r>
    </w:p>
    <w:p w14:paraId="2AA297ED" w14:textId="3C65EAE0" w:rsidR="0013163A" w:rsidRPr="0013163A" w:rsidRDefault="0013163A" w:rsidP="0013163A">
      <w:pPr>
        <w:numPr>
          <w:ilvl w:val="0"/>
          <w:numId w:val="55"/>
        </w:numPr>
        <w:spacing w:after="60" w:line="240" w:lineRule="auto"/>
        <w:rPr>
          <w:szCs w:val="24"/>
        </w:rPr>
      </w:pPr>
      <w:r>
        <w:rPr>
          <w:rFonts w:asciiTheme="minorHAnsi" w:hAnsiTheme="minorHAnsi" w:cstheme="minorHAnsi"/>
        </w:rPr>
        <w:t>E</w:t>
      </w:r>
      <w:r w:rsidRPr="0080445F">
        <w:rPr>
          <w:rFonts w:asciiTheme="minorHAnsi" w:hAnsiTheme="minorHAnsi" w:cstheme="minorHAnsi"/>
        </w:rPr>
        <w:t xml:space="preserve">xplore </w:t>
      </w:r>
      <w:r>
        <w:rPr>
          <w:rFonts w:asciiTheme="minorHAnsi" w:hAnsiTheme="minorHAnsi" w:cstheme="minorHAnsi"/>
        </w:rPr>
        <w:t>opportunities for</w:t>
      </w:r>
      <w:r w:rsidRPr="0080445F">
        <w:rPr>
          <w:rFonts w:asciiTheme="minorHAnsi" w:hAnsiTheme="minorHAnsi" w:cstheme="minorHAnsi"/>
        </w:rPr>
        <w:t xml:space="preserve"> </w:t>
      </w:r>
      <w:r>
        <w:rPr>
          <w:rFonts w:asciiTheme="minorHAnsi" w:hAnsiTheme="minorHAnsi" w:cstheme="minorHAnsi"/>
        </w:rPr>
        <w:t>battery energy storage systems to mitigate</w:t>
      </w:r>
      <w:r w:rsidRPr="0080445F">
        <w:rPr>
          <w:rFonts w:asciiTheme="minorHAnsi" w:hAnsiTheme="minorHAnsi" w:cstheme="minorHAnsi"/>
        </w:rPr>
        <w:t xml:space="preserve"> network unbalance and </w:t>
      </w:r>
      <w:r>
        <w:rPr>
          <w:rFonts w:asciiTheme="minorHAnsi" w:hAnsiTheme="minorHAnsi" w:cstheme="minorHAnsi"/>
        </w:rPr>
        <w:t>enhance</w:t>
      </w:r>
      <w:r w:rsidRPr="0080445F">
        <w:rPr>
          <w:rFonts w:asciiTheme="minorHAnsi" w:hAnsiTheme="minorHAnsi" w:cstheme="minorHAnsi"/>
        </w:rPr>
        <w:t xml:space="preserve"> CER value through network charge payback mechanisms</w:t>
      </w:r>
      <w:r>
        <w:rPr>
          <w:rFonts w:asciiTheme="minorHAnsi" w:hAnsiTheme="minorHAnsi" w:cstheme="minorHAnsi"/>
        </w:rPr>
        <w:t>.</w:t>
      </w:r>
    </w:p>
    <w:p w14:paraId="737F639D" w14:textId="27998A96" w:rsidR="00F15D58" w:rsidRPr="00F15D58" w:rsidRDefault="0013163A" w:rsidP="0013163A">
      <w:pPr>
        <w:numPr>
          <w:ilvl w:val="0"/>
          <w:numId w:val="55"/>
        </w:numPr>
        <w:spacing w:after="60" w:line="240" w:lineRule="auto"/>
        <w:rPr>
          <w:szCs w:val="24"/>
        </w:rPr>
      </w:pPr>
      <w:r>
        <w:rPr>
          <w:rFonts w:asciiTheme="minorHAnsi" w:hAnsiTheme="minorHAnsi" w:cstheme="minorHAnsi"/>
        </w:rPr>
        <w:t>E</w:t>
      </w:r>
      <w:r w:rsidRPr="0080445F">
        <w:rPr>
          <w:rFonts w:asciiTheme="minorHAnsi" w:hAnsiTheme="minorHAnsi" w:cstheme="minorHAnsi"/>
        </w:rPr>
        <w:t xml:space="preserve">ngage with stakeholders to align tool development with industry needs, contribute to open-source releases, and lead high-impact publications </w:t>
      </w:r>
      <w:r>
        <w:rPr>
          <w:rFonts w:asciiTheme="minorHAnsi" w:hAnsiTheme="minorHAnsi" w:cstheme="minorHAnsi"/>
        </w:rPr>
        <w:t>to</w:t>
      </w:r>
      <w:r w:rsidRPr="0080445F">
        <w:rPr>
          <w:rFonts w:asciiTheme="minorHAnsi" w:hAnsiTheme="minorHAnsi" w:cstheme="minorHAnsi"/>
        </w:rPr>
        <w:t xml:space="preserve"> shape national planning reform and international best practice.</w:t>
      </w:r>
      <w:r w:rsidR="00F15D58" w:rsidRPr="00F15D58">
        <w:rPr>
          <w:szCs w:val="24"/>
        </w:rPr>
        <w:t> </w:t>
      </w:r>
    </w:p>
    <w:p w14:paraId="61D537EC" w14:textId="77777777" w:rsidR="00F15D58" w:rsidRDefault="00F15D58" w:rsidP="00E34B91">
      <w:pPr>
        <w:spacing w:after="60" w:line="240" w:lineRule="auto"/>
        <w:rPr>
          <w:szCs w:val="24"/>
        </w:rPr>
      </w:pPr>
    </w:p>
    <w:p w14:paraId="797F3875" w14:textId="5C37C032" w:rsidR="00E34B91" w:rsidRPr="00E34B91" w:rsidRDefault="00E34B91" w:rsidP="00E34B91">
      <w:pPr>
        <w:spacing w:after="60" w:line="240" w:lineRule="auto"/>
        <w:rPr>
          <w:szCs w:val="24"/>
        </w:rPr>
      </w:pPr>
      <w:r w:rsidRPr="00E34B91">
        <w:rPr>
          <w:szCs w:val="24"/>
        </w:rPr>
        <w:t>Under the direction of senior research scientists and engineers, this CERC Fellow will:</w:t>
      </w:r>
    </w:p>
    <w:p w14:paraId="04735E1F"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Carry out innovative, impactful research of strategic importance to CSIRO that will, where possible, lead to novel and important scientific outcomes.  </w:t>
      </w:r>
    </w:p>
    <w:p w14:paraId="58EE6F27"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Recognise and exploit opportunities for innovation and the generation of new theoretical perspectives, and progress opportunities for the further development or creation of new lines of research </w:t>
      </w:r>
    </w:p>
    <w:p w14:paraId="4E2B053B"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Utilise design thinking methodology to plan and prepare research proposals, and apply non-academic impact methodology to research projects </w:t>
      </w:r>
    </w:p>
    <w:p w14:paraId="63748F02"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Carry out research investigations requiring originality, creativity and innovation </w:t>
      </w:r>
    </w:p>
    <w:p w14:paraId="099F331F"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Record, manage, and analyse data/information using relevant domain data science techniques. </w:t>
      </w:r>
    </w:p>
    <w:p w14:paraId="3B78D540"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Proactively undertake development to grow effective researcher capabilities to support career goals. </w:t>
      </w:r>
    </w:p>
    <w:p w14:paraId="2599B971" w14:textId="77777777"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Adhere to the spirit and practice of CSIRO’s Values, Code of Conduct, Health, Safety and Environment procedures and policy and diversity initiatives.  </w:t>
      </w:r>
    </w:p>
    <w:p w14:paraId="3C6F157F" w14:textId="6FA78E0E" w:rsidR="00F15D58" w:rsidRPr="00F15D58" w:rsidRDefault="00F15D58" w:rsidP="00F15D58">
      <w:pPr>
        <w:numPr>
          <w:ilvl w:val="0"/>
          <w:numId w:val="23"/>
        </w:numPr>
        <w:tabs>
          <w:tab w:val="num" w:pos="720"/>
        </w:tabs>
        <w:spacing w:before="100" w:beforeAutospacing="1" w:after="60" w:afterAutospacing="1"/>
        <w:ind w:left="459"/>
        <w:rPr>
          <w:szCs w:val="24"/>
        </w:rPr>
      </w:pPr>
      <w:r w:rsidRPr="00F15D58">
        <w:rPr>
          <w:szCs w:val="24"/>
        </w:rPr>
        <w:t>Other duties as directed. </w:t>
      </w:r>
    </w:p>
    <w:p w14:paraId="3306403A" w14:textId="14F02889" w:rsidR="00780FD0" w:rsidRPr="00780FD0" w:rsidRDefault="00FF0874" w:rsidP="00D34856">
      <w:pPr>
        <w:pStyle w:val="ListParagraph"/>
        <w:spacing w:after="60"/>
        <w:ind w:left="102"/>
        <w:contextualSpacing w:val="0"/>
        <w:rPr>
          <w:szCs w:val="24"/>
        </w:rPr>
      </w:pPr>
      <w:r w:rsidRPr="00FF0874">
        <w:rPr>
          <w:bCs/>
          <w:szCs w:val="24"/>
        </w:rPr>
        <w:lastRenderedPageBreak/>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6129059D" w14:textId="77777777" w:rsidR="00F360F7" w:rsidRPr="002914AE" w:rsidRDefault="00632838" w:rsidP="00F360F7">
      <w:pPr>
        <w:numPr>
          <w:ilvl w:val="0"/>
          <w:numId w:val="25"/>
        </w:numPr>
        <w:spacing w:before="0" w:after="60" w:line="240" w:lineRule="auto"/>
        <w:ind w:left="357" w:hanging="357"/>
        <w:jc w:val="both"/>
        <w:rPr>
          <w:bCs/>
          <w:iCs/>
          <w:szCs w:val="24"/>
        </w:rPr>
      </w:pPr>
      <w:r w:rsidRPr="00F360F7">
        <w:rPr>
          <w:rFonts w:eastAsia="Times New Roman"/>
        </w:rPr>
        <w:t xml:space="preserve">A </w:t>
      </w:r>
      <w:r w:rsidR="00AD3483" w:rsidRPr="00F360F7">
        <w:rPr>
          <w:rFonts w:cs="Arial"/>
          <w:iCs/>
          <w:szCs w:val="24"/>
        </w:rPr>
        <w:t>doctorate (or will shortly satisfy the requirements of a PhD). The doctorate must be in a relevant discipline area, such as </w:t>
      </w:r>
      <w:r w:rsidR="001532F7">
        <w:t>Electrical Engineering, Power Systems Engineering, Energy Systems, or a closely related field</w:t>
      </w:r>
      <w:r w:rsidR="005C7FCE" w:rsidRPr="00F360F7">
        <w:rPr>
          <w:rFonts w:cs="Arial"/>
          <w:iCs/>
          <w:szCs w:val="24"/>
        </w:rPr>
        <w:t>.</w:t>
      </w:r>
    </w:p>
    <w:p w14:paraId="7DC93A0A" w14:textId="77777777" w:rsidR="00F360F7" w:rsidRPr="002E7AF1" w:rsidRDefault="00F360F7" w:rsidP="00F360F7">
      <w:pPr>
        <w:spacing w:before="0" w:after="60" w:line="240" w:lineRule="auto"/>
        <w:ind w:left="357"/>
        <w:jc w:val="both"/>
        <w:rPr>
          <w:szCs w:val="24"/>
        </w:rPr>
      </w:pPr>
      <w:r w:rsidRPr="002914AE">
        <w:rPr>
          <w:szCs w:val="24"/>
        </w:rPr>
        <w:t xml:space="preserve">Please note: To be eligible for this role you must have </w:t>
      </w:r>
      <w:r w:rsidRPr="002914AE">
        <w:rPr>
          <w:b/>
          <w:bCs/>
          <w:color w:val="auto"/>
          <w:szCs w:val="24"/>
        </w:rPr>
        <w:t>no more than 3 years</w:t>
      </w:r>
      <w:r w:rsidRPr="002914AE">
        <w:rPr>
          <w:color w:val="auto"/>
          <w:szCs w:val="24"/>
        </w:rPr>
        <w:t xml:space="preserve"> </w:t>
      </w:r>
      <w:r w:rsidRPr="002914AE">
        <w:rPr>
          <w:szCs w:val="24"/>
        </w:rPr>
        <w:t>(or full-time equivalent) of relevant research experience.</w:t>
      </w:r>
    </w:p>
    <w:p w14:paraId="0D979BA6" w14:textId="113E2AF0" w:rsidR="001532F7" w:rsidRPr="0049384C" w:rsidRDefault="001532F7" w:rsidP="00F360F7">
      <w:pPr>
        <w:pStyle w:val="ListParagraph"/>
        <w:numPr>
          <w:ilvl w:val="0"/>
          <w:numId w:val="25"/>
        </w:numPr>
        <w:tabs>
          <w:tab w:val="clear" w:pos="360"/>
        </w:tabs>
        <w:spacing w:before="0" w:after="60" w:line="240" w:lineRule="auto"/>
        <w:contextualSpacing w:val="0"/>
        <w:rPr>
          <w:rFonts w:cs="Arial"/>
          <w:iCs/>
          <w:szCs w:val="24"/>
        </w:rPr>
      </w:pPr>
      <w:r>
        <w:t>Strong background in mathematical optimisation and modelling skills (e.g. linear, mixed-integer, convex, nonconvex nonlinear deterministic, stochastic, or robust optimisation) applied to power system planning problems.</w:t>
      </w:r>
    </w:p>
    <w:p w14:paraId="325A850E" w14:textId="68A9C2A9" w:rsidR="0049384C" w:rsidRPr="0049384C" w:rsidRDefault="00D347E5" w:rsidP="00F360F7">
      <w:pPr>
        <w:pStyle w:val="ListParagraph"/>
        <w:numPr>
          <w:ilvl w:val="0"/>
          <w:numId w:val="25"/>
        </w:numPr>
        <w:tabs>
          <w:tab w:val="clear" w:pos="360"/>
        </w:tabs>
        <w:spacing w:before="0" w:after="60" w:line="240" w:lineRule="auto"/>
        <w:contextualSpacing w:val="0"/>
        <w:rPr>
          <w:rFonts w:cs="Arial"/>
          <w:iCs/>
          <w:szCs w:val="24"/>
        </w:rPr>
      </w:pPr>
      <w:r>
        <w:rPr>
          <w:rFonts w:cs="Arial"/>
          <w:iCs/>
          <w:szCs w:val="24"/>
        </w:rPr>
        <w:t>Demonstrated</w:t>
      </w:r>
      <w:r w:rsidR="0049384C">
        <w:rPr>
          <w:rFonts w:cs="Arial"/>
          <w:iCs/>
          <w:szCs w:val="24"/>
        </w:rPr>
        <w:t xml:space="preserve"> </w:t>
      </w:r>
      <w:r>
        <w:rPr>
          <w:rFonts w:cs="Arial"/>
          <w:iCs/>
          <w:szCs w:val="24"/>
        </w:rPr>
        <w:t xml:space="preserve">operational </w:t>
      </w:r>
      <w:r w:rsidR="0049384C">
        <w:rPr>
          <w:rFonts w:cs="Arial"/>
          <w:iCs/>
          <w:szCs w:val="24"/>
        </w:rPr>
        <w:t xml:space="preserve">skills in transmission and/or distribution network simulation software at least one </w:t>
      </w:r>
      <w:r>
        <w:rPr>
          <w:rFonts w:cs="Arial"/>
          <w:iCs/>
          <w:szCs w:val="24"/>
        </w:rPr>
        <w:t xml:space="preserve">industry standard platform </w:t>
      </w:r>
      <w:r w:rsidR="0049384C">
        <w:rPr>
          <w:rFonts w:cs="Arial"/>
          <w:iCs/>
          <w:szCs w:val="24"/>
        </w:rPr>
        <w:t>(</w:t>
      </w:r>
      <w:r>
        <w:rPr>
          <w:rFonts w:cs="Arial"/>
          <w:iCs/>
          <w:szCs w:val="24"/>
        </w:rPr>
        <w:t xml:space="preserve">e.g., </w:t>
      </w:r>
      <w:proofErr w:type="spellStart"/>
      <w:r w:rsidR="0049384C">
        <w:rPr>
          <w:rFonts w:cs="Arial"/>
          <w:iCs/>
          <w:szCs w:val="24"/>
        </w:rPr>
        <w:t>PowerFactory</w:t>
      </w:r>
      <w:proofErr w:type="spellEnd"/>
      <w:r w:rsidR="0049384C">
        <w:rPr>
          <w:rFonts w:cs="Arial"/>
          <w:iCs/>
          <w:szCs w:val="24"/>
        </w:rPr>
        <w:t>, PSS/E).</w:t>
      </w:r>
    </w:p>
    <w:p w14:paraId="7D873D65" w14:textId="0D84D139" w:rsidR="001532F7" w:rsidRPr="0049384C" w:rsidRDefault="001532F7" w:rsidP="00F360F7">
      <w:pPr>
        <w:pStyle w:val="ListParagraph"/>
        <w:numPr>
          <w:ilvl w:val="0"/>
          <w:numId w:val="25"/>
        </w:numPr>
        <w:tabs>
          <w:tab w:val="clear" w:pos="360"/>
        </w:tabs>
        <w:spacing w:before="0" w:after="60" w:line="240" w:lineRule="auto"/>
        <w:contextualSpacing w:val="0"/>
        <w:rPr>
          <w:rFonts w:cs="Arial"/>
          <w:iCs/>
          <w:szCs w:val="24"/>
        </w:rPr>
      </w:pPr>
      <w:r>
        <w:t>Proficiency in at least one relevant programming environment (e.g.</w:t>
      </w:r>
      <w:r w:rsidR="00D347E5">
        <w:t>,</w:t>
      </w:r>
      <w:r>
        <w:t xml:space="preserve"> Julia, Python, </w:t>
      </w:r>
      <w:proofErr w:type="spellStart"/>
      <w:r w:rsidR="00D347E5">
        <w:t>OpenDSS</w:t>
      </w:r>
      <w:proofErr w:type="spellEnd"/>
      <w:r w:rsidR="00D347E5">
        <w:t xml:space="preserve">, </w:t>
      </w:r>
      <w:r>
        <w:t>MATLAB) for large-scale modelling and simulation.</w:t>
      </w:r>
    </w:p>
    <w:p w14:paraId="31699F81" w14:textId="05711030" w:rsidR="0049384C" w:rsidRPr="0049384C" w:rsidRDefault="0049384C" w:rsidP="00F360F7">
      <w:pPr>
        <w:pStyle w:val="ListParagraph"/>
        <w:numPr>
          <w:ilvl w:val="0"/>
          <w:numId w:val="25"/>
        </w:numPr>
        <w:tabs>
          <w:tab w:val="clear" w:pos="360"/>
        </w:tabs>
        <w:spacing w:before="0" w:after="60" w:line="240" w:lineRule="auto"/>
        <w:contextualSpacing w:val="0"/>
        <w:rPr>
          <w:rFonts w:cs="Arial"/>
          <w:iCs/>
          <w:szCs w:val="24"/>
        </w:rPr>
      </w:pPr>
      <w:r>
        <w:rPr>
          <w:rFonts w:cs="Arial"/>
          <w:iCs/>
          <w:szCs w:val="24"/>
        </w:rPr>
        <w:t>Demonstrated experience in modelling of transmission and/or distribution networks, such as MV/LV 3-phase, 4-wire distribution networks embedded with customer energy resources.</w:t>
      </w:r>
    </w:p>
    <w:p w14:paraId="06AB662B" w14:textId="3DAADB4B" w:rsidR="001532F7" w:rsidRPr="001532F7" w:rsidRDefault="001532F7" w:rsidP="00F360F7">
      <w:pPr>
        <w:pStyle w:val="ListParagraph"/>
        <w:numPr>
          <w:ilvl w:val="0"/>
          <w:numId w:val="25"/>
        </w:numPr>
        <w:tabs>
          <w:tab w:val="clear" w:pos="360"/>
        </w:tabs>
        <w:spacing w:before="0" w:after="60" w:line="240" w:lineRule="auto"/>
        <w:contextualSpacing w:val="0"/>
        <w:rPr>
          <w:rFonts w:cs="Arial"/>
          <w:iCs/>
          <w:szCs w:val="24"/>
        </w:rPr>
      </w:pPr>
      <w:r>
        <w:t>Evidence of high-quality research outputs (peer-reviewed journal and/or conference publications) and the ability to clearly communicate technical results in written and oral form.</w:t>
      </w:r>
    </w:p>
    <w:p w14:paraId="6F7F9238" w14:textId="60254738" w:rsidR="00AD3483" w:rsidRPr="009F52AB" w:rsidRDefault="0049384C" w:rsidP="00F360F7">
      <w:pPr>
        <w:pStyle w:val="ListParagraph"/>
        <w:numPr>
          <w:ilvl w:val="0"/>
          <w:numId w:val="25"/>
        </w:numPr>
        <w:tabs>
          <w:tab w:val="clear" w:pos="360"/>
        </w:tabs>
        <w:spacing w:before="0" w:after="60" w:line="240" w:lineRule="auto"/>
        <w:contextualSpacing w:val="0"/>
        <w:rPr>
          <w:rFonts w:cs="Arial"/>
          <w:iCs/>
          <w:szCs w:val="24"/>
        </w:rPr>
      </w:pPr>
      <w:r>
        <w:t>Demonstrated ability to work independently, manage research tasks, and meet project milestones within collaborative research environments.</w:t>
      </w:r>
    </w:p>
    <w:p w14:paraId="0C19535A" w14:textId="77777777" w:rsidR="00AD3483" w:rsidRPr="00AD3483" w:rsidRDefault="00AD3483" w:rsidP="00AD3483">
      <w:pPr>
        <w:spacing w:before="0" w:after="60" w:line="240" w:lineRule="auto"/>
        <w:rPr>
          <w:rFonts w:cs="Arial"/>
          <w:iCs/>
          <w:szCs w:val="24"/>
        </w:rPr>
      </w:pPr>
      <w:r w:rsidRPr="00AD3483">
        <w:rPr>
          <w:rFonts w:cs="Arial"/>
          <w:iCs/>
          <w:szCs w:val="24"/>
        </w:rPr>
        <w:t> </w:t>
      </w:r>
    </w:p>
    <w:p w14:paraId="429F517A" w14:textId="77777777" w:rsidR="00AD3483" w:rsidRPr="00AD3483" w:rsidRDefault="00AD3483" w:rsidP="00AD3483">
      <w:pPr>
        <w:spacing w:before="0" w:after="60" w:line="240" w:lineRule="auto"/>
        <w:rPr>
          <w:rFonts w:cs="Arial"/>
          <w:iCs/>
          <w:szCs w:val="24"/>
        </w:rPr>
      </w:pPr>
      <w:r w:rsidRPr="00AD3483">
        <w:rPr>
          <w:rFonts w:cs="Arial"/>
          <w:b/>
          <w:bCs/>
          <w:iCs/>
          <w:szCs w:val="24"/>
        </w:rPr>
        <w:t>Desirable</w:t>
      </w:r>
      <w:r w:rsidRPr="00AD3483">
        <w:rPr>
          <w:rFonts w:cs="Arial"/>
          <w:iCs/>
          <w:szCs w:val="24"/>
        </w:rPr>
        <w:t> </w:t>
      </w:r>
    </w:p>
    <w:p w14:paraId="7B0634E9" w14:textId="77777777" w:rsidR="009F52AB" w:rsidRPr="001532F7" w:rsidRDefault="009F52AB" w:rsidP="009F52AB">
      <w:pPr>
        <w:pStyle w:val="ListParagraph"/>
        <w:numPr>
          <w:ilvl w:val="0"/>
          <w:numId w:val="74"/>
        </w:numPr>
        <w:spacing w:before="0" w:after="60" w:line="240" w:lineRule="auto"/>
        <w:ind w:left="360"/>
        <w:rPr>
          <w:rFonts w:cs="Arial"/>
          <w:iCs/>
          <w:szCs w:val="24"/>
        </w:rPr>
      </w:pPr>
      <w:r>
        <w:t>Demonstrated research experience in transmission and/or distribution system planning, including network expansion, reinforcement, or asset optimisation.</w:t>
      </w:r>
    </w:p>
    <w:p w14:paraId="1A315E0B" w14:textId="67EC7824" w:rsidR="009F52AB" w:rsidRPr="009F52AB" w:rsidRDefault="009F52AB" w:rsidP="009F52AB">
      <w:pPr>
        <w:numPr>
          <w:ilvl w:val="0"/>
          <w:numId w:val="74"/>
        </w:numPr>
        <w:spacing w:before="0" w:after="60" w:line="240" w:lineRule="auto"/>
        <w:ind w:left="360"/>
        <w:rPr>
          <w:rFonts w:cs="Arial"/>
          <w:iCs/>
          <w:szCs w:val="24"/>
        </w:rPr>
      </w:pPr>
      <w:r>
        <w:t>Proven ability to develop or apply models that capture interactions between transmission and distribution networks (e.g.</w:t>
      </w:r>
      <w:r w:rsidR="00D347E5">
        <w:t>,</w:t>
      </w:r>
      <w:r>
        <w:t xml:space="preserve"> DER impacts, hosting capacity</w:t>
      </w:r>
      <w:r w:rsidR="00CE65CC">
        <w:t>, network utilisation</w:t>
      </w:r>
      <w:r>
        <w:t>, system strength, congestion</w:t>
      </w:r>
      <w:r w:rsidR="00D347E5">
        <w:t xml:space="preserve"> management</w:t>
      </w:r>
      <w:r>
        <w:t>).</w:t>
      </w:r>
    </w:p>
    <w:p w14:paraId="67635F3A" w14:textId="7FCA0125" w:rsidR="009F52AB" w:rsidRDefault="009F52AB" w:rsidP="009F52AB">
      <w:pPr>
        <w:numPr>
          <w:ilvl w:val="0"/>
          <w:numId w:val="74"/>
        </w:numPr>
        <w:spacing w:before="100" w:beforeAutospacing="1" w:after="100" w:afterAutospacing="1" w:line="240" w:lineRule="auto"/>
        <w:ind w:left="360"/>
      </w:pPr>
      <w:r>
        <w:t>Previous experience with tools such as Julia PowerModels,</w:t>
      </w:r>
      <w:r w:rsidR="00BF02E4">
        <w:t xml:space="preserve"> </w:t>
      </w:r>
      <w:proofErr w:type="spellStart"/>
      <w:r>
        <w:t>PowerModelsDistribution</w:t>
      </w:r>
      <w:proofErr w:type="spellEnd"/>
      <w:r w:rsidR="00823CE5">
        <w:t xml:space="preserve">, Sienna, </w:t>
      </w:r>
      <w:proofErr w:type="spellStart"/>
      <w:r w:rsidR="00823CE5">
        <w:t>OpenDSS</w:t>
      </w:r>
      <w:proofErr w:type="spellEnd"/>
      <w:r w:rsidR="00823CE5">
        <w:t>, PSCAD</w:t>
      </w:r>
      <w:r>
        <w:t>.</w:t>
      </w:r>
    </w:p>
    <w:p w14:paraId="0B1E8978" w14:textId="7A41A926" w:rsidR="009F52AB" w:rsidRDefault="009F52AB" w:rsidP="009F52AB">
      <w:pPr>
        <w:numPr>
          <w:ilvl w:val="0"/>
          <w:numId w:val="74"/>
        </w:numPr>
        <w:spacing w:before="100" w:beforeAutospacing="1" w:after="100" w:afterAutospacing="1" w:line="240" w:lineRule="auto"/>
        <w:ind w:left="360"/>
      </w:pPr>
      <w:r>
        <w:t>Contributions to open-source tools, reproducible research workflows, or development of planning frameworks/software.</w:t>
      </w:r>
    </w:p>
    <w:p w14:paraId="6E5C5630" w14:textId="1F83E487" w:rsidR="009F52AB" w:rsidRPr="009F52AB" w:rsidRDefault="009F52AB" w:rsidP="009F52AB">
      <w:pPr>
        <w:numPr>
          <w:ilvl w:val="0"/>
          <w:numId w:val="74"/>
        </w:numPr>
        <w:spacing w:before="0" w:after="60" w:line="240" w:lineRule="auto"/>
        <w:ind w:left="360"/>
        <w:rPr>
          <w:rFonts w:cs="Arial"/>
          <w:iCs/>
          <w:szCs w:val="24"/>
        </w:rPr>
      </w:pPr>
      <w:r>
        <w:lastRenderedPageBreak/>
        <w:t>Familiarity with electricity market frameworks, regulatory settings, or planning processes (e.g. NEM, DNSP/TNSP planning, ISP-style studies).</w:t>
      </w:r>
    </w:p>
    <w:p w14:paraId="19343C64" w14:textId="396F858B" w:rsidR="009F52AB" w:rsidRPr="00351A0B" w:rsidRDefault="009F52AB" w:rsidP="009F52AB">
      <w:pPr>
        <w:numPr>
          <w:ilvl w:val="0"/>
          <w:numId w:val="74"/>
        </w:numPr>
        <w:spacing w:before="0" w:after="60" w:line="240" w:lineRule="auto"/>
        <w:ind w:left="360"/>
        <w:rPr>
          <w:rFonts w:cs="Arial"/>
          <w:iCs/>
          <w:szCs w:val="24"/>
        </w:rPr>
      </w:pPr>
      <w:r>
        <w:t>Exposure to system security aspects relevant to planning, such as voltage stability, system strength, inertia, or small-signal stability.</w:t>
      </w:r>
    </w:p>
    <w:p w14:paraId="3382F67C" w14:textId="77777777" w:rsidR="009F52AB" w:rsidRDefault="009F52AB" w:rsidP="009F52AB">
      <w:pPr>
        <w:numPr>
          <w:ilvl w:val="0"/>
          <w:numId w:val="76"/>
        </w:numPr>
        <w:spacing w:before="0" w:after="60" w:line="240" w:lineRule="auto"/>
        <w:ind w:left="360"/>
        <w:rPr>
          <w:rFonts w:cs="Arial"/>
          <w:iCs/>
          <w:szCs w:val="24"/>
        </w:rPr>
      </w:pPr>
      <w:r>
        <w:t>Experience mentoring students, contributing to proposal writing, or supporting interdisciplinary research teams.</w:t>
      </w:r>
      <w:r w:rsidRPr="00AD3483">
        <w:rPr>
          <w:rFonts w:cs="Arial"/>
          <w:iCs/>
          <w:szCs w:val="24"/>
        </w:rPr>
        <w:t xml:space="preserve"> </w:t>
      </w:r>
    </w:p>
    <w:p w14:paraId="19BF1CA1" w14:textId="44947F6F" w:rsidR="009F52AB" w:rsidRDefault="009F52AB" w:rsidP="009F52AB">
      <w:pPr>
        <w:numPr>
          <w:ilvl w:val="0"/>
          <w:numId w:val="76"/>
        </w:numPr>
        <w:spacing w:before="100" w:beforeAutospacing="1" w:after="100" w:afterAutospacing="1" w:line="240" w:lineRule="auto"/>
        <w:ind w:left="360"/>
      </w:pPr>
      <w:r>
        <w:t xml:space="preserve">Familiarity to one or more of the </w:t>
      </w:r>
      <w:r w:rsidR="00823CE5">
        <w:t xml:space="preserve">core </w:t>
      </w:r>
      <w:r>
        <w:t>nine research topic areas identified in the </w:t>
      </w:r>
      <w:hyperlink r:id="rId18" w:tgtFrame="_blank" w:tooltip="https://www.csiro.au/en/research/technology-space/energy/electricity-transition/ar-pst" w:history="1">
        <w:r>
          <w:rPr>
            <w:rStyle w:val="Hyperlink"/>
          </w:rPr>
          <w:t>CSIRO AR-PST Roadmap for Australia</w:t>
        </w:r>
      </w:hyperlink>
      <w:r>
        <w:t> </w:t>
      </w:r>
      <w:r>
        <w:rPr>
          <w:i/>
          <w:iCs/>
        </w:rPr>
        <w:t>(Applicants are strongly encouraged highlight how their previous professional experience relates to addressing one or more of the nine research topics identified as high priority in the CSIRO GPST Roadmap for Australia, or less specifically, how it relates to solving grid challenges associated with renewable energy integration).</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C285ABB" w14:textId="447918B0" w:rsidR="00CF6845" w:rsidRPr="0089066F" w:rsidRDefault="005C2DA3" w:rsidP="00A25D8D">
      <w:pPr>
        <w:spacing w:before="240"/>
        <w:rPr>
          <w:b/>
          <w:bCs/>
          <w:sz w:val="26"/>
          <w:szCs w:val="26"/>
        </w:rPr>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w:t>
      </w:r>
      <w:r w:rsidRPr="00A25D8D">
        <w:t>CSOF4-1</w:t>
      </w:r>
      <w:r w:rsidR="000172A4" w:rsidRPr="00A25D8D">
        <w:t xml:space="preserve"> ($100,103).</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72EB86DD" w14:textId="310FB685"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533227DF"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w:t>
      </w:r>
      <w:r w:rsidRPr="0089066F">
        <w:rPr>
          <w:rStyle w:val="eop"/>
          <w:rFonts w:eastAsiaTheme="majorEastAsia" w:cs="Calibri"/>
        </w:rPr>
        <w:lastRenderedPageBreak/>
        <w:t>requirements of the role.</w:t>
      </w:r>
      <w:r w:rsidR="000172A4">
        <w:rPr>
          <w:rStyle w:val="eop"/>
          <w:rFonts w:eastAsiaTheme="majorEastAsia" w:cs="Calibri"/>
        </w:rPr>
        <w:t xml:space="preserve"> </w:t>
      </w:r>
      <w:r w:rsidR="000172A4" w:rsidRPr="0036756D">
        <w:rPr>
          <w:rStyle w:val="eop"/>
          <w:rFonts w:eastAsiaTheme="majorEastAsia" w:cs="Calibri"/>
        </w:rPr>
        <w:t>Please let us know via the contact details on Page 1 if we can help you to equitably participate in our recruitment process or the role itself.</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9">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20">
        <w:r w:rsidRPr="0089066F">
          <w:rPr>
            <w:rStyle w:val="Hyperlink"/>
          </w:rPr>
          <w:t>benefits</w:t>
        </w:r>
      </w:hyperlink>
      <w:r w:rsidRPr="0089066F">
        <w:t xml:space="preserve"> and </w:t>
      </w:r>
      <w:hyperlink r:id="rId21">
        <w:r w:rsidRPr="0089066F">
          <w:rPr>
            <w:rStyle w:val="Hyperlink"/>
          </w:rPr>
          <w:t>career development</w:t>
        </w:r>
      </w:hyperlink>
      <w:r w:rsidRPr="0089066F">
        <w:t xml:space="preserve"> opportunities. To learn more, visit </w:t>
      </w:r>
      <w:hyperlink r:id="rId22">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3">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86B9CB8" w14:textId="77777777" w:rsidR="00CF6845" w:rsidRPr="0089066F" w:rsidRDefault="00CF6845" w:rsidP="0089066F">
      <w:pPr>
        <w:pStyle w:val="paragraph"/>
        <w:spacing w:before="0" w:beforeAutospacing="0" w:after="0" w:afterAutospacing="0"/>
        <w:textAlignment w:val="baseline"/>
        <w:rPr>
          <w:rStyle w:val="eop"/>
          <w:rFonts w:ascii="Calibri" w:eastAsiaTheme="majorEastAsia" w:hAnsi="Calibri" w:cs="Calibri"/>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CF6845">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CF6845">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951"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CF6845">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951"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CF6845">
        <w:trPr>
          <w:trHeight w:val="1829"/>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951"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CF6845">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0CFD9E9A" w14:textId="3C9EDF32" w:rsidR="0089066F" w:rsidRPr="0089066F" w:rsidRDefault="0089066F" w:rsidP="00D43F9E">
            <w:pPr>
              <w:rPr>
                <w:rFonts w:cs="Calibri"/>
                <w:sz w:val="6"/>
                <w:szCs w:val="6"/>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CF6845">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951"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CF6845">
      <w:pPr>
        <w:spacing w:before="0" w:after="0" w:line="240" w:lineRule="auto"/>
        <w:jc w:val="both"/>
        <w:rPr>
          <w:rFonts w:cs="Calibri"/>
          <w:b/>
          <w:bCs/>
          <w:sz w:val="26"/>
          <w:szCs w:val="26"/>
          <w:highlight w:val="yellow"/>
        </w:rPr>
      </w:pPr>
    </w:p>
    <w:p w14:paraId="5A61CB59" w14:textId="77777777" w:rsidR="00A25D8D" w:rsidRDefault="00A25D8D" w:rsidP="00CF6845">
      <w:pPr>
        <w:spacing w:before="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46CA7AE2" w14:textId="77777777" w:rsidR="00E673A0" w:rsidRPr="003044E2" w:rsidRDefault="00E673A0" w:rsidP="00CF6845">
      <w:pPr>
        <w:pStyle w:val="Boxedheading"/>
        <w:spacing w:before="240" w:after="120"/>
      </w:pPr>
      <w:r>
        <w:t>Special Requirements</w:t>
      </w:r>
    </w:p>
    <w:p w14:paraId="2FC9246F" w14:textId="77777777" w:rsidR="000D1DB2" w:rsidRDefault="000D1DB2" w:rsidP="00CF6845">
      <w:pPr>
        <w:pStyle w:val="Boxedlistbullet"/>
        <w:numPr>
          <w:ilvl w:val="0"/>
          <w:numId w:val="0"/>
        </w:numPr>
        <w:spacing w:after="160"/>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621B84E" w14:textId="77777777" w:rsidR="00655CDB" w:rsidRPr="005D3065" w:rsidRDefault="00655CDB" w:rsidP="00CF6845">
      <w:pPr>
        <w:pStyle w:val="Boxedlistbullet"/>
        <w:spacing w:before="240" w:after="100" w:afterAutospacing="1"/>
        <w:contextualSpacing w:val="0"/>
      </w:pPr>
      <w:r w:rsidRPr="005D3065">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5D3065" w:rsidRDefault="00655CDB" w:rsidP="00CF6845">
      <w:pPr>
        <w:pStyle w:val="Boxedlistbullet"/>
        <w:spacing w:before="100" w:beforeAutospacing="1"/>
      </w:pPr>
      <w:r w:rsidRPr="005D3065">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5D3065">
        <w:t>).-</w:t>
      </w:r>
      <w:proofErr w:type="gramEnd"/>
      <w:r w:rsidRPr="005D3065">
        <w:t xml:space="preserve"> https://ielts.com.au/ </w:t>
      </w:r>
      <w:bookmarkEnd w:id="2"/>
    </w:p>
    <w:sectPr w:rsidR="00655CDB" w:rsidRPr="005D3065" w:rsidSect="00D57C73">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B167" w14:textId="77777777" w:rsidR="006A70D9" w:rsidRDefault="006A70D9" w:rsidP="000A377A">
      <w:r>
        <w:separator/>
      </w:r>
    </w:p>
  </w:endnote>
  <w:endnote w:type="continuationSeparator" w:id="0">
    <w:p w14:paraId="40C66A99" w14:textId="77777777" w:rsidR="006A70D9" w:rsidRDefault="006A70D9" w:rsidP="000A377A">
      <w:r>
        <w:continuationSeparator/>
      </w:r>
    </w:p>
  </w:endnote>
  <w:endnote w:type="continuationNotice" w:id="1">
    <w:p w14:paraId="31A3A916" w14:textId="77777777" w:rsidR="006A70D9" w:rsidRDefault="006A70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0BC" w14:textId="774FA63F" w:rsidR="00AF7568" w:rsidRDefault="00AF7568">
    <w:pPr>
      <w:pStyle w:val="Footer"/>
    </w:pPr>
    <w:r>
      <w:rPr>
        <w:noProof/>
      </w:rPr>
      <mc:AlternateContent>
        <mc:Choice Requires="wps">
          <w:drawing>
            <wp:anchor distT="0" distB="0" distL="0" distR="0" simplePos="0" relativeHeight="251663360" behindDoc="0" locked="0" layoutInCell="1" allowOverlap="1" wp14:anchorId="45A9C11D" wp14:editId="0B66C2A1">
              <wp:simplePos x="635" y="635"/>
              <wp:positionH relativeFrom="page">
                <wp:align>center</wp:align>
              </wp:positionH>
              <wp:positionV relativeFrom="page">
                <wp:align>bottom</wp:align>
              </wp:positionV>
              <wp:extent cx="622300" cy="471170"/>
              <wp:effectExtent l="0" t="0" r="6350" b="0"/>
              <wp:wrapNone/>
              <wp:docPr id="171974580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9C11D"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" filled="f" stroked="f">
              <v:textbox style="mso-fit-shape-to-text:t" inset="0,0,0,15pt">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00732FE3" w:rsidR="009511DD" w:rsidRPr="00246B35" w:rsidRDefault="00AF756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E00BD01" wp14:editId="36B0C016">
              <wp:simplePos x="723900" y="9953625"/>
              <wp:positionH relativeFrom="page">
                <wp:align>center</wp:align>
              </wp:positionH>
              <wp:positionV relativeFrom="page">
                <wp:align>bottom</wp:align>
              </wp:positionV>
              <wp:extent cx="622300" cy="471170"/>
              <wp:effectExtent l="0" t="0" r="6350" b="0"/>
              <wp:wrapNone/>
              <wp:docPr id="2760548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0BD01"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" filled="f" stroked="f">
              <v:textbox style="mso-fit-shape-to-text:t" inset="0,0,0,15pt">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0F9C5124" w:rsidR="009511DD" w:rsidRDefault="00AF756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7AE19B34" wp14:editId="591A106E">
              <wp:simplePos x="723900" y="9953625"/>
              <wp:positionH relativeFrom="page">
                <wp:align>center</wp:align>
              </wp:positionH>
              <wp:positionV relativeFrom="page">
                <wp:align>bottom</wp:align>
              </wp:positionV>
              <wp:extent cx="622300" cy="471170"/>
              <wp:effectExtent l="0" t="0" r="6350" b="0"/>
              <wp:wrapNone/>
              <wp:docPr id="8336209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9B34"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" filled="f" stroked="f">
              <v:textbox style="mso-fit-shape-to-text:t" inset="0,0,0,15pt">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2802" w14:textId="77777777" w:rsidR="006A70D9" w:rsidRDefault="006A70D9" w:rsidP="000A377A">
      <w:r>
        <w:separator/>
      </w:r>
    </w:p>
  </w:footnote>
  <w:footnote w:type="continuationSeparator" w:id="0">
    <w:p w14:paraId="30B8FF64" w14:textId="77777777" w:rsidR="006A70D9" w:rsidRDefault="006A70D9" w:rsidP="000A377A">
      <w:r>
        <w:continuationSeparator/>
      </w:r>
    </w:p>
  </w:footnote>
  <w:footnote w:type="continuationNotice" w:id="1">
    <w:p w14:paraId="2AB10CBA" w14:textId="77777777" w:rsidR="006A70D9" w:rsidRDefault="006A70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9F69" w14:textId="5FEEC2AC" w:rsidR="00AF7568" w:rsidRDefault="00AF7568">
    <w:pPr>
      <w:pStyle w:val="Header"/>
    </w:pPr>
    <w:r>
      <w:rPr>
        <w:noProof/>
      </w:rPr>
      <mc:AlternateContent>
        <mc:Choice Requires="wps">
          <w:drawing>
            <wp:anchor distT="0" distB="0" distL="0" distR="0" simplePos="0" relativeHeight="251660288" behindDoc="0" locked="0" layoutInCell="1" allowOverlap="1" wp14:anchorId="65AF1BBF" wp14:editId="3DEEA137">
              <wp:simplePos x="635" y="635"/>
              <wp:positionH relativeFrom="page">
                <wp:align>center</wp:align>
              </wp:positionH>
              <wp:positionV relativeFrom="page">
                <wp:align>top</wp:align>
              </wp:positionV>
              <wp:extent cx="622300" cy="471170"/>
              <wp:effectExtent l="0" t="0" r="6350" b="5080"/>
              <wp:wrapNone/>
              <wp:docPr id="15286240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F1BBF"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" filled="f" stroked="f">
              <v:textbox style="mso-fit-shape-to-text:t" inset="0,15pt,0,0">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AC5E" w14:textId="7F1D1219" w:rsidR="00AF7568" w:rsidRDefault="00AF7568">
    <w:pPr>
      <w:pStyle w:val="Header"/>
    </w:pPr>
    <w:r>
      <w:rPr>
        <w:noProof/>
      </w:rPr>
      <mc:AlternateContent>
        <mc:Choice Requires="wps">
          <w:drawing>
            <wp:anchor distT="0" distB="0" distL="0" distR="0" simplePos="0" relativeHeight="251661312" behindDoc="0" locked="0" layoutInCell="1" allowOverlap="1" wp14:anchorId="194C3342" wp14:editId="72CDF999">
              <wp:simplePos x="723900" y="266700"/>
              <wp:positionH relativeFrom="page">
                <wp:align>center</wp:align>
              </wp:positionH>
              <wp:positionV relativeFrom="page">
                <wp:align>top</wp:align>
              </wp:positionV>
              <wp:extent cx="622300" cy="471170"/>
              <wp:effectExtent l="0" t="0" r="6350" b="5080"/>
              <wp:wrapNone/>
              <wp:docPr id="12130838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C3342"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" filled="f" stroked="f">
              <v:textbox style="mso-fit-shape-to-text:t" inset="0,15pt,0,0">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5F0BE807" w:rsidR="009511DD" w:rsidRDefault="00AF7568">
    <w:r>
      <w:rPr>
        <w:noProof/>
      </w:rPr>
      <mc:AlternateContent>
        <mc:Choice Requires="wps">
          <w:drawing>
            <wp:anchor distT="0" distB="0" distL="0" distR="0" simplePos="0" relativeHeight="251659264" behindDoc="0" locked="0" layoutInCell="1" allowOverlap="1" wp14:anchorId="66D1326D" wp14:editId="0E5DA3CA">
              <wp:simplePos x="723900" y="266700"/>
              <wp:positionH relativeFrom="page">
                <wp:align>center</wp:align>
              </wp:positionH>
              <wp:positionV relativeFrom="page">
                <wp:align>top</wp:align>
              </wp:positionV>
              <wp:extent cx="622300" cy="471170"/>
              <wp:effectExtent l="0" t="0" r="6350" b="5080"/>
              <wp:wrapNone/>
              <wp:docPr id="5380315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1326D"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" filled="f" stroked="f">
              <v:textbox style="mso-fit-shape-to-text:t" inset="0,15pt,0,0">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06D"/>
    <w:multiLevelType w:val="multilevel"/>
    <w:tmpl w:val="E0A8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0B0C0B"/>
    <w:multiLevelType w:val="multilevel"/>
    <w:tmpl w:val="58648A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5C07AE"/>
    <w:multiLevelType w:val="multilevel"/>
    <w:tmpl w:val="8D9C2D6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220BDC"/>
    <w:multiLevelType w:val="multilevel"/>
    <w:tmpl w:val="3926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0D983839"/>
    <w:multiLevelType w:val="multilevel"/>
    <w:tmpl w:val="4BE8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07C2959"/>
    <w:multiLevelType w:val="multilevel"/>
    <w:tmpl w:val="D3FC24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827439"/>
    <w:multiLevelType w:val="multilevel"/>
    <w:tmpl w:val="1820D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8B79A6"/>
    <w:multiLevelType w:val="multilevel"/>
    <w:tmpl w:val="7426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E144B4"/>
    <w:multiLevelType w:val="multilevel"/>
    <w:tmpl w:val="EB14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28FE5D65"/>
    <w:multiLevelType w:val="multilevel"/>
    <w:tmpl w:val="69C0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1966F7"/>
    <w:multiLevelType w:val="multilevel"/>
    <w:tmpl w:val="AC826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E3973C2"/>
    <w:multiLevelType w:val="multilevel"/>
    <w:tmpl w:val="6708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B50C64"/>
    <w:multiLevelType w:val="multilevel"/>
    <w:tmpl w:val="3056B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3A492F77"/>
    <w:multiLevelType w:val="multilevel"/>
    <w:tmpl w:val="43F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EF7D09"/>
    <w:multiLevelType w:val="multilevel"/>
    <w:tmpl w:val="34E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981F0A"/>
    <w:multiLevelType w:val="multilevel"/>
    <w:tmpl w:val="0508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3EAC7C8F"/>
    <w:multiLevelType w:val="multilevel"/>
    <w:tmpl w:val="B6A2D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1677F0"/>
    <w:multiLevelType w:val="multilevel"/>
    <w:tmpl w:val="12B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9F79B8"/>
    <w:multiLevelType w:val="multilevel"/>
    <w:tmpl w:val="A3F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44"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016EC2"/>
    <w:multiLevelType w:val="multilevel"/>
    <w:tmpl w:val="B47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5D2BCC"/>
    <w:multiLevelType w:val="multilevel"/>
    <w:tmpl w:val="E58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3212BD"/>
    <w:multiLevelType w:val="multilevel"/>
    <w:tmpl w:val="465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39A701A"/>
    <w:multiLevelType w:val="multilevel"/>
    <w:tmpl w:val="F028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6A1B2A"/>
    <w:multiLevelType w:val="multilevel"/>
    <w:tmpl w:val="AB50A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55" w15:restartNumberingAfterBreak="0">
    <w:nsid w:val="5A331D2D"/>
    <w:multiLevelType w:val="multilevel"/>
    <w:tmpl w:val="F318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FA2EF3"/>
    <w:multiLevelType w:val="multilevel"/>
    <w:tmpl w:val="A636D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4108A6"/>
    <w:multiLevelType w:val="multilevel"/>
    <w:tmpl w:val="00B2EC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5A832CF"/>
    <w:multiLevelType w:val="multilevel"/>
    <w:tmpl w:val="EBAE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5B0D67"/>
    <w:multiLevelType w:val="multilevel"/>
    <w:tmpl w:val="DB1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BBC630A"/>
    <w:multiLevelType w:val="multilevel"/>
    <w:tmpl w:val="85C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FA563FC"/>
    <w:multiLevelType w:val="multilevel"/>
    <w:tmpl w:val="10B65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67" w15:restartNumberingAfterBreak="0">
    <w:nsid w:val="6FF01084"/>
    <w:multiLevelType w:val="multilevel"/>
    <w:tmpl w:val="8AE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6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12413F"/>
    <w:multiLevelType w:val="multilevel"/>
    <w:tmpl w:val="BBDC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43"/>
  </w:num>
  <w:num w:numId="12" w16cid:durableId="656373759">
    <w:abstractNumId w:val="26"/>
  </w:num>
  <w:num w:numId="13" w16cid:durableId="2077819241">
    <w:abstractNumId w:val="25"/>
  </w:num>
  <w:num w:numId="14" w16cid:durableId="2067608202">
    <w:abstractNumId w:val="54"/>
  </w:num>
  <w:num w:numId="15" w16cid:durableId="1203399894">
    <w:abstractNumId w:val="68"/>
  </w:num>
  <w:num w:numId="16" w16cid:durableId="1691031208">
    <w:abstractNumId w:val="57"/>
  </w:num>
  <w:num w:numId="17" w16cid:durableId="1548373619">
    <w:abstractNumId w:val="29"/>
  </w:num>
  <w:num w:numId="18" w16cid:durableId="1855880987">
    <w:abstractNumId w:val="39"/>
  </w:num>
  <w:num w:numId="19" w16cid:durableId="103237885">
    <w:abstractNumId w:val="27"/>
  </w:num>
  <w:num w:numId="20" w16cid:durableId="624194636">
    <w:abstractNumId w:val="23"/>
  </w:num>
  <w:num w:numId="21" w16cid:durableId="1813596536">
    <w:abstractNumId w:val="24"/>
  </w:num>
  <w:num w:numId="22" w16cid:durableId="1895192287">
    <w:abstractNumId w:val="17"/>
  </w:num>
  <w:num w:numId="23" w16cid:durableId="43794869">
    <w:abstractNumId w:val="12"/>
  </w:num>
  <w:num w:numId="24" w16cid:durableId="351348461">
    <w:abstractNumId w:val="28"/>
  </w:num>
  <w:num w:numId="25" w16cid:durableId="1065421733">
    <w:abstractNumId w:val="66"/>
  </w:num>
  <w:num w:numId="26" w16cid:durableId="177698911">
    <w:abstractNumId w:val="35"/>
  </w:num>
  <w:num w:numId="27" w16cid:durableId="202913305">
    <w:abstractNumId w:val="50"/>
  </w:num>
  <w:num w:numId="28" w16cid:durableId="1461068883">
    <w:abstractNumId w:val="47"/>
  </w:num>
  <w:num w:numId="29" w16cid:durableId="1199051468">
    <w:abstractNumId w:val="12"/>
  </w:num>
  <w:num w:numId="30" w16cid:durableId="669796283">
    <w:abstractNumId w:val="47"/>
  </w:num>
  <w:num w:numId="31" w16cid:durableId="465860098">
    <w:abstractNumId w:val="69"/>
  </w:num>
  <w:num w:numId="32" w16cid:durableId="19396756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44"/>
  </w:num>
  <w:num w:numId="34" w16cid:durableId="1610353724">
    <w:abstractNumId w:val="63"/>
  </w:num>
  <w:num w:numId="35" w16cid:durableId="1647933519">
    <w:abstractNumId w:val="12"/>
  </w:num>
  <w:num w:numId="36" w16cid:durableId="781727685">
    <w:abstractNumId w:val="39"/>
  </w:num>
  <w:num w:numId="37" w16cid:durableId="1066953370">
    <w:abstractNumId w:val="15"/>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9"/>
  </w:num>
  <w:num w:numId="39" w16cid:durableId="13311030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71"/>
  </w:num>
  <w:num w:numId="41" w16cid:durableId="291638444">
    <w:abstractNumId w:val="53"/>
  </w:num>
  <w:num w:numId="42" w16cid:durableId="772676163">
    <w:abstractNumId w:val="45"/>
  </w:num>
  <w:num w:numId="43" w16cid:durableId="1211114320">
    <w:abstractNumId w:val="60"/>
  </w:num>
  <w:num w:numId="44" w16cid:durableId="2073381418">
    <w:abstractNumId w:val="59"/>
  </w:num>
  <w:num w:numId="45" w16cid:durableId="945888628">
    <w:abstractNumId w:val="37"/>
  </w:num>
  <w:num w:numId="46" w16cid:durableId="2071145431">
    <w:abstractNumId w:val="30"/>
  </w:num>
  <w:num w:numId="47" w16cid:durableId="1597716574">
    <w:abstractNumId w:val="21"/>
  </w:num>
  <w:num w:numId="48" w16cid:durableId="517279614">
    <w:abstractNumId w:val="41"/>
  </w:num>
  <w:num w:numId="49" w16cid:durableId="1680082301">
    <w:abstractNumId w:val="10"/>
  </w:num>
  <w:num w:numId="50" w16cid:durableId="1057625934">
    <w:abstractNumId w:val="46"/>
  </w:num>
  <w:num w:numId="51" w16cid:durableId="74207429">
    <w:abstractNumId w:val="38"/>
  </w:num>
  <w:num w:numId="52" w16cid:durableId="1738018612">
    <w:abstractNumId w:val="48"/>
  </w:num>
  <w:num w:numId="53" w16cid:durableId="822964177">
    <w:abstractNumId w:val="67"/>
  </w:num>
  <w:num w:numId="54" w16cid:durableId="770979379">
    <w:abstractNumId w:val="64"/>
  </w:num>
  <w:num w:numId="55" w16cid:durableId="237594051">
    <w:abstractNumId w:val="34"/>
  </w:num>
  <w:num w:numId="56" w16cid:durableId="268972757">
    <w:abstractNumId w:val="42"/>
  </w:num>
  <w:num w:numId="57" w16cid:durableId="1006862015">
    <w:abstractNumId w:val="62"/>
  </w:num>
  <w:num w:numId="58" w16cid:durableId="1678774608">
    <w:abstractNumId w:val="33"/>
  </w:num>
  <w:num w:numId="59" w16cid:durableId="671297994">
    <w:abstractNumId w:val="55"/>
  </w:num>
  <w:num w:numId="60" w16cid:durableId="1424909997">
    <w:abstractNumId w:val="49"/>
  </w:num>
  <w:num w:numId="61" w16cid:durableId="1367944144">
    <w:abstractNumId w:val="51"/>
  </w:num>
  <w:num w:numId="62" w16cid:durableId="1478378210">
    <w:abstractNumId w:val="70"/>
  </w:num>
  <w:num w:numId="63" w16cid:durableId="195899099">
    <w:abstractNumId w:val="16"/>
  </w:num>
  <w:num w:numId="64" w16cid:durableId="1935700372">
    <w:abstractNumId w:val="36"/>
  </w:num>
  <w:num w:numId="65" w16cid:durableId="382796570">
    <w:abstractNumId w:val="14"/>
  </w:num>
  <w:num w:numId="66" w16cid:durableId="505366774">
    <w:abstractNumId w:val="31"/>
  </w:num>
  <w:num w:numId="67" w16cid:durableId="1028218337">
    <w:abstractNumId w:val="40"/>
  </w:num>
  <w:num w:numId="68" w16cid:durableId="835070757">
    <w:abstractNumId w:val="56"/>
  </w:num>
  <w:num w:numId="69" w16cid:durableId="1685084498">
    <w:abstractNumId w:val="65"/>
  </w:num>
  <w:num w:numId="70" w16cid:durableId="241567864">
    <w:abstractNumId w:val="58"/>
  </w:num>
  <w:num w:numId="71" w16cid:durableId="964584671">
    <w:abstractNumId w:val="18"/>
  </w:num>
  <w:num w:numId="72" w16cid:durableId="1742215179">
    <w:abstractNumId w:val="20"/>
  </w:num>
  <w:num w:numId="73" w16cid:durableId="278874296">
    <w:abstractNumId w:val="22"/>
  </w:num>
  <w:num w:numId="74" w16cid:durableId="648022772">
    <w:abstractNumId w:val="13"/>
  </w:num>
  <w:num w:numId="75" w16cid:durableId="1365591594">
    <w:abstractNumId w:val="52"/>
  </w:num>
  <w:num w:numId="76" w16cid:durableId="1815871651">
    <w:abstractNumId w:val="11"/>
  </w:num>
  <w:num w:numId="77" w16cid:durableId="37758369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3EAC"/>
    <w:rsid w:val="00004479"/>
    <w:rsid w:val="00004608"/>
    <w:rsid w:val="000054A1"/>
    <w:rsid w:val="00005554"/>
    <w:rsid w:val="000072A2"/>
    <w:rsid w:val="00012B21"/>
    <w:rsid w:val="00014F95"/>
    <w:rsid w:val="00015AC3"/>
    <w:rsid w:val="00015D9B"/>
    <w:rsid w:val="000166E8"/>
    <w:rsid w:val="000172A4"/>
    <w:rsid w:val="000175CC"/>
    <w:rsid w:val="00020528"/>
    <w:rsid w:val="00020EB5"/>
    <w:rsid w:val="00024E64"/>
    <w:rsid w:val="00025950"/>
    <w:rsid w:val="00025A1E"/>
    <w:rsid w:val="00027644"/>
    <w:rsid w:val="000278EE"/>
    <w:rsid w:val="00030712"/>
    <w:rsid w:val="00030F5C"/>
    <w:rsid w:val="00032641"/>
    <w:rsid w:val="0003314B"/>
    <w:rsid w:val="00034A36"/>
    <w:rsid w:val="00036D29"/>
    <w:rsid w:val="0003716F"/>
    <w:rsid w:val="0004014A"/>
    <w:rsid w:val="00041E38"/>
    <w:rsid w:val="00041F4A"/>
    <w:rsid w:val="00042EAD"/>
    <w:rsid w:val="00044F96"/>
    <w:rsid w:val="00045860"/>
    <w:rsid w:val="000469D9"/>
    <w:rsid w:val="00046F89"/>
    <w:rsid w:val="00047EE6"/>
    <w:rsid w:val="00051E2D"/>
    <w:rsid w:val="000532A1"/>
    <w:rsid w:val="0005574D"/>
    <w:rsid w:val="00057F5D"/>
    <w:rsid w:val="0006065C"/>
    <w:rsid w:val="00062DC4"/>
    <w:rsid w:val="0006388B"/>
    <w:rsid w:val="00064F11"/>
    <w:rsid w:val="000673D6"/>
    <w:rsid w:val="00067A4E"/>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360F"/>
    <w:rsid w:val="000963A6"/>
    <w:rsid w:val="00097D05"/>
    <w:rsid w:val="000A0722"/>
    <w:rsid w:val="000A1762"/>
    <w:rsid w:val="000A1806"/>
    <w:rsid w:val="000A377A"/>
    <w:rsid w:val="000A522D"/>
    <w:rsid w:val="000A59F9"/>
    <w:rsid w:val="000A6A79"/>
    <w:rsid w:val="000A79FB"/>
    <w:rsid w:val="000B19E5"/>
    <w:rsid w:val="000B2622"/>
    <w:rsid w:val="000B3142"/>
    <w:rsid w:val="000B3207"/>
    <w:rsid w:val="000B56E0"/>
    <w:rsid w:val="000B5846"/>
    <w:rsid w:val="000B5DA3"/>
    <w:rsid w:val="000C12C8"/>
    <w:rsid w:val="000C12D4"/>
    <w:rsid w:val="000C1337"/>
    <w:rsid w:val="000C1AA1"/>
    <w:rsid w:val="000C5CED"/>
    <w:rsid w:val="000C67C8"/>
    <w:rsid w:val="000C6AC9"/>
    <w:rsid w:val="000D1DB2"/>
    <w:rsid w:val="000D2475"/>
    <w:rsid w:val="000D30EA"/>
    <w:rsid w:val="000D46E7"/>
    <w:rsid w:val="000E0729"/>
    <w:rsid w:val="000E2D9E"/>
    <w:rsid w:val="000E3AA4"/>
    <w:rsid w:val="000E6BEA"/>
    <w:rsid w:val="000E762E"/>
    <w:rsid w:val="000E7B0B"/>
    <w:rsid w:val="000F081F"/>
    <w:rsid w:val="000F0DFF"/>
    <w:rsid w:val="000F0FC8"/>
    <w:rsid w:val="000F3130"/>
    <w:rsid w:val="000F33F4"/>
    <w:rsid w:val="000F500A"/>
    <w:rsid w:val="000F55E1"/>
    <w:rsid w:val="000F62E7"/>
    <w:rsid w:val="000F71B9"/>
    <w:rsid w:val="00102228"/>
    <w:rsid w:val="001046AE"/>
    <w:rsid w:val="001116D7"/>
    <w:rsid w:val="00113293"/>
    <w:rsid w:val="00113683"/>
    <w:rsid w:val="001209C7"/>
    <w:rsid w:val="00121F11"/>
    <w:rsid w:val="0012253C"/>
    <w:rsid w:val="0012309D"/>
    <w:rsid w:val="00123D73"/>
    <w:rsid w:val="001263A4"/>
    <w:rsid w:val="00127211"/>
    <w:rsid w:val="00127354"/>
    <w:rsid w:val="00127506"/>
    <w:rsid w:val="00130267"/>
    <w:rsid w:val="0013163A"/>
    <w:rsid w:val="00132839"/>
    <w:rsid w:val="00136BE3"/>
    <w:rsid w:val="0014404A"/>
    <w:rsid w:val="00144102"/>
    <w:rsid w:val="0014483D"/>
    <w:rsid w:val="00146F26"/>
    <w:rsid w:val="00147DA1"/>
    <w:rsid w:val="001501C7"/>
    <w:rsid w:val="00150377"/>
    <w:rsid w:val="00153230"/>
    <w:rsid w:val="001532F7"/>
    <w:rsid w:val="00153958"/>
    <w:rsid w:val="00154291"/>
    <w:rsid w:val="0015584C"/>
    <w:rsid w:val="00155CEF"/>
    <w:rsid w:val="00156441"/>
    <w:rsid w:val="00157237"/>
    <w:rsid w:val="00160EDD"/>
    <w:rsid w:val="0016153C"/>
    <w:rsid w:val="00161904"/>
    <w:rsid w:val="00165B87"/>
    <w:rsid w:val="00166253"/>
    <w:rsid w:val="001666E4"/>
    <w:rsid w:val="00170ECD"/>
    <w:rsid w:val="00173AA0"/>
    <w:rsid w:val="0017592E"/>
    <w:rsid w:val="00176D3C"/>
    <w:rsid w:val="00177421"/>
    <w:rsid w:val="001777DA"/>
    <w:rsid w:val="00177D5B"/>
    <w:rsid w:val="001803E7"/>
    <w:rsid w:val="001836D3"/>
    <w:rsid w:val="001841BC"/>
    <w:rsid w:val="00184B11"/>
    <w:rsid w:val="001850DD"/>
    <w:rsid w:val="00185AC2"/>
    <w:rsid w:val="001868E0"/>
    <w:rsid w:val="00187D01"/>
    <w:rsid w:val="00190883"/>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E13"/>
    <w:rsid w:val="001D4A7E"/>
    <w:rsid w:val="001E0667"/>
    <w:rsid w:val="001E0CAD"/>
    <w:rsid w:val="001E2E6E"/>
    <w:rsid w:val="001E3630"/>
    <w:rsid w:val="001F1A26"/>
    <w:rsid w:val="001F1B9A"/>
    <w:rsid w:val="001F272E"/>
    <w:rsid w:val="001F7687"/>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4720"/>
    <w:rsid w:val="00226B78"/>
    <w:rsid w:val="002276C2"/>
    <w:rsid w:val="00227E97"/>
    <w:rsid w:val="00230C09"/>
    <w:rsid w:val="00232562"/>
    <w:rsid w:val="00232E09"/>
    <w:rsid w:val="0023459E"/>
    <w:rsid w:val="0023463D"/>
    <w:rsid w:val="002379D0"/>
    <w:rsid w:val="002412E0"/>
    <w:rsid w:val="002447D8"/>
    <w:rsid w:val="002462F7"/>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771AA"/>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A6BD2"/>
    <w:rsid w:val="002B0E10"/>
    <w:rsid w:val="002B6B8D"/>
    <w:rsid w:val="002B7648"/>
    <w:rsid w:val="002C339E"/>
    <w:rsid w:val="002C3AC1"/>
    <w:rsid w:val="002D3B7D"/>
    <w:rsid w:val="002D4444"/>
    <w:rsid w:val="002D4EB9"/>
    <w:rsid w:val="002D561B"/>
    <w:rsid w:val="002D7151"/>
    <w:rsid w:val="002E1686"/>
    <w:rsid w:val="002E45D2"/>
    <w:rsid w:val="002E4912"/>
    <w:rsid w:val="002E4A14"/>
    <w:rsid w:val="002E7993"/>
    <w:rsid w:val="002E7F4C"/>
    <w:rsid w:val="002F1011"/>
    <w:rsid w:val="002F10F2"/>
    <w:rsid w:val="002F11DD"/>
    <w:rsid w:val="002F3653"/>
    <w:rsid w:val="002F36F6"/>
    <w:rsid w:val="002F5428"/>
    <w:rsid w:val="002F5A1D"/>
    <w:rsid w:val="00300022"/>
    <w:rsid w:val="003000AF"/>
    <w:rsid w:val="00301857"/>
    <w:rsid w:val="00301D22"/>
    <w:rsid w:val="00302A74"/>
    <w:rsid w:val="00302E16"/>
    <w:rsid w:val="003034EE"/>
    <w:rsid w:val="003041BD"/>
    <w:rsid w:val="00304225"/>
    <w:rsid w:val="00305F35"/>
    <w:rsid w:val="00307182"/>
    <w:rsid w:val="003115A1"/>
    <w:rsid w:val="00311F5C"/>
    <w:rsid w:val="003130B1"/>
    <w:rsid w:val="00315062"/>
    <w:rsid w:val="00315413"/>
    <w:rsid w:val="003161B3"/>
    <w:rsid w:val="00316DC8"/>
    <w:rsid w:val="00323510"/>
    <w:rsid w:val="00324CBE"/>
    <w:rsid w:val="0032678A"/>
    <w:rsid w:val="00326E7A"/>
    <w:rsid w:val="0032738E"/>
    <w:rsid w:val="00332431"/>
    <w:rsid w:val="00332C06"/>
    <w:rsid w:val="003336B6"/>
    <w:rsid w:val="0033439B"/>
    <w:rsid w:val="003347A9"/>
    <w:rsid w:val="003356C6"/>
    <w:rsid w:val="00337F2D"/>
    <w:rsid w:val="00340491"/>
    <w:rsid w:val="0034197E"/>
    <w:rsid w:val="0034222B"/>
    <w:rsid w:val="00344812"/>
    <w:rsid w:val="00344C2E"/>
    <w:rsid w:val="00346526"/>
    <w:rsid w:val="003514BE"/>
    <w:rsid w:val="00351A0B"/>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46"/>
    <w:rsid w:val="00373A6F"/>
    <w:rsid w:val="00374FD6"/>
    <w:rsid w:val="00375730"/>
    <w:rsid w:val="003767F1"/>
    <w:rsid w:val="00381022"/>
    <w:rsid w:val="00382F2C"/>
    <w:rsid w:val="00385E2A"/>
    <w:rsid w:val="00386101"/>
    <w:rsid w:val="003869CE"/>
    <w:rsid w:val="003872C8"/>
    <w:rsid w:val="0038738D"/>
    <w:rsid w:val="00393B6B"/>
    <w:rsid w:val="0039402F"/>
    <w:rsid w:val="003943E4"/>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C7775"/>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505"/>
    <w:rsid w:val="004118E7"/>
    <w:rsid w:val="00412533"/>
    <w:rsid w:val="00412784"/>
    <w:rsid w:val="00415B8A"/>
    <w:rsid w:val="00416406"/>
    <w:rsid w:val="004200AE"/>
    <w:rsid w:val="00421551"/>
    <w:rsid w:val="004216DE"/>
    <w:rsid w:val="00422A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39CD"/>
    <w:rsid w:val="00457D8D"/>
    <w:rsid w:val="00460824"/>
    <w:rsid w:val="00467FD9"/>
    <w:rsid w:val="00471C6C"/>
    <w:rsid w:val="00475320"/>
    <w:rsid w:val="00475BEC"/>
    <w:rsid w:val="004831C1"/>
    <w:rsid w:val="0048681F"/>
    <w:rsid w:val="00486F57"/>
    <w:rsid w:val="004923E1"/>
    <w:rsid w:val="0049384C"/>
    <w:rsid w:val="0049442F"/>
    <w:rsid w:val="004968B7"/>
    <w:rsid w:val="004A0776"/>
    <w:rsid w:val="004A0A0C"/>
    <w:rsid w:val="004A17CE"/>
    <w:rsid w:val="004A4997"/>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D7786"/>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062E7"/>
    <w:rsid w:val="0051507C"/>
    <w:rsid w:val="0051554D"/>
    <w:rsid w:val="00515F09"/>
    <w:rsid w:val="005213AD"/>
    <w:rsid w:val="005236C1"/>
    <w:rsid w:val="005241D0"/>
    <w:rsid w:val="00530B96"/>
    <w:rsid w:val="0053240A"/>
    <w:rsid w:val="00534B7C"/>
    <w:rsid w:val="00534E19"/>
    <w:rsid w:val="005379CE"/>
    <w:rsid w:val="00540413"/>
    <w:rsid w:val="00541E53"/>
    <w:rsid w:val="00542FBC"/>
    <w:rsid w:val="005434FA"/>
    <w:rsid w:val="00543630"/>
    <w:rsid w:val="005442FF"/>
    <w:rsid w:val="00544CB4"/>
    <w:rsid w:val="00545C15"/>
    <w:rsid w:val="00545FB2"/>
    <w:rsid w:val="0054638A"/>
    <w:rsid w:val="00546725"/>
    <w:rsid w:val="005521E3"/>
    <w:rsid w:val="00553392"/>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2FE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C7FCE"/>
    <w:rsid w:val="005D29EF"/>
    <w:rsid w:val="005D3065"/>
    <w:rsid w:val="005D392F"/>
    <w:rsid w:val="005D5DB7"/>
    <w:rsid w:val="005D5F4A"/>
    <w:rsid w:val="005D68E3"/>
    <w:rsid w:val="005D69E8"/>
    <w:rsid w:val="005D7860"/>
    <w:rsid w:val="005D79E0"/>
    <w:rsid w:val="005E196D"/>
    <w:rsid w:val="005E1DB7"/>
    <w:rsid w:val="005E2F13"/>
    <w:rsid w:val="005E31BE"/>
    <w:rsid w:val="005E6BDF"/>
    <w:rsid w:val="005E734E"/>
    <w:rsid w:val="005F2C04"/>
    <w:rsid w:val="005F581F"/>
    <w:rsid w:val="005F6EF4"/>
    <w:rsid w:val="005F78B7"/>
    <w:rsid w:val="00600439"/>
    <w:rsid w:val="0060404C"/>
    <w:rsid w:val="0060405B"/>
    <w:rsid w:val="00604D81"/>
    <w:rsid w:val="00610237"/>
    <w:rsid w:val="006108D6"/>
    <w:rsid w:val="00612BAC"/>
    <w:rsid w:val="00613389"/>
    <w:rsid w:val="00614F43"/>
    <w:rsid w:val="00616540"/>
    <w:rsid w:val="00616721"/>
    <w:rsid w:val="006174D2"/>
    <w:rsid w:val="006212AD"/>
    <w:rsid w:val="006246C0"/>
    <w:rsid w:val="0062521D"/>
    <w:rsid w:val="00626EAF"/>
    <w:rsid w:val="0062799E"/>
    <w:rsid w:val="00632838"/>
    <w:rsid w:val="0063480C"/>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4783"/>
    <w:rsid w:val="00674C79"/>
    <w:rsid w:val="00676552"/>
    <w:rsid w:val="00680A9E"/>
    <w:rsid w:val="00681C20"/>
    <w:rsid w:val="006838C9"/>
    <w:rsid w:val="00685938"/>
    <w:rsid w:val="0068635B"/>
    <w:rsid w:val="006870C7"/>
    <w:rsid w:val="00691744"/>
    <w:rsid w:val="00692F56"/>
    <w:rsid w:val="0069500A"/>
    <w:rsid w:val="0069532C"/>
    <w:rsid w:val="006963E3"/>
    <w:rsid w:val="0069741D"/>
    <w:rsid w:val="006A0E54"/>
    <w:rsid w:val="006A1113"/>
    <w:rsid w:val="006A2372"/>
    <w:rsid w:val="006A24B1"/>
    <w:rsid w:val="006A329F"/>
    <w:rsid w:val="006A3BEB"/>
    <w:rsid w:val="006A4CB4"/>
    <w:rsid w:val="006A6869"/>
    <w:rsid w:val="006A70D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109"/>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173F8"/>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AED"/>
    <w:rsid w:val="00763D60"/>
    <w:rsid w:val="0076460E"/>
    <w:rsid w:val="0076495E"/>
    <w:rsid w:val="00766BD2"/>
    <w:rsid w:val="0076761A"/>
    <w:rsid w:val="00767881"/>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A73"/>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0400"/>
    <w:rsid w:val="007E296E"/>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3CE5"/>
    <w:rsid w:val="008254E6"/>
    <w:rsid w:val="00825B0A"/>
    <w:rsid w:val="00825C40"/>
    <w:rsid w:val="0082654C"/>
    <w:rsid w:val="00830449"/>
    <w:rsid w:val="008304CB"/>
    <w:rsid w:val="00831076"/>
    <w:rsid w:val="00831BE1"/>
    <w:rsid w:val="008327A9"/>
    <w:rsid w:val="00832862"/>
    <w:rsid w:val="00833FEB"/>
    <w:rsid w:val="0083493E"/>
    <w:rsid w:val="008359CF"/>
    <w:rsid w:val="00836437"/>
    <w:rsid w:val="00836449"/>
    <w:rsid w:val="00837C72"/>
    <w:rsid w:val="008442A9"/>
    <w:rsid w:val="00845146"/>
    <w:rsid w:val="00845986"/>
    <w:rsid w:val="00846029"/>
    <w:rsid w:val="008527B4"/>
    <w:rsid w:val="00852862"/>
    <w:rsid w:val="0085335D"/>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75D"/>
    <w:rsid w:val="00877E46"/>
    <w:rsid w:val="00881475"/>
    <w:rsid w:val="008823CF"/>
    <w:rsid w:val="0088367A"/>
    <w:rsid w:val="00884007"/>
    <w:rsid w:val="0089066F"/>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144C"/>
    <w:rsid w:val="00911BE9"/>
    <w:rsid w:val="00911D92"/>
    <w:rsid w:val="00920402"/>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407"/>
    <w:rsid w:val="00945580"/>
    <w:rsid w:val="00945A76"/>
    <w:rsid w:val="009472B3"/>
    <w:rsid w:val="009511DD"/>
    <w:rsid w:val="00952973"/>
    <w:rsid w:val="009538A7"/>
    <w:rsid w:val="009604D0"/>
    <w:rsid w:val="00960689"/>
    <w:rsid w:val="00961DC8"/>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2F57"/>
    <w:rsid w:val="00984015"/>
    <w:rsid w:val="0098569E"/>
    <w:rsid w:val="0099008A"/>
    <w:rsid w:val="00992A32"/>
    <w:rsid w:val="009941CC"/>
    <w:rsid w:val="009949E1"/>
    <w:rsid w:val="00994F08"/>
    <w:rsid w:val="00995465"/>
    <w:rsid w:val="00997AEF"/>
    <w:rsid w:val="00997D69"/>
    <w:rsid w:val="009A2FB9"/>
    <w:rsid w:val="009A4E4C"/>
    <w:rsid w:val="009A776E"/>
    <w:rsid w:val="009B20AA"/>
    <w:rsid w:val="009B22AB"/>
    <w:rsid w:val="009B2E5B"/>
    <w:rsid w:val="009B422F"/>
    <w:rsid w:val="009B5345"/>
    <w:rsid w:val="009B568A"/>
    <w:rsid w:val="009B6329"/>
    <w:rsid w:val="009B6AE1"/>
    <w:rsid w:val="009B6BDA"/>
    <w:rsid w:val="009B7BD8"/>
    <w:rsid w:val="009C1A8A"/>
    <w:rsid w:val="009C4369"/>
    <w:rsid w:val="009C5520"/>
    <w:rsid w:val="009D0DFC"/>
    <w:rsid w:val="009D5BCF"/>
    <w:rsid w:val="009D7766"/>
    <w:rsid w:val="009E132B"/>
    <w:rsid w:val="009E1D19"/>
    <w:rsid w:val="009E217D"/>
    <w:rsid w:val="009E5748"/>
    <w:rsid w:val="009E5DE7"/>
    <w:rsid w:val="009F2CD0"/>
    <w:rsid w:val="009F3167"/>
    <w:rsid w:val="009F52AB"/>
    <w:rsid w:val="009F685F"/>
    <w:rsid w:val="009F6D23"/>
    <w:rsid w:val="00A0025B"/>
    <w:rsid w:val="00A04BC9"/>
    <w:rsid w:val="00A052AB"/>
    <w:rsid w:val="00A05E01"/>
    <w:rsid w:val="00A0740C"/>
    <w:rsid w:val="00A074EF"/>
    <w:rsid w:val="00A10736"/>
    <w:rsid w:val="00A10FDB"/>
    <w:rsid w:val="00A11598"/>
    <w:rsid w:val="00A17195"/>
    <w:rsid w:val="00A175AA"/>
    <w:rsid w:val="00A20F76"/>
    <w:rsid w:val="00A2175B"/>
    <w:rsid w:val="00A217C2"/>
    <w:rsid w:val="00A21F80"/>
    <w:rsid w:val="00A22BCD"/>
    <w:rsid w:val="00A24587"/>
    <w:rsid w:val="00A2579A"/>
    <w:rsid w:val="00A25D8D"/>
    <w:rsid w:val="00A27127"/>
    <w:rsid w:val="00A27A2A"/>
    <w:rsid w:val="00A31B8E"/>
    <w:rsid w:val="00A331FA"/>
    <w:rsid w:val="00A339D7"/>
    <w:rsid w:val="00A34835"/>
    <w:rsid w:val="00A35F7B"/>
    <w:rsid w:val="00A36848"/>
    <w:rsid w:val="00A36C49"/>
    <w:rsid w:val="00A36DF8"/>
    <w:rsid w:val="00A411FF"/>
    <w:rsid w:val="00A41518"/>
    <w:rsid w:val="00A41D46"/>
    <w:rsid w:val="00A43CDF"/>
    <w:rsid w:val="00A44329"/>
    <w:rsid w:val="00A4479D"/>
    <w:rsid w:val="00A44E67"/>
    <w:rsid w:val="00A461A3"/>
    <w:rsid w:val="00A477C8"/>
    <w:rsid w:val="00A529E4"/>
    <w:rsid w:val="00A535BC"/>
    <w:rsid w:val="00A54DE2"/>
    <w:rsid w:val="00A56085"/>
    <w:rsid w:val="00A615A5"/>
    <w:rsid w:val="00A61D27"/>
    <w:rsid w:val="00A63426"/>
    <w:rsid w:val="00A64174"/>
    <w:rsid w:val="00A65BA4"/>
    <w:rsid w:val="00A65C29"/>
    <w:rsid w:val="00A66860"/>
    <w:rsid w:val="00A67581"/>
    <w:rsid w:val="00A718A0"/>
    <w:rsid w:val="00A72034"/>
    <w:rsid w:val="00A72A24"/>
    <w:rsid w:val="00A73F01"/>
    <w:rsid w:val="00A76539"/>
    <w:rsid w:val="00A7736D"/>
    <w:rsid w:val="00A77512"/>
    <w:rsid w:val="00A80A89"/>
    <w:rsid w:val="00A81641"/>
    <w:rsid w:val="00A81B9D"/>
    <w:rsid w:val="00A8272C"/>
    <w:rsid w:val="00A82B11"/>
    <w:rsid w:val="00A82FBB"/>
    <w:rsid w:val="00A860D9"/>
    <w:rsid w:val="00A862D2"/>
    <w:rsid w:val="00A86D37"/>
    <w:rsid w:val="00A90034"/>
    <w:rsid w:val="00A91E51"/>
    <w:rsid w:val="00A91EB8"/>
    <w:rsid w:val="00A9388F"/>
    <w:rsid w:val="00A9644E"/>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38B"/>
    <w:rsid w:val="00AD2C68"/>
    <w:rsid w:val="00AD3483"/>
    <w:rsid w:val="00AD38F3"/>
    <w:rsid w:val="00AD3B98"/>
    <w:rsid w:val="00AD5CAE"/>
    <w:rsid w:val="00AD6B50"/>
    <w:rsid w:val="00AD757D"/>
    <w:rsid w:val="00AE40AA"/>
    <w:rsid w:val="00AF13FD"/>
    <w:rsid w:val="00AF1DB2"/>
    <w:rsid w:val="00AF33CD"/>
    <w:rsid w:val="00AF3F4D"/>
    <w:rsid w:val="00AF3F58"/>
    <w:rsid w:val="00AF58F0"/>
    <w:rsid w:val="00AF67F8"/>
    <w:rsid w:val="00AF7181"/>
    <w:rsid w:val="00AF71DC"/>
    <w:rsid w:val="00AF7568"/>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7E4"/>
    <w:rsid w:val="00BD6EE2"/>
    <w:rsid w:val="00BD768B"/>
    <w:rsid w:val="00BD7C8D"/>
    <w:rsid w:val="00BD7E41"/>
    <w:rsid w:val="00BE0CE3"/>
    <w:rsid w:val="00BE24DC"/>
    <w:rsid w:val="00BE3760"/>
    <w:rsid w:val="00BE3D33"/>
    <w:rsid w:val="00BE70C6"/>
    <w:rsid w:val="00BE7249"/>
    <w:rsid w:val="00BF02E4"/>
    <w:rsid w:val="00BF05EC"/>
    <w:rsid w:val="00BF08C7"/>
    <w:rsid w:val="00BF16D4"/>
    <w:rsid w:val="00BF4CF3"/>
    <w:rsid w:val="00BF5EA6"/>
    <w:rsid w:val="00BF5F95"/>
    <w:rsid w:val="00BF7946"/>
    <w:rsid w:val="00C01321"/>
    <w:rsid w:val="00C02E1E"/>
    <w:rsid w:val="00C04806"/>
    <w:rsid w:val="00C10B13"/>
    <w:rsid w:val="00C1294C"/>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4D1E"/>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1DBA"/>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BE8"/>
    <w:rsid w:val="00CE4C0F"/>
    <w:rsid w:val="00CE58A3"/>
    <w:rsid w:val="00CE5D73"/>
    <w:rsid w:val="00CE65CC"/>
    <w:rsid w:val="00CE7C9F"/>
    <w:rsid w:val="00CF3D01"/>
    <w:rsid w:val="00CF4D05"/>
    <w:rsid w:val="00CF5CF2"/>
    <w:rsid w:val="00CF6704"/>
    <w:rsid w:val="00CF6845"/>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295C"/>
    <w:rsid w:val="00D334EA"/>
    <w:rsid w:val="00D33D35"/>
    <w:rsid w:val="00D347E5"/>
    <w:rsid w:val="00D34856"/>
    <w:rsid w:val="00D34F20"/>
    <w:rsid w:val="00D34F8A"/>
    <w:rsid w:val="00D36881"/>
    <w:rsid w:val="00D36B0B"/>
    <w:rsid w:val="00D40C06"/>
    <w:rsid w:val="00D43B4E"/>
    <w:rsid w:val="00D43F9E"/>
    <w:rsid w:val="00D4451C"/>
    <w:rsid w:val="00D45617"/>
    <w:rsid w:val="00D45B9A"/>
    <w:rsid w:val="00D46468"/>
    <w:rsid w:val="00D464E9"/>
    <w:rsid w:val="00D46C32"/>
    <w:rsid w:val="00D476E9"/>
    <w:rsid w:val="00D544A3"/>
    <w:rsid w:val="00D55AC8"/>
    <w:rsid w:val="00D56FE1"/>
    <w:rsid w:val="00D576A5"/>
    <w:rsid w:val="00D57C73"/>
    <w:rsid w:val="00D618A5"/>
    <w:rsid w:val="00D64155"/>
    <w:rsid w:val="00D650F1"/>
    <w:rsid w:val="00D67366"/>
    <w:rsid w:val="00D67BDF"/>
    <w:rsid w:val="00D67C03"/>
    <w:rsid w:val="00D67FFE"/>
    <w:rsid w:val="00D722D9"/>
    <w:rsid w:val="00D733F2"/>
    <w:rsid w:val="00D73DDD"/>
    <w:rsid w:val="00D7592C"/>
    <w:rsid w:val="00D763A7"/>
    <w:rsid w:val="00D777D9"/>
    <w:rsid w:val="00D77D8F"/>
    <w:rsid w:val="00D8032E"/>
    <w:rsid w:val="00D8127A"/>
    <w:rsid w:val="00D81445"/>
    <w:rsid w:val="00D82174"/>
    <w:rsid w:val="00D825AD"/>
    <w:rsid w:val="00D82CFF"/>
    <w:rsid w:val="00D835E9"/>
    <w:rsid w:val="00D86DD3"/>
    <w:rsid w:val="00D87AA3"/>
    <w:rsid w:val="00D930C8"/>
    <w:rsid w:val="00D93A7D"/>
    <w:rsid w:val="00D94861"/>
    <w:rsid w:val="00D94B6B"/>
    <w:rsid w:val="00D95F4B"/>
    <w:rsid w:val="00D96A66"/>
    <w:rsid w:val="00DA21A9"/>
    <w:rsid w:val="00DA23B2"/>
    <w:rsid w:val="00DA2C61"/>
    <w:rsid w:val="00DA579A"/>
    <w:rsid w:val="00DA61EB"/>
    <w:rsid w:val="00DA7D30"/>
    <w:rsid w:val="00DB00B5"/>
    <w:rsid w:val="00DB10E2"/>
    <w:rsid w:val="00DB1A88"/>
    <w:rsid w:val="00DB346A"/>
    <w:rsid w:val="00DB44D3"/>
    <w:rsid w:val="00DB4DC8"/>
    <w:rsid w:val="00DB6974"/>
    <w:rsid w:val="00DC1EEA"/>
    <w:rsid w:val="00DC3E89"/>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2783"/>
    <w:rsid w:val="00E23832"/>
    <w:rsid w:val="00E24969"/>
    <w:rsid w:val="00E24E2C"/>
    <w:rsid w:val="00E26B50"/>
    <w:rsid w:val="00E26E69"/>
    <w:rsid w:val="00E27E53"/>
    <w:rsid w:val="00E31335"/>
    <w:rsid w:val="00E33AD4"/>
    <w:rsid w:val="00E345F0"/>
    <w:rsid w:val="00E34B91"/>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2852"/>
    <w:rsid w:val="00E837B9"/>
    <w:rsid w:val="00E83AEF"/>
    <w:rsid w:val="00E854F4"/>
    <w:rsid w:val="00E927B8"/>
    <w:rsid w:val="00E93F52"/>
    <w:rsid w:val="00E979E0"/>
    <w:rsid w:val="00EA1ADA"/>
    <w:rsid w:val="00EA2A65"/>
    <w:rsid w:val="00EA31BD"/>
    <w:rsid w:val="00EA4C34"/>
    <w:rsid w:val="00EA4EB6"/>
    <w:rsid w:val="00EA62ED"/>
    <w:rsid w:val="00EB0087"/>
    <w:rsid w:val="00EB04A4"/>
    <w:rsid w:val="00EB0DA0"/>
    <w:rsid w:val="00EB19D2"/>
    <w:rsid w:val="00EB2856"/>
    <w:rsid w:val="00EB3942"/>
    <w:rsid w:val="00EB4739"/>
    <w:rsid w:val="00EB4A6B"/>
    <w:rsid w:val="00EB6921"/>
    <w:rsid w:val="00EB7D43"/>
    <w:rsid w:val="00EC007D"/>
    <w:rsid w:val="00EC4464"/>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2AE3"/>
    <w:rsid w:val="00EF461A"/>
    <w:rsid w:val="00EF5B1A"/>
    <w:rsid w:val="00F010F6"/>
    <w:rsid w:val="00F0161A"/>
    <w:rsid w:val="00F023C9"/>
    <w:rsid w:val="00F031C2"/>
    <w:rsid w:val="00F04B29"/>
    <w:rsid w:val="00F04CE7"/>
    <w:rsid w:val="00F058A1"/>
    <w:rsid w:val="00F05D9B"/>
    <w:rsid w:val="00F07016"/>
    <w:rsid w:val="00F10F3D"/>
    <w:rsid w:val="00F13329"/>
    <w:rsid w:val="00F15C2B"/>
    <w:rsid w:val="00F15D58"/>
    <w:rsid w:val="00F17DA6"/>
    <w:rsid w:val="00F219DF"/>
    <w:rsid w:val="00F23B51"/>
    <w:rsid w:val="00F25579"/>
    <w:rsid w:val="00F25923"/>
    <w:rsid w:val="00F26B13"/>
    <w:rsid w:val="00F27B8E"/>
    <w:rsid w:val="00F31C02"/>
    <w:rsid w:val="00F3371E"/>
    <w:rsid w:val="00F33841"/>
    <w:rsid w:val="00F3587B"/>
    <w:rsid w:val="00F358F0"/>
    <w:rsid w:val="00F360F7"/>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69E5"/>
    <w:rsid w:val="00F677B5"/>
    <w:rsid w:val="00F67C83"/>
    <w:rsid w:val="00F72BB3"/>
    <w:rsid w:val="00F72F26"/>
    <w:rsid w:val="00F74BE4"/>
    <w:rsid w:val="00F758E6"/>
    <w:rsid w:val="00F80BE1"/>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6069"/>
    <w:rsid w:val="00FA682B"/>
    <w:rsid w:val="00FA7426"/>
    <w:rsid w:val="00FB1841"/>
    <w:rsid w:val="00FB4D8F"/>
    <w:rsid w:val="00FB5790"/>
    <w:rsid w:val="00FB5988"/>
    <w:rsid w:val="00FB6B01"/>
    <w:rsid w:val="00FB6B8D"/>
    <w:rsid w:val="00FB6BF2"/>
    <w:rsid w:val="00FC069D"/>
    <w:rsid w:val="00FC11D1"/>
    <w:rsid w:val="00FC24E0"/>
    <w:rsid w:val="00FC43FF"/>
    <w:rsid w:val="00FC5957"/>
    <w:rsid w:val="00FC75E8"/>
    <w:rsid w:val="00FD0614"/>
    <w:rsid w:val="00FD2615"/>
    <w:rsid w:val="00FD3E49"/>
    <w:rsid w:val="00FD572C"/>
    <w:rsid w:val="00FD6672"/>
    <w:rsid w:val="00FE11E1"/>
    <w:rsid w:val="00FE1279"/>
    <w:rsid w:val="00FE34AA"/>
    <w:rsid w:val="00FE38D4"/>
    <w:rsid w:val="00FE6B37"/>
    <w:rsid w:val="00FF0260"/>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6845"/>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462F7"/>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https://www.csiro.au/en/research/technology-space/energy/electricity-transition/ar-ps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o.braslavsky@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32207"/>
    <w:rsid w:val="001561B4"/>
    <w:rsid w:val="0019205C"/>
    <w:rsid w:val="001C2421"/>
    <w:rsid w:val="002C08CA"/>
    <w:rsid w:val="002F36F6"/>
    <w:rsid w:val="003356C6"/>
    <w:rsid w:val="003C6F9C"/>
    <w:rsid w:val="00414F94"/>
    <w:rsid w:val="00481F08"/>
    <w:rsid w:val="00544CB4"/>
    <w:rsid w:val="005C3C8F"/>
    <w:rsid w:val="0063685B"/>
    <w:rsid w:val="00655FFA"/>
    <w:rsid w:val="0068396F"/>
    <w:rsid w:val="006849B7"/>
    <w:rsid w:val="006F2730"/>
    <w:rsid w:val="007C7613"/>
    <w:rsid w:val="007E0400"/>
    <w:rsid w:val="007F66D9"/>
    <w:rsid w:val="0082379D"/>
    <w:rsid w:val="0083056E"/>
    <w:rsid w:val="0083493E"/>
    <w:rsid w:val="00846029"/>
    <w:rsid w:val="00875004"/>
    <w:rsid w:val="008C16A4"/>
    <w:rsid w:val="009923AE"/>
    <w:rsid w:val="00A251C4"/>
    <w:rsid w:val="00AE1C34"/>
    <w:rsid w:val="00B36C21"/>
    <w:rsid w:val="00B709C5"/>
    <w:rsid w:val="00BA4C40"/>
    <w:rsid w:val="00C6054D"/>
    <w:rsid w:val="00C9186E"/>
    <w:rsid w:val="00D51F1B"/>
    <w:rsid w:val="00D733F2"/>
    <w:rsid w:val="00E458C3"/>
    <w:rsid w:val="00E51523"/>
    <w:rsid w:val="00EA6D03"/>
    <w:rsid w:val="00EC4464"/>
    <w:rsid w:val="00F023C9"/>
    <w:rsid w:val="00F11EE5"/>
    <w:rsid w:val="00F148AA"/>
    <w:rsid w:val="00F24AFB"/>
    <w:rsid w:val="00F669E5"/>
    <w:rsid w:val="00FC2DE1"/>
    <w:rsid w:val="00FF6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2.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AC8F5B70-9B35-433E-B2A4-899A1BE58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7</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3</cp:revision>
  <cp:lastPrinted>2012-02-02T00:02:00Z</cp:lastPrinted>
  <dcterms:created xsi:type="dcterms:W3CDTF">2026-03-05T03:25:00Z</dcterms:created>
  <dcterms:modified xsi:type="dcterms:W3CDTF">2026-03-05T03:26:00Z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ClassificationContentMarkingHeaderShapeIds">
    <vt:lpwstr>2011b5b9,5b1cf38e,484e30c4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31b00bd8,66813d10,1074432f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2025-11-06T23:02:41Z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ec5e69aa-edc2-4965-923d-0ad8ec60a99a</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