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267356" w14:textId="77777777" w:rsidR="00332C06" w:rsidRPr="00674783" w:rsidRDefault="00CC201B" w:rsidP="00515DD4">
          <w:pPr>
            <w:pStyle w:val="Heading1"/>
            <w:spacing w:after="0"/>
          </w:pPr>
          <w:r>
            <w:t>Position Details</w:t>
          </w:r>
          <w:bookmarkEnd w:id="0"/>
        </w:p>
        <w:p w14:paraId="3A2372C6" w14:textId="5DD71365" w:rsidR="006246C0" w:rsidRDefault="00F43284" w:rsidP="00515DD4">
          <w:pPr>
            <w:pStyle w:val="Heading2"/>
            <w:spacing w:before="0" w:after="120"/>
          </w:pPr>
          <w:r>
            <w:t>Research Projects</w:t>
          </w:r>
          <w:r w:rsidR="00CC201B">
            <w:t>- CSOF</w:t>
          </w:r>
          <w:r w:rsidR="004B6AD8">
            <w:t>6</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00515D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699432DE" w:rsidR="00452FD5" w:rsidRPr="0093721B" w:rsidRDefault="00452FD5" w:rsidP="00D83C52">
            <w:pPr>
              <w:pStyle w:val="ColumnHeading"/>
              <w:rPr>
                <w:sz w:val="22"/>
              </w:rPr>
            </w:pPr>
            <w:r w:rsidRPr="0093721B">
              <w:rPr>
                <w:sz w:val="22"/>
              </w:rPr>
              <w:t>The following information is for applicants</w:t>
            </w:r>
          </w:p>
        </w:tc>
      </w:tr>
      <w:tr w:rsidR="009D7CE5" w:rsidRPr="0093721B" w14:paraId="68C91CD6" w14:textId="77777777" w:rsidTr="00515DD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5847E04" w:rsidR="009D7CE5" w:rsidRPr="0093721B" w:rsidRDefault="009D7CE5" w:rsidP="009D7CE5">
            <w:pPr>
              <w:pStyle w:val="TableText"/>
              <w:rPr>
                <w:sz w:val="22"/>
              </w:rPr>
            </w:pPr>
            <w:r w:rsidRPr="0093721B">
              <w:rPr>
                <w:sz w:val="22"/>
              </w:rPr>
              <w:t>Advertised Job Title</w:t>
            </w:r>
          </w:p>
        </w:tc>
        <w:tc>
          <w:tcPr>
            <w:tcW w:w="3478" w:type="pct"/>
          </w:tcPr>
          <w:p w14:paraId="6B7B0058" w14:textId="0FA0A804" w:rsidR="009D7CE5" w:rsidRPr="0093721B" w:rsidRDefault="00AC5411" w:rsidP="00C5333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Tree </w:t>
            </w:r>
            <w:r w:rsidR="00953CB4">
              <w:rPr>
                <w:sz w:val="22"/>
              </w:rPr>
              <w:t>S</w:t>
            </w:r>
            <w:r>
              <w:rPr>
                <w:sz w:val="22"/>
              </w:rPr>
              <w:t>eed Centre Research Collection Manager</w:t>
            </w:r>
          </w:p>
        </w:tc>
      </w:tr>
      <w:tr w:rsidR="009D7CE5" w:rsidRPr="0093721B" w14:paraId="6F5F2209" w14:textId="77777777" w:rsidTr="00515DD4">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08F7DAEB" w:rsidR="009D7CE5" w:rsidRPr="0093721B" w:rsidRDefault="009D7CE5" w:rsidP="009D7CE5">
            <w:pPr>
              <w:pStyle w:val="TableText"/>
              <w:rPr>
                <w:sz w:val="22"/>
              </w:rPr>
            </w:pPr>
            <w:r w:rsidRPr="0093721B">
              <w:rPr>
                <w:sz w:val="22"/>
              </w:rPr>
              <w:t>Job Reference</w:t>
            </w:r>
          </w:p>
        </w:tc>
        <w:tc>
          <w:tcPr>
            <w:tcW w:w="3478" w:type="pct"/>
          </w:tcPr>
          <w:p w14:paraId="4E3C0380" w14:textId="5D7CE660" w:rsidR="009D7CE5" w:rsidRPr="0093721B" w:rsidRDefault="00767489" w:rsidP="009D7CE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767489">
              <w:rPr>
                <w:sz w:val="22"/>
              </w:rPr>
              <w:t>102915</w:t>
            </w:r>
          </w:p>
        </w:tc>
      </w:tr>
      <w:tr w:rsidR="009D7CE5" w:rsidRPr="0093721B" w14:paraId="5C2402CA"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0E5D17DC" w:rsidR="009D7CE5" w:rsidRPr="0093721B" w:rsidRDefault="009D7CE5" w:rsidP="009D7CE5">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478" w:type="pct"/>
          </w:tcPr>
          <w:p w14:paraId="6DE1F4CF" w14:textId="162544D9" w:rsidR="009D7CE5" w:rsidRPr="00767489"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7489">
              <w:rPr>
                <w:sz w:val="22"/>
              </w:rPr>
              <w:t>Specified Term of</w:t>
            </w:r>
            <w:r w:rsidR="00AC5411" w:rsidRPr="00767489">
              <w:rPr>
                <w:sz w:val="22"/>
              </w:rPr>
              <w:t xml:space="preserve"> 18 </w:t>
            </w:r>
            <w:r w:rsidRPr="00767489">
              <w:rPr>
                <w:sz w:val="22"/>
              </w:rPr>
              <w:t>months</w:t>
            </w:r>
          </w:p>
          <w:p w14:paraId="10799420" w14:textId="330068E5" w:rsidR="009D7CE5" w:rsidRPr="00E347B6" w:rsidRDefault="009D7CE5" w:rsidP="009D7CE5">
            <w:pPr>
              <w:pStyle w:val="TableText"/>
              <w:cnfStyle w:val="000000100000" w:firstRow="0" w:lastRow="0" w:firstColumn="0" w:lastColumn="0" w:oddVBand="0" w:evenVBand="0" w:oddHBand="1" w:evenHBand="0" w:firstRowFirstColumn="0" w:firstRowLastColumn="0" w:lastRowFirstColumn="0" w:lastRowLastColumn="0"/>
              <w:rPr>
                <w:sz w:val="22"/>
              </w:rPr>
            </w:pPr>
            <w:r w:rsidRPr="00767489">
              <w:rPr>
                <w:sz w:val="22"/>
              </w:rPr>
              <w:t>Full-time.</w:t>
            </w:r>
          </w:p>
          <w:p w14:paraId="32FAD757" w14:textId="27C4A477" w:rsidR="009D7CE5" w:rsidRPr="0093721B"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9D7CE5" w:rsidRPr="0093721B" w14:paraId="10EA6FAA"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6E6872EA" w:rsidR="009D7CE5" w:rsidRPr="0093721B" w:rsidRDefault="009D7CE5" w:rsidP="009D7CE5">
            <w:pPr>
              <w:pStyle w:val="TableText"/>
              <w:rPr>
                <w:sz w:val="22"/>
              </w:rPr>
            </w:pPr>
            <w:r w:rsidRPr="0093721B">
              <w:rPr>
                <w:sz w:val="22"/>
              </w:rPr>
              <w:t>Salary Range</w:t>
            </w:r>
          </w:p>
        </w:tc>
        <w:tc>
          <w:tcPr>
            <w:tcW w:w="3478" w:type="pct"/>
          </w:tcPr>
          <w:p w14:paraId="29E0F20D" w14:textId="089301B4" w:rsidR="00767489"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67489" w:rsidRPr="00767489">
              <w:rPr>
                <w:sz w:val="22"/>
              </w:rPr>
              <w:t>$135,571</w:t>
            </w:r>
            <w:r w:rsidRPr="0093721B">
              <w:rPr>
                <w:sz w:val="22"/>
              </w:rPr>
              <w:t xml:space="preserve"> </w:t>
            </w:r>
            <w:r>
              <w:rPr>
                <w:sz w:val="22"/>
              </w:rPr>
              <w:t>-</w:t>
            </w:r>
            <w:r w:rsidRPr="0093721B">
              <w:rPr>
                <w:sz w:val="22"/>
              </w:rPr>
              <w:t xml:space="preserve"> AU</w:t>
            </w:r>
            <w:r w:rsidR="00767489" w:rsidRPr="00767489">
              <w:rPr>
                <w:sz w:val="22"/>
              </w:rPr>
              <w:t>$158,863</w:t>
            </w:r>
            <w:r w:rsidR="00767489">
              <w:rPr>
                <w:sz w:val="22"/>
              </w:rPr>
              <w:t xml:space="preserve"> </w:t>
            </w:r>
            <w:r w:rsidRPr="0093721B">
              <w:rPr>
                <w:sz w:val="22"/>
              </w:rPr>
              <w:t>p</w:t>
            </w:r>
            <w:r>
              <w:rPr>
                <w:sz w:val="22"/>
              </w:rPr>
              <w:t>er annum</w:t>
            </w:r>
            <w:r w:rsidRPr="0093721B">
              <w:rPr>
                <w:sz w:val="22"/>
              </w:rPr>
              <w:t xml:space="preserve"> (pro-rata for part-time)</w:t>
            </w:r>
          </w:p>
          <w:p w14:paraId="4DF37C0A" w14:textId="680BDB17" w:rsidR="009D7CE5" w:rsidRPr="0093721B"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9D7CE5" w:rsidRPr="0093721B" w14:paraId="594D5A8A" w14:textId="77777777" w:rsidTr="00A73B58">
        <w:trPr>
          <w:cnfStyle w:val="000000100000" w:firstRow="0" w:lastRow="0" w:firstColumn="0" w:lastColumn="0" w:oddVBand="0" w:evenVBand="0" w:oddHBand="1"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1522" w:type="pct"/>
          </w:tcPr>
          <w:p w14:paraId="0CCA930B" w14:textId="1352B45C" w:rsidR="009D7CE5" w:rsidRPr="0093721B" w:rsidRDefault="009D7CE5" w:rsidP="009D7CE5">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478" w:type="pct"/>
          </w:tcPr>
          <w:p w14:paraId="6C42A41C" w14:textId="52AEB0EF" w:rsidR="009D7CE5" w:rsidRPr="00767489" w:rsidRDefault="006F6B3C"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7489">
              <w:rPr>
                <w:sz w:val="22"/>
              </w:rPr>
              <w:t>Canberra</w:t>
            </w:r>
            <w:r w:rsidR="00767489" w:rsidRPr="00767489">
              <w:rPr>
                <w:sz w:val="22"/>
              </w:rPr>
              <w:t xml:space="preserve"> (Black Mountain), ACT</w:t>
            </w:r>
          </w:p>
          <w:p w14:paraId="5277CF02" w14:textId="1177A9B2" w:rsidR="009D7CE5" w:rsidRPr="00767489" w:rsidRDefault="009D7CE5" w:rsidP="00A73B58">
            <w:pPr>
              <w:spacing w:after="0"/>
              <w:cnfStyle w:val="000000100000" w:firstRow="0" w:lastRow="0" w:firstColumn="0" w:lastColumn="0" w:oddVBand="0" w:evenVBand="0" w:oddHBand="1" w:evenHBand="0" w:firstRowFirstColumn="0" w:firstRowLastColumn="0" w:lastRowFirstColumn="0" w:lastRowLastColumn="0"/>
              <w:rPr>
                <w:sz w:val="22"/>
                <w:highlight w:val="yellow"/>
              </w:rPr>
            </w:pPr>
            <w:r w:rsidRPr="00767489">
              <w:rPr>
                <w:sz w:val="22"/>
              </w:rPr>
              <w:t xml:space="preserve">Hybrid working </w:t>
            </w:r>
            <w:r w:rsidR="006F6B3C" w:rsidRPr="00767489">
              <w:rPr>
                <w:sz w:val="22"/>
              </w:rPr>
              <w:t xml:space="preserve">is </w:t>
            </w:r>
            <w:r w:rsidRPr="00767489">
              <w:rPr>
                <w:sz w:val="22"/>
              </w:rPr>
              <w:t>availabl</w:t>
            </w:r>
            <w:r w:rsidR="006F6B3C" w:rsidRPr="00767489">
              <w:rPr>
                <w:sz w:val="22"/>
              </w:rPr>
              <w:t xml:space="preserve">e acknowledging the role requires </w:t>
            </w:r>
            <w:r w:rsidR="00B91751" w:rsidRPr="00767489">
              <w:rPr>
                <w:sz w:val="22"/>
              </w:rPr>
              <w:t xml:space="preserve">frequent </w:t>
            </w:r>
            <w:r w:rsidR="009A7841" w:rsidRPr="00767489">
              <w:rPr>
                <w:sz w:val="22"/>
              </w:rPr>
              <w:t xml:space="preserve">on-site </w:t>
            </w:r>
            <w:r w:rsidR="00B91751" w:rsidRPr="00767489">
              <w:rPr>
                <w:sz w:val="22"/>
              </w:rPr>
              <w:t>interactions with staff working with</w:t>
            </w:r>
            <w:r w:rsidR="009A7841" w:rsidRPr="00767489">
              <w:rPr>
                <w:sz w:val="22"/>
              </w:rPr>
              <w:t xml:space="preserve"> the</w:t>
            </w:r>
            <w:r w:rsidR="00B91751" w:rsidRPr="00767489">
              <w:rPr>
                <w:sz w:val="22"/>
              </w:rPr>
              <w:t xml:space="preserve"> physical </w:t>
            </w:r>
            <w:proofErr w:type="gramStart"/>
            <w:r w:rsidR="00767489" w:rsidRPr="00767489">
              <w:rPr>
                <w:sz w:val="22"/>
              </w:rPr>
              <w:t>collections</w:t>
            </w:r>
            <w:proofErr w:type="gramEnd"/>
            <w:r w:rsidR="00B91751" w:rsidRPr="00767489">
              <w:rPr>
                <w:sz w:val="22"/>
              </w:rPr>
              <w:t xml:space="preserve"> infrastructure</w:t>
            </w:r>
            <w:r w:rsidR="00ED7293">
              <w:rPr>
                <w:sz w:val="22"/>
              </w:rPr>
              <w:t>.</w:t>
            </w:r>
          </w:p>
        </w:tc>
      </w:tr>
      <w:tr w:rsidR="009D7CE5" w:rsidRPr="0093721B" w14:paraId="4C0C5611"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19FA4B1D" w:rsidR="009D7CE5" w:rsidRPr="0093721B" w:rsidRDefault="009D7CE5" w:rsidP="009D7CE5">
            <w:pPr>
              <w:pStyle w:val="TableText"/>
              <w:rPr>
                <w:sz w:val="22"/>
              </w:rPr>
            </w:pPr>
            <w:r w:rsidRPr="0093721B">
              <w:rPr>
                <w:sz w:val="22"/>
              </w:rPr>
              <w:t>Relocation Assistance</w:t>
            </w:r>
          </w:p>
        </w:tc>
        <w:tc>
          <w:tcPr>
            <w:tcW w:w="3478" w:type="pct"/>
          </w:tcPr>
          <w:p w14:paraId="50724D4D" w14:textId="1DBC2ED0" w:rsidR="009D7CE5" w:rsidRPr="00767489"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7489">
              <w:rPr>
                <w:sz w:val="22"/>
              </w:rPr>
              <w:t>Will be provided to the successful candidate if required</w:t>
            </w:r>
          </w:p>
        </w:tc>
      </w:tr>
      <w:tr w:rsidR="009D7CE5" w:rsidRPr="0093721B" w14:paraId="4A631BFD" w14:textId="77777777" w:rsidTr="0076748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192CCB82" w:rsidR="009D7CE5" w:rsidRPr="0093721B" w:rsidRDefault="009D7CE5" w:rsidP="009D7CE5">
            <w:pPr>
              <w:pStyle w:val="TableText"/>
              <w:rPr>
                <w:sz w:val="22"/>
              </w:rPr>
            </w:pPr>
            <w:r w:rsidRPr="0093721B">
              <w:rPr>
                <w:sz w:val="22"/>
              </w:rPr>
              <w:t>Applications are open to</w:t>
            </w:r>
          </w:p>
        </w:tc>
        <w:tc>
          <w:tcPr>
            <w:tcW w:w="3478" w:type="pct"/>
            <w:vAlign w:val="center"/>
          </w:tcPr>
          <w:p w14:paraId="5D380D4D" w14:textId="00F20A4C" w:rsidR="009D7CE5" w:rsidRPr="00767489" w:rsidRDefault="00ED7293" w:rsidP="00767489">
            <w:pPr>
              <w:spacing w:before="0" w:after="0"/>
              <w:cnfStyle w:val="000000100000" w:firstRow="0" w:lastRow="0" w:firstColumn="0" w:lastColumn="0" w:oddVBand="0" w:evenVBand="0" w:oddHBand="1" w:evenHBand="0" w:firstRowFirstColumn="0" w:firstRowLastColumn="0" w:lastRowFirstColumn="0" w:lastRowLastColumn="0"/>
              <w:rPr>
                <w:sz w:val="22"/>
              </w:rPr>
            </w:pPr>
            <w:r w:rsidRPr="00ED7293">
              <w:rPr>
                <w:sz w:val="22"/>
              </w:rPr>
              <w:t xml:space="preserve">Australian Citizens, New Zealand Citizens, </w:t>
            </w:r>
            <w:r>
              <w:rPr>
                <w:sz w:val="22"/>
              </w:rPr>
              <w:t xml:space="preserve">and </w:t>
            </w:r>
            <w:r w:rsidRPr="00ED7293">
              <w:rPr>
                <w:sz w:val="22"/>
              </w:rPr>
              <w:t>Australian Permanent Residents</w:t>
            </w:r>
          </w:p>
        </w:tc>
      </w:tr>
      <w:tr w:rsidR="009D7CE5" w:rsidRPr="0093721B" w14:paraId="13C7D96F"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2635C6FA" w:rsidR="009D7CE5" w:rsidRPr="0093721B" w:rsidRDefault="009D7CE5" w:rsidP="009D7CE5">
            <w:pPr>
              <w:pStyle w:val="TableText"/>
              <w:rPr>
                <w:sz w:val="22"/>
              </w:rPr>
            </w:pPr>
            <w:r w:rsidRPr="0093721B">
              <w:rPr>
                <w:sz w:val="22"/>
              </w:rPr>
              <w:t>Position reports to the</w:t>
            </w:r>
          </w:p>
        </w:tc>
        <w:tc>
          <w:tcPr>
            <w:tcW w:w="3478" w:type="pct"/>
          </w:tcPr>
          <w:p w14:paraId="3C152F64" w14:textId="51631C4E" w:rsidR="009D7CE5" w:rsidRPr="0093721B" w:rsidRDefault="00767489" w:rsidP="00767489">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767489">
              <w:rPr>
                <w:sz w:val="22"/>
              </w:rPr>
              <w:t>Team Leader</w:t>
            </w:r>
            <w:r>
              <w:rPr>
                <w:sz w:val="22"/>
              </w:rPr>
              <w:t xml:space="preserve">, </w:t>
            </w:r>
            <w:r w:rsidRPr="00767489">
              <w:rPr>
                <w:sz w:val="22"/>
              </w:rPr>
              <w:t>Australian Tree Seed Centre</w:t>
            </w:r>
          </w:p>
        </w:tc>
      </w:tr>
      <w:tr w:rsidR="009D7CE5" w:rsidRPr="0093721B" w14:paraId="651596EF"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0EABBB06" w:rsidR="009D7CE5" w:rsidRPr="0093721B" w:rsidRDefault="009D7CE5" w:rsidP="009D7CE5">
            <w:pPr>
              <w:pStyle w:val="TableText"/>
              <w:rPr>
                <w:sz w:val="22"/>
              </w:rPr>
            </w:pPr>
            <w:r w:rsidRPr="0093721B">
              <w:rPr>
                <w:sz w:val="22"/>
              </w:rPr>
              <w:t>Client Focus – Internal</w:t>
            </w:r>
          </w:p>
        </w:tc>
        <w:tc>
          <w:tcPr>
            <w:tcW w:w="3478" w:type="pct"/>
          </w:tcPr>
          <w:p w14:paraId="4D418199" w14:textId="4D101E0A" w:rsidR="009D7CE5" w:rsidRPr="00767489" w:rsidRDefault="00635CCE"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7489">
              <w:rPr>
                <w:sz w:val="22"/>
              </w:rPr>
              <w:t>50</w:t>
            </w:r>
            <w:r w:rsidR="009D7CE5" w:rsidRPr="00767489">
              <w:rPr>
                <w:sz w:val="22"/>
              </w:rPr>
              <w:t>%</w:t>
            </w:r>
          </w:p>
        </w:tc>
      </w:tr>
      <w:tr w:rsidR="009D7CE5" w:rsidRPr="0093721B" w14:paraId="7B696D35"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6A596B2" w:rsidR="009D7CE5" w:rsidRPr="0093721B" w:rsidRDefault="009D7CE5" w:rsidP="009D7CE5">
            <w:pPr>
              <w:pStyle w:val="TableText"/>
              <w:rPr>
                <w:sz w:val="22"/>
              </w:rPr>
            </w:pPr>
            <w:r w:rsidRPr="0093721B">
              <w:rPr>
                <w:sz w:val="22"/>
              </w:rPr>
              <w:t>Client Focus – External</w:t>
            </w:r>
          </w:p>
        </w:tc>
        <w:tc>
          <w:tcPr>
            <w:tcW w:w="3478" w:type="pct"/>
          </w:tcPr>
          <w:p w14:paraId="6D47ED59" w14:textId="11680840" w:rsidR="009D7CE5" w:rsidRPr="00767489" w:rsidRDefault="00635CCE"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7489">
              <w:rPr>
                <w:sz w:val="22"/>
              </w:rPr>
              <w:t>50</w:t>
            </w:r>
            <w:r w:rsidR="009D7CE5" w:rsidRPr="00767489">
              <w:rPr>
                <w:sz w:val="22"/>
              </w:rPr>
              <w:t>%</w:t>
            </w:r>
          </w:p>
        </w:tc>
      </w:tr>
      <w:tr w:rsidR="009D7CE5" w:rsidRPr="0093721B" w14:paraId="120F9ADD"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04E5514" w:rsidR="009D7CE5" w:rsidRPr="0093721B" w:rsidRDefault="009D7CE5" w:rsidP="009D7CE5">
            <w:pPr>
              <w:pStyle w:val="TableText"/>
              <w:rPr>
                <w:sz w:val="22"/>
              </w:rPr>
            </w:pPr>
            <w:r w:rsidRPr="0093721B">
              <w:rPr>
                <w:sz w:val="22"/>
              </w:rPr>
              <w:t>Number of Direct Reports</w:t>
            </w:r>
          </w:p>
        </w:tc>
        <w:tc>
          <w:tcPr>
            <w:tcW w:w="3478" w:type="pct"/>
          </w:tcPr>
          <w:p w14:paraId="1CA571E8" w14:textId="35B38EA0" w:rsidR="009D7CE5" w:rsidRPr="00767489" w:rsidRDefault="00635CCE"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7489">
              <w:rPr>
                <w:sz w:val="22"/>
              </w:rPr>
              <w:t>3</w:t>
            </w:r>
          </w:p>
        </w:tc>
      </w:tr>
      <w:tr w:rsidR="009D7CE5" w:rsidRPr="0093721B" w14:paraId="2108CF35"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566650" w:rsidR="009D7CE5" w:rsidRPr="0093721B" w:rsidRDefault="009D7CE5" w:rsidP="009D7CE5">
            <w:pPr>
              <w:pStyle w:val="TableText"/>
              <w:rPr>
                <w:sz w:val="22"/>
              </w:rPr>
            </w:pPr>
            <w:r w:rsidRPr="0093721B">
              <w:rPr>
                <w:sz w:val="22"/>
              </w:rPr>
              <w:t>Enquire about this job</w:t>
            </w:r>
          </w:p>
        </w:tc>
        <w:tc>
          <w:tcPr>
            <w:tcW w:w="3478" w:type="pct"/>
          </w:tcPr>
          <w:p w14:paraId="62E908F0" w14:textId="00E9D588" w:rsidR="009D7CE5" w:rsidRPr="00767489" w:rsidRDefault="00767489"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CD6A41" w:rsidRPr="00767489">
              <w:rPr>
                <w:sz w:val="22"/>
              </w:rPr>
              <w:t>Dr David B</w:t>
            </w:r>
            <w:r w:rsidR="00AD53B7" w:rsidRPr="00767489">
              <w:rPr>
                <w:sz w:val="22"/>
              </w:rPr>
              <w:t>ush</w:t>
            </w:r>
            <w:r>
              <w:rPr>
                <w:sz w:val="22"/>
              </w:rPr>
              <w:t xml:space="preserve"> on </w:t>
            </w:r>
            <w:hyperlink r:id="rId11" w:history="1">
              <w:r w:rsidRPr="00B517B8">
                <w:rPr>
                  <w:rStyle w:val="Hyperlink"/>
                  <w:sz w:val="22"/>
                </w:rPr>
                <w:t>david.bush@csiro.au</w:t>
              </w:r>
            </w:hyperlink>
            <w:r>
              <w:rPr>
                <w:sz w:val="22"/>
              </w:rPr>
              <w:t xml:space="preserve"> or </w:t>
            </w:r>
            <w:r w:rsidR="00AD53B7" w:rsidRPr="00767489">
              <w:rPr>
                <w:sz w:val="22"/>
              </w:rPr>
              <w:t>02 6246 4829</w:t>
            </w:r>
          </w:p>
        </w:tc>
      </w:tr>
      <w:tr w:rsidR="009D7CE5" w:rsidRPr="0093721B" w14:paraId="6BA43221"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4960A85" w14:textId="3E010C86" w:rsidR="009D7CE5" w:rsidRPr="0093721B" w:rsidRDefault="009D7CE5" w:rsidP="009D7CE5">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tcPr>
          <w:p w14:paraId="4B1E7CBD" w14:textId="11AADE6B" w:rsidR="009D7CE5" w:rsidRPr="0093721B"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w:t>
            </w:r>
            <w:r w:rsidR="00767489">
              <w:rPr>
                <w:rStyle w:val="eop"/>
                <w:rFonts w:eastAsiaTheme="majorEastAsia" w:cs="Calibri"/>
                <w:sz w:val="22"/>
              </w:rPr>
              <w:t>Laura Mason</w:t>
            </w:r>
            <w:r w:rsidRPr="008202B3">
              <w:rPr>
                <w:rStyle w:val="eop"/>
                <w:rFonts w:eastAsiaTheme="majorEastAsia" w:cs="Calibri"/>
                <w:sz w:val="22"/>
              </w:rPr>
              <w:t xml:space="preserve"> know via </w:t>
            </w:r>
            <w:hyperlink r:id="rId12" w:history="1">
              <w:r w:rsidR="00767489" w:rsidRPr="00B517B8">
                <w:rPr>
                  <w:rStyle w:val="Hyperlink"/>
                  <w:rFonts w:eastAsiaTheme="majorEastAsia" w:cs="Calibri"/>
                  <w:sz w:val="22"/>
                </w:rPr>
                <w:t>careers.online@csiro.au</w:t>
              </w:r>
            </w:hyperlink>
            <w:r w:rsidR="00767489">
              <w:rPr>
                <w:rStyle w:val="eop"/>
                <w:rFonts w:eastAsiaTheme="majorEastAsia" w:cs="Calibri"/>
                <w:sz w:val="22"/>
              </w:rPr>
              <w:t xml:space="preserve"> </w:t>
            </w:r>
            <w:r w:rsidRPr="008202B3">
              <w:rPr>
                <w:rStyle w:val="eop"/>
                <w:rFonts w:eastAsiaTheme="majorEastAsia" w:cs="Calibri"/>
                <w:sz w:val="22"/>
              </w:rPr>
              <w:t>if we can help you to equitably participate in our recruitment process or the role itself.</w:t>
            </w:r>
          </w:p>
        </w:tc>
      </w:tr>
      <w:tr w:rsidR="00194B1C" w:rsidRPr="0093721B" w14:paraId="1A4FC0DE"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77777777" w:rsidR="00194B1C" w:rsidRPr="0093721B" w:rsidRDefault="00C45886" w:rsidP="00D83C52">
            <w:pPr>
              <w:pStyle w:val="TableText"/>
              <w:rPr>
                <w:sz w:val="22"/>
              </w:rPr>
            </w:pPr>
            <w:r w:rsidRPr="0093721B">
              <w:rPr>
                <w:sz w:val="22"/>
              </w:rPr>
              <w:t>How to apply</w:t>
            </w:r>
          </w:p>
        </w:tc>
        <w:tc>
          <w:tcPr>
            <w:tcW w:w="3478" w:type="pct"/>
          </w:tcPr>
          <w:p w14:paraId="1D848CAE" w14:textId="77777777" w:rsidR="00EA7792" w:rsidRPr="00D64057" w:rsidRDefault="00EA7792" w:rsidP="00EA779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Apply online at  </w:t>
            </w:r>
            <w:hyperlink r:id="rId13" w:history="1">
              <w:r w:rsidRPr="00D64057">
                <w:rPr>
                  <w:rStyle w:val="Hyperlink"/>
                  <w:sz w:val="22"/>
                </w:rPr>
                <w:t>https://jobs.csiro.au/</w:t>
              </w:r>
            </w:hyperlink>
            <w:r w:rsidRPr="00D64057">
              <w:rPr>
                <w:sz w:val="22"/>
              </w:rPr>
              <w:t xml:space="preserve"> </w:t>
            </w:r>
          </w:p>
          <w:p w14:paraId="0115BB0B" w14:textId="77777777" w:rsidR="00EA7792" w:rsidRPr="00D64057" w:rsidRDefault="00EA7792" w:rsidP="00EA779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Internal applicants please apply via </w:t>
            </w:r>
            <w:r w:rsidRPr="00D64057">
              <w:rPr>
                <w:b/>
                <w:sz w:val="22"/>
              </w:rPr>
              <w:t>Jobs Central</w:t>
            </w:r>
          </w:p>
          <w:p w14:paraId="113E33A3" w14:textId="17BBFEB3" w:rsidR="00194B1C" w:rsidRPr="00D64057" w:rsidRDefault="00EA7792" w:rsidP="00EA779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We encourage you to reach out if you require any support or experience difficulties when applying </w:t>
            </w:r>
            <w:r w:rsidR="00D64057" w:rsidRPr="00D64057">
              <w:rPr>
                <w:sz w:val="22"/>
              </w:rPr>
              <w:t>–</w:t>
            </w:r>
            <w:r w:rsidRPr="00D64057">
              <w:rPr>
                <w:sz w:val="22"/>
              </w:rPr>
              <w:t xml:space="preserve"> please email </w:t>
            </w:r>
            <w:hyperlink r:id="rId14" w:history="1">
              <w:r w:rsidRPr="00D64057">
                <w:rPr>
                  <w:rStyle w:val="Hyperlink"/>
                  <w:sz w:val="22"/>
                </w:rPr>
                <w:t>careers.online@csiro.au</w:t>
              </w:r>
            </w:hyperlink>
            <w:r w:rsidRPr="00D64057">
              <w:rPr>
                <w:sz w:val="22"/>
              </w:rPr>
              <w:t xml:space="preserve"> </w:t>
            </w:r>
          </w:p>
        </w:tc>
      </w:tr>
    </w:tbl>
    <w:p w14:paraId="21707BFD" w14:textId="77777777" w:rsidR="00A32D3A" w:rsidRPr="0027718F" w:rsidRDefault="00A32D3A" w:rsidP="00A32D3A">
      <w:pPr>
        <w:spacing w:before="240" w:line="240" w:lineRule="auto"/>
        <w:ind w:left="720" w:hanging="720"/>
        <w:rPr>
          <w:rFonts w:cs="Calibri"/>
          <w:b/>
          <w:color w:val="auto"/>
          <w:sz w:val="26"/>
          <w:szCs w:val="26"/>
        </w:rPr>
      </w:pPr>
      <w:r w:rsidRPr="0027718F">
        <w:rPr>
          <w:rFonts w:cs="Calibri"/>
          <w:b/>
          <w:color w:val="auto"/>
          <w:sz w:val="26"/>
          <w:szCs w:val="26"/>
        </w:rPr>
        <w:t>Acknowledgement of Country</w:t>
      </w:r>
    </w:p>
    <w:p w14:paraId="73516782" w14:textId="77777777" w:rsidR="00A32D3A" w:rsidRDefault="00A32D3A" w:rsidP="00A32D3A">
      <w:pPr>
        <w:widowControl w:val="0"/>
        <w:spacing w:before="240" w:after="0" w:line="240" w:lineRule="auto"/>
        <w:outlineLvl w:val="2"/>
        <w:rPr>
          <w:rFonts w:cs="Calibri"/>
        </w:rPr>
      </w:pPr>
      <w:r w:rsidRPr="0027718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27718F">
          <w:rPr>
            <w:rFonts w:cs="Calibri"/>
            <w:color w:val="1155CC"/>
            <w:u w:val="single"/>
          </w:rPr>
          <w:t>vision towards reconciliation</w:t>
        </w:r>
      </w:hyperlink>
      <w:r w:rsidRPr="0027718F">
        <w:rPr>
          <w:rFonts w:cs="Calibri"/>
        </w:rPr>
        <w:t>.</w:t>
      </w:r>
    </w:p>
    <w:p w14:paraId="14FCD4D3" w14:textId="77777777" w:rsidR="00A32D3A" w:rsidRPr="00C04343" w:rsidRDefault="00A32D3A" w:rsidP="00A32D3A">
      <w:pPr>
        <w:pStyle w:val="Heading3"/>
        <w:spacing w:before="240" w:after="0"/>
      </w:pPr>
      <w:r w:rsidRPr="00C04343">
        <w:lastRenderedPageBreak/>
        <w:t>About CSIRO </w:t>
      </w:r>
    </w:p>
    <w:p w14:paraId="427D5A06" w14:textId="77777777" w:rsidR="00A32D3A" w:rsidRPr="00C04343" w:rsidRDefault="00A32D3A" w:rsidP="00A32D3A">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DF37AEF" w14:textId="77777777" w:rsidR="00A32D3A" w:rsidRPr="00C04343" w:rsidRDefault="00A32D3A" w:rsidP="00A32D3A">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6BCA0E2F" w14:textId="77777777" w:rsidR="006246C0" w:rsidRPr="00674783" w:rsidRDefault="00B50C20" w:rsidP="00515DD4">
      <w:pPr>
        <w:pStyle w:val="Heading3"/>
        <w:spacing w:before="240" w:after="0"/>
      </w:pPr>
      <w:r>
        <w:t>Role Overview</w:t>
      </w:r>
    </w:p>
    <w:p w14:paraId="418F24B0" w14:textId="23233A87" w:rsidR="002E4912" w:rsidRPr="002E4912" w:rsidRDefault="001202FC" w:rsidP="00515DD4">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r w:rsidR="00D10982">
        <w:t xml:space="preserve"> At senior levels, Research Projects staff may be involved in providing consulting services, science and technology management and/or industry liaison.</w:t>
      </w:r>
    </w:p>
    <w:p w14:paraId="29353760" w14:textId="6867985E" w:rsidR="005809D8" w:rsidRDefault="009B620D" w:rsidP="00EA7C0F">
      <w:pPr>
        <w:pStyle w:val="BodyText"/>
      </w:pPr>
      <w:r w:rsidRPr="009B620D">
        <w:t>The Australian Tree Seed Centre (ATSC) collects, conserves and explores Australia's native tree and shrub flora. The collection makes scientifically documented and tested seed available to researchers and commercial clients throughout the world.</w:t>
      </w:r>
      <w:r w:rsidR="00902934">
        <w:t xml:space="preserve"> It researches novel uses for </w:t>
      </w:r>
      <w:r w:rsidR="009661A2">
        <w:t xml:space="preserve">Australian tree species and cultivates seed of commercially important and threatened species </w:t>
      </w:r>
      <w:r w:rsidR="00871C83">
        <w:t>via its network of field trials.</w:t>
      </w:r>
      <w:r w:rsidRPr="009B620D">
        <w:t xml:space="preserve"> This </w:t>
      </w:r>
      <w:r w:rsidR="00FD5E0E">
        <w:t xml:space="preserve">senior </w:t>
      </w:r>
      <w:r w:rsidRPr="009B620D">
        <w:t xml:space="preserve">role </w:t>
      </w:r>
      <w:r w:rsidR="00EB3A5C">
        <w:t>manages</w:t>
      </w:r>
      <w:r w:rsidRPr="009B620D">
        <w:t xml:space="preserve"> the delivery of the Australian Tree Seed Centre's seed supply and advice service</w:t>
      </w:r>
      <w:r w:rsidR="00EB320C">
        <w:t xml:space="preserve"> team,</w:t>
      </w:r>
      <w:r w:rsidR="008D3B3B">
        <w:t xml:space="preserve"> including</w:t>
      </w:r>
      <w:r w:rsidR="000D09E1">
        <w:t xml:space="preserve"> management of technical and commercial aspects</w:t>
      </w:r>
      <w:r w:rsidR="00EB320C">
        <w:t xml:space="preserve"> of the research enterprise</w:t>
      </w:r>
      <w:r w:rsidR="005809D8">
        <w:t xml:space="preserve"> as well as the ATSC seed store. </w:t>
      </w:r>
      <w:r w:rsidR="00D116A6">
        <w:t>Working</w:t>
      </w:r>
      <w:r w:rsidR="003D35BA">
        <w:t xml:space="preserve"> </w:t>
      </w:r>
      <w:r w:rsidR="001B5AFB">
        <w:t>on supply transactions</w:t>
      </w:r>
      <w:r w:rsidR="005E7B89">
        <w:t>,</w:t>
      </w:r>
      <w:r w:rsidR="001B5AFB">
        <w:t xml:space="preserve"> </w:t>
      </w:r>
      <w:r w:rsidR="005E7B89">
        <w:t>having</w:t>
      </w:r>
      <w:r w:rsidR="001B5AFB">
        <w:t xml:space="preserve"> significant technical and commercial complexity</w:t>
      </w:r>
      <w:r w:rsidR="005E7B89">
        <w:t>,</w:t>
      </w:r>
      <w:r w:rsidR="001B5AFB">
        <w:t xml:space="preserve"> </w:t>
      </w:r>
      <w:r w:rsidR="003D35BA">
        <w:t>with diverse clients from scientific and commercial backgrounds</w:t>
      </w:r>
      <w:r w:rsidR="0042078A">
        <w:t xml:space="preserve"> is a significant feature of the position.</w:t>
      </w:r>
      <w:r w:rsidR="00E275D8">
        <w:t xml:space="preserve"> </w:t>
      </w:r>
      <w:r w:rsidR="00B14B8B">
        <w:t>The role provides the opportunity for</w:t>
      </w:r>
      <w:r w:rsidR="00DD44D0">
        <w:t xml:space="preserve"> transition to</w:t>
      </w:r>
      <w:r w:rsidR="00B14B8B">
        <w:t xml:space="preserve"> leadership of the ATSC</w:t>
      </w:r>
      <w:r w:rsidR="00DD44D0">
        <w:t xml:space="preserve"> team, contributing to planning the collection priorities and scientific direction of the collection.</w:t>
      </w:r>
      <w:r w:rsidR="00CF75AC">
        <w:t xml:space="preserve"> The </w:t>
      </w:r>
      <w:r w:rsidR="008D5214">
        <w:t xml:space="preserve">person will </w:t>
      </w:r>
      <w:r w:rsidR="00434411">
        <w:t xml:space="preserve">have the opportunity to </w:t>
      </w:r>
      <w:r w:rsidR="008D5214">
        <w:t>lead and contribute to research and consulting</w:t>
      </w:r>
      <w:r w:rsidR="00007B93">
        <w:t xml:space="preserve"> projects</w:t>
      </w:r>
      <w:r w:rsidR="008D5214">
        <w:t xml:space="preserve"> in a team environment.</w:t>
      </w:r>
    </w:p>
    <w:p w14:paraId="4B94B145" w14:textId="573A6254" w:rsidR="00EA7C0F" w:rsidRDefault="009B620D" w:rsidP="00EA7C0F">
      <w:pPr>
        <w:pStyle w:val="BodyText"/>
        <w:rPr>
          <w:b/>
          <w:bCs/>
        </w:rPr>
      </w:pPr>
      <w:r w:rsidRPr="009B620D">
        <w:t xml:space="preserve">The role would suit a dynamic person with </w:t>
      </w:r>
      <w:r w:rsidR="006F0D4B">
        <w:t xml:space="preserve">a </w:t>
      </w:r>
      <w:r w:rsidRPr="009B620D">
        <w:t xml:space="preserve">strong technical </w:t>
      </w:r>
      <w:r w:rsidR="006F0D4B">
        <w:t>background</w:t>
      </w:r>
      <w:r w:rsidRPr="009B620D">
        <w:t xml:space="preserve"> and demonstrated </w:t>
      </w:r>
      <w:r w:rsidR="00404B62">
        <w:t xml:space="preserve">leadership </w:t>
      </w:r>
      <w:r w:rsidRPr="009B620D">
        <w:t>experience in forestry, revegetation, horticulture or other relevant field combined with excellent organisational planning and written skills.</w:t>
      </w:r>
      <w:r w:rsidR="00E17C55">
        <w:t xml:space="preserve"> The capacity to contribute strongly to the planning, delivery and communication of research will be highly regarded.</w:t>
      </w:r>
    </w:p>
    <w:p w14:paraId="237ACA42" w14:textId="2A3197AE" w:rsidR="00B50C20" w:rsidRPr="00B50C20" w:rsidRDefault="00B50C20" w:rsidP="00B50C20">
      <w:pPr>
        <w:pStyle w:val="Heading3"/>
      </w:pPr>
      <w:r w:rsidRPr="00B50C20">
        <w:t>Duties and Key Result Areas</w:t>
      </w:r>
    </w:p>
    <w:p w14:paraId="5C1990A9" w14:textId="21943F53" w:rsidR="00CE3EA1" w:rsidRPr="00742771" w:rsidRDefault="00781223" w:rsidP="00CE3EA1">
      <w:pPr>
        <w:pStyle w:val="ListParagraph"/>
        <w:numPr>
          <w:ilvl w:val="0"/>
          <w:numId w:val="23"/>
        </w:numPr>
        <w:spacing w:after="60" w:line="240" w:lineRule="auto"/>
        <w:ind w:left="470" w:hanging="364"/>
        <w:rPr>
          <w:color w:val="auto"/>
        </w:rPr>
      </w:pPr>
      <w:r>
        <w:rPr>
          <w:color w:val="auto"/>
        </w:rPr>
        <w:t>Provision of technical</w:t>
      </w:r>
      <w:r w:rsidR="00CE3EA1" w:rsidRPr="00742771">
        <w:rPr>
          <w:color w:val="auto"/>
        </w:rPr>
        <w:t xml:space="preserve"> advice to external clients on species and </w:t>
      </w:r>
      <w:proofErr w:type="spellStart"/>
      <w:r w:rsidR="00CE3EA1" w:rsidRPr="00742771">
        <w:rPr>
          <w:color w:val="auto"/>
        </w:rPr>
        <w:t>seedlot</w:t>
      </w:r>
      <w:proofErr w:type="spellEnd"/>
      <w:r w:rsidR="00CE3EA1" w:rsidRPr="00742771">
        <w:rPr>
          <w:color w:val="auto"/>
        </w:rPr>
        <w:t xml:space="preserve"> selection for varying end uses such as conservation, revegetation and commercial purposes.</w:t>
      </w:r>
    </w:p>
    <w:p w14:paraId="5BCF85ED" w14:textId="77777777" w:rsidR="00CE3EA1" w:rsidRDefault="00CE3EA1" w:rsidP="00CE3EA1">
      <w:pPr>
        <w:pStyle w:val="ListParagraph"/>
        <w:numPr>
          <w:ilvl w:val="0"/>
          <w:numId w:val="23"/>
        </w:numPr>
        <w:spacing w:after="60" w:line="240" w:lineRule="auto"/>
        <w:ind w:left="470" w:hanging="364"/>
        <w:rPr>
          <w:color w:val="auto"/>
        </w:rPr>
      </w:pPr>
      <w:r w:rsidRPr="00742771">
        <w:rPr>
          <w:color w:val="auto"/>
        </w:rPr>
        <w:t>Prepare commercial seed quotations and associated export and biosecurity documentation for clients.</w:t>
      </w:r>
    </w:p>
    <w:p w14:paraId="6807E97D" w14:textId="31C8F028" w:rsidR="00C35037" w:rsidRDefault="00164B14" w:rsidP="000112B4">
      <w:pPr>
        <w:pStyle w:val="ListParagraph"/>
        <w:numPr>
          <w:ilvl w:val="0"/>
          <w:numId w:val="23"/>
        </w:numPr>
        <w:spacing w:before="0" w:after="60" w:line="240" w:lineRule="auto"/>
        <w:ind w:left="470" w:hanging="364"/>
        <w:contextualSpacing w:val="0"/>
      </w:pPr>
      <w:r>
        <w:t>Apply specialist expertise to solve complex</w:t>
      </w:r>
      <w:r w:rsidR="0082042C">
        <w:t xml:space="preserve"> </w:t>
      </w:r>
      <w:r>
        <w:t>problems within a discipline or across a diverse range of p</w:t>
      </w:r>
      <w:r w:rsidR="5BF6BCB4">
        <w:t>rojects</w:t>
      </w:r>
      <w:r w:rsidR="00F365A1">
        <w:t xml:space="preserve">. </w:t>
      </w:r>
    </w:p>
    <w:p w14:paraId="2C956F36" w14:textId="30AE6D5C" w:rsidR="005C5147" w:rsidRDefault="7578693D" w:rsidP="0072641B">
      <w:pPr>
        <w:pStyle w:val="ListParagraph"/>
        <w:numPr>
          <w:ilvl w:val="0"/>
          <w:numId w:val="23"/>
        </w:numPr>
        <w:spacing w:before="0" w:after="60" w:line="240" w:lineRule="auto"/>
        <w:ind w:left="470" w:hanging="364"/>
        <w:contextualSpacing w:val="0"/>
      </w:pPr>
      <w:r>
        <w:lastRenderedPageBreak/>
        <w:t xml:space="preserve">Be </w:t>
      </w:r>
      <w:r w:rsidR="00ED3AA2">
        <w:t>responsible</w:t>
      </w:r>
      <w:r w:rsidR="00F365A1">
        <w:t xml:space="preserve"> for activities such as developing and delivering novel technologies, developing and implementing project </w:t>
      </w:r>
      <w:r w:rsidR="00016F72">
        <w:t>plans, analysing, validating and reporting results within the constraints of various project plans.</w:t>
      </w:r>
    </w:p>
    <w:p w14:paraId="5FBB6D2A" w14:textId="27AFEDDE" w:rsidR="00B3015E" w:rsidRDefault="00B3015E" w:rsidP="0072641B">
      <w:pPr>
        <w:pStyle w:val="ListParagraph"/>
        <w:numPr>
          <w:ilvl w:val="0"/>
          <w:numId w:val="23"/>
        </w:numPr>
        <w:spacing w:before="0" w:after="60" w:line="240" w:lineRule="auto"/>
        <w:ind w:left="470" w:hanging="364"/>
        <w:contextualSpacing w:val="0"/>
      </w:pPr>
      <w:r>
        <w:t>May extend existing scientific knowledge of experimental design</w:t>
      </w:r>
      <w:r w:rsidR="00676803">
        <w:t xml:space="preserve"> or</w:t>
      </w:r>
      <w:r>
        <w:t xml:space="preserve"> digital experiences via achievement</w:t>
      </w:r>
      <w:r w:rsidR="00754C9F">
        <w:t>s</w:t>
      </w:r>
      <w:r>
        <w:t xml:space="preserve"> </w:t>
      </w:r>
      <w:r w:rsidR="000F2E6C">
        <w:t>which</w:t>
      </w:r>
      <w:r>
        <w:t xml:space="preserve"> facilitate the development of new perspectives in a field</w:t>
      </w:r>
      <w:r w:rsidR="00676803">
        <w:t>,</w:t>
      </w:r>
      <w:r>
        <w:t xml:space="preserve"> or fields of</w:t>
      </w:r>
      <w:r w:rsidR="00676803">
        <w:t>,</w:t>
      </w:r>
      <w:r>
        <w:t xml:space="preserve"> research and/or technology.</w:t>
      </w:r>
    </w:p>
    <w:p w14:paraId="3E974C01" w14:textId="027A0943" w:rsidR="00680435" w:rsidRDefault="000E6E78" w:rsidP="002E4A14">
      <w:pPr>
        <w:pStyle w:val="ListParagraph"/>
        <w:numPr>
          <w:ilvl w:val="0"/>
          <w:numId w:val="23"/>
        </w:numPr>
        <w:spacing w:before="0" w:after="60" w:line="240" w:lineRule="auto"/>
        <w:ind w:left="470" w:hanging="364"/>
        <w:contextualSpacing w:val="0"/>
      </w:pPr>
      <w:r>
        <w:t>Address ill-defined problems and make</w:t>
      </w:r>
      <w:r w:rsidR="00835A45">
        <w:t xml:space="preserve"> </w:t>
      </w:r>
      <w:r w:rsidR="00DD050B">
        <w:t>critical</w:t>
      </w:r>
      <w:r w:rsidR="00835A45">
        <w:t xml:space="preserve"> choices between options that require knowledge of</w:t>
      </w:r>
      <w:r w:rsidR="004105CB">
        <w:t xml:space="preserve"> the most recent scientific and/or technological developments or novel methodologies</w:t>
      </w:r>
      <w:r w:rsidR="00DD050B">
        <w:t>.</w:t>
      </w:r>
    </w:p>
    <w:p w14:paraId="1DEA1341" w14:textId="25D995A8" w:rsidR="005D266C" w:rsidRDefault="005D266C" w:rsidP="005D266C">
      <w:pPr>
        <w:pStyle w:val="ListParagraph"/>
        <w:numPr>
          <w:ilvl w:val="0"/>
          <w:numId w:val="23"/>
        </w:numPr>
        <w:spacing w:before="0" w:after="60" w:line="240" w:lineRule="auto"/>
        <w:ind w:left="470" w:hanging="364"/>
        <w:contextualSpacing w:val="0"/>
      </w:pPr>
      <w:r>
        <w:t xml:space="preserve">Initiate </w:t>
      </w:r>
      <w:r w:rsidR="0015192A">
        <w:t xml:space="preserve">and lead </w:t>
      </w:r>
      <w:r>
        <w:t>projects in consultation with clients</w:t>
      </w:r>
      <w:r w:rsidR="0015192A">
        <w:t>, collaborators</w:t>
      </w:r>
      <w:r>
        <w:t xml:space="preserve"> or CSIRO project teams and secure necessary resources.</w:t>
      </w:r>
    </w:p>
    <w:p w14:paraId="4076B145" w14:textId="250FF582" w:rsidR="00A75EB3" w:rsidRDefault="00A75EB3" w:rsidP="005D266C">
      <w:pPr>
        <w:pStyle w:val="ListParagraph"/>
        <w:numPr>
          <w:ilvl w:val="0"/>
          <w:numId w:val="23"/>
        </w:numPr>
        <w:spacing w:before="0" w:after="60" w:line="240" w:lineRule="auto"/>
        <w:ind w:left="470" w:hanging="364"/>
        <w:contextualSpacing w:val="0"/>
      </w:pPr>
      <w:r>
        <w:t xml:space="preserve">Ensure that </w:t>
      </w:r>
      <w:r w:rsidR="00B60759">
        <w:t>client</w:t>
      </w:r>
      <w:r>
        <w:t xml:space="preserve"> or end</w:t>
      </w:r>
      <w:r w:rsidR="00B60759">
        <w:t>-user</w:t>
      </w:r>
      <w:r>
        <w:t xml:space="preserve"> needs are met</w:t>
      </w:r>
      <w:r w:rsidR="00B60759">
        <w:t xml:space="preserve"> and</w:t>
      </w:r>
      <w:r w:rsidR="0062524D">
        <w:t xml:space="preserve"> typically</w:t>
      </w:r>
      <w:r w:rsidR="00B60759">
        <w:t xml:space="preserve"> </w:t>
      </w:r>
      <w:r w:rsidR="0062524D">
        <w:t>have</w:t>
      </w:r>
      <w:r w:rsidR="00B60759">
        <w:t xml:space="preserve"> </w:t>
      </w:r>
      <w:r w:rsidR="00E63F82">
        <w:t>a leading role in the effective transfer of new technolog</w:t>
      </w:r>
      <w:r w:rsidR="009E1E0D">
        <w:t>y to industry/community.</w:t>
      </w:r>
    </w:p>
    <w:p w14:paraId="12F9CD84" w14:textId="12729266" w:rsidR="009E1E0D" w:rsidRDefault="009E1E0D" w:rsidP="005D266C">
      <w:pPr>
        <w:pStyle w:val="ListParagraph"/>
        <w:numPr>
          <w:ilvl w:val="0"/>
          <w:numId w:val="23"/>
        </w:numPr>
        <w:spacing w:before="0" w:after="60" w:line="240" w:lineRule="auto"/>
        <w:ind w:left="470" w:hanging="364"/>
        <w:contextualSpacing w:val="0"/>
      </w:pPr>
      <w:r>
        <w:t xml:space="preserve">Be accountable </w:t>
      </w:r>
      <w:r w:rsidR="007A0D26">
        <w:t xml:space="preserve">for the </w:t>
      </w:r>
      <w:r w:rsidR="00335119">
        <w:t>quality</w:t>
      </w:r>
      <w:r w:rsidR="007A0D26">
        <w:t xml:space="preserve"> of the results delivered, the alignment of the project activities with t</w:t>
      </w:r>
      <w:r w:rsidR="00F90F08">
        <w:t>he business, research and/or technology directions.</w:t>
      </w:r>
    </w:p>
    <w:p w14:paraId="15EA6DB6" w14:textId="2FC3EB16" w:rsidR="00F90F08" w:rsidRDefault="00F90F08" w:rsidP="005D266C">
      <w:pPr>
        <w:pStyle w:val="ListParagraph"/>
        <w:numPr>
          <w:ilvl w:val="0"/>
          <w:numId w:val="23"/>
        </w:numPr>
        <w:spacing w:before="0" w:after="60" w:line="240" w:lineRule="auto"/>
        <w:ind w:left="470" w:hanging="364"/>
        <w:contextualSpacing w:val="0"/>
      </w:pPr>
      <w:r>
        <w:t xml:space="preserve">Play a key advisory role in decisions concerning scientific and/or </w:t>
      </w:r>
      <w:r w:rsidR="008974FE">
        <w:t>technological</w:t>
      </w:r>
      <w:r>
        <w:t xml:space="preserve"> </w:t>
      </w:r>
      <w:r w:rsidR="008974FE">
        <w:t>direction.</w:t>
      </w:r>
    </w:p>
    <w:p w14:paraId="0A1E7ADF" w14:textId="09198157" w:rsidR="008974FE" w:rsidRDefault="008974FE" w:rsidP="005D266C">
      <w:pPr>
        <w:pStyle w:val="ListParagraph"/>
        <w:numPr>
          <w:ilvl w:val="0"/>
          <w:numId w:val="23"/>
        </w:numPr>
        <w:spacing w:before="0" w:after="60" w:line="240" w:lineRule="auto"/>
        <w:ind w:left="470" w:hanging="364"/>
        <w:contextualSpacing w:val="0"/>
      </w:pPr>
      <w:r>
        <w:t>Maintain a sound understanding of the client’s business or a marke</w:t>
      </w:r>
      <w:r w:rsidR="00D02547">
        <w:t>t</w:t>
      </w:r>
      <w:r>
        <w:t xml:space="preserve"> opportunity, nego</w:t>
      </w:r>
      <w:r w:rsidR="00D02547">
        <w:t>tiate work requirements with clients or project teams and ensur</w:t>
      </w:r>
      <w:r w:rsidR="00AA6F5C">
        <w:t>e that client and project team needs are met.</w:t>
      </w:r>
    </w:p>
    <w:p w14:paraId="35D837F8" w14:textId="2CCCE30A" w:rsidR="00AF52F7" w:rsidRDefault="00AF52F7" w:rsidP="005D266C">
      <w:pPr>
        <w:pStyle w:val="ListParagraph"/>
        <w:numPr>
          <w:ilvl w:val="0"/>
          <w:numId w:val="23"/>
        </w:numPr>
        <w:spacing w:before="0" w:after="60" w:line="240" w:lineRule="auto"/>
        <w:ind w:left="470" w:hanging="364"/>
        <w:contextualSpacing w:val="0"/>
      </w:pPr>
      <w:r>
        <w:t xml:space="preserve">Represent the organisation in external </w:t>
      </w:r>
      <w:r w:rsidR="00862F81">
        <w:t xml:space="preserve">scientific or technological forums </w:t>
      </w:r>
      <w:r w:rsidR="003C7CFA">
        <w:t xml:space="preserve">as required </w:t>
      </w:r>
      <w:r w:rsidR="00862F81">
        <w:t>an</w:t>
      </w:r>
      <w:r w:rsidR="00E80184">
        <w:t>d</w:t>
      </w:r>
      <w:r w:rsidR="00862F81">
        <w:t xml:space="preserve"> may establish and lead such forums.</w:t>
      </w:r>
    </w:p>
    <w:p w14:paraId="69D3EA3C" w14:textId="3D49C182" w:rsidR="002E4A14" w:rsidRPr="002E4A14" w:rsidRDefault="002E4A14" w:rsidP="002E4A14">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271FD001" w14:textId="77777777" w:rsidR="0028501C" w:rsidRPr="00477825" w:rsidRDefault="0028501C" w:rsidP="0028501C">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37699D37" w14:textId="2A2E636A" w:rsidR="002E4A14" w:rsidRDefault="002E4A14" w:rsidP="002E4A14">
      <w:pPr>
        <w:pStyle w:val="ListParagraph"/>
        <w:numPr>
          <w:ilvl w:val="0"/>
          <w:numId w:val="23"/>
        </w:numPr>
        <w:spacing w:before="0" w:after="60" w:line="240" w:lineRule="auto"/>
        <w:ind w:left="470" w:hanging="364"/>
        <w:contextualSpacing w:val="0"/>
      </w:pPr>
      <w:r w:rsidRPr="002E4A14">
        <w:t>Other duties as directed.</w:t>
      </w:r>
    </w:p>
    <w:p w14:paraId="3A924D21" w14:textId="77777777" w:rsidR="002F692A" w:rsidRDefault="002F692A" w:rsidP="002F692A">
      <w:pPr>
        <w:pStyle w:val="Heading2"/>
        <w:rPr>
          <w:b/>
          <w:iCs w:val="0"/>
          <w:color w:val="auto"/>
          <w:sz w:val="26"/>
          <w:szCs w:val="26"/>
        </w:rPr>
      </w:pPr>
      <w:r w:rsidRPr="00B50C20">
        <w:rPr>
          <w:b/>
          <w:iCs w:val="0"/>
          <w:color w:val="auto"/>
          <w:sz w:val="26"/>
          <w:szCs w:val="26"/>
        </w:rPr>
        <w:t>Selection Criteria</w:t>
      </w:r>
    </w:p>
    <w:p w14:paraId="19A5AE94" w14:textId="77777777" w:rsidR="002F692A" w:rsidRPr="00572C6D" w:rsidRDefault="002F692A" w:rsidP="002F692A">
      <w:pPr>
        <w:pStyle w:val="Heading4"/>
        <w:rPr>
          <w:color w:val="auto"/>
        </w:rPr>
      </w:pPr>
      <w:r w:rsidRPr="00572C6D">
        <w:rPr>
          <w:color w:val="auto"/>
        </w:rPr>
        <w:t>Essential</w:t>
      </w:r>
    </w:p>
    <w:p w14:paraId="0427111A" w14:textId="77777777" w:rsidR="002F692A" w:rsidRPr="00B50C20" w:rsidRDefault="002F692A" w:rsidP="002F692A">
      <w:pPr>
        <w:rPr>
          <w:i/>
          <w:iCs/>
          <w:szCs w:val="24"/>
        </w:rPr>
      </w:pPr>
      <w:r w:rsidRPr="00B50C20">
        <w:rPr>
          <w:i/>
          <w:iCs/>
          <w:szCs w:val="24"/>
        </w:rPr>
        <w:t>Under CSIRO policy only those who meet all essential criteria can be appointed.</w:t>
      </w:r>
    </w:p>
    <w:p w14:paraId="744CFE8D" w14:textId="205DF2CB" w:rsidR="007719AD" w:rsidRPr="00767489" w:rsidRDefault="007719AD" w:rsidP="00767489">
      <w:pPr>
        <w:pStyle w:val="ListParagraph"/>
        <w:numPr>
          <w:ilvl w:val="0"/>
          <w:numId w:val="45"/>
        </w:numPr>
        <w:spacing w:before="0" w:after="60" w:line="240" w:lineRule="auto"/>
        <w:rPr>
          <w:rFonts w:cs="Calibri"/>
          <w:szCs w:val="24"/>
        </w:rPr>
      </w:pPr>
      <w:r w:rsidRPr="00767489">
        <w:rPr>
          <w:rFonts w:cs="Calibri"/>
          <w:szCs w:val="24"/>
        </w:rPr>
        <w:t xml:space="preserve">Relevant </w:t>
      </w:r>
      <w:proofErr w:type="gramStart"/>
      <w:r w:rsidRPr="00767489">
        <w:rPr>
          <w:rFonts w:cs="Calibri"/>
          <w:szCs w:val="24"/>
        </w:rPr>
        <w:t>Bachelors</w:t>
      </w:r>
      <w:r w:rsidR="00767489">
        <w:rPr>
          <w:rFonts w:cs="Calibri"/>
          <w:szCs w:val="24"/>
        </w:rPr>
        <w:t xml:space="preserve"> or </w:t>
      </w:r>
      <w:proofErr w:type="spellStart"/>
      <w:r w:rsidRPr="00767489">
        <w:rPr>
          <w:rFonts w:cs="Calibri"/>
          <w:szCs w:val="24"/>
        </w:rPr>
        <w:t>Masters</w:t>
      </w:r>
      <w:proofErr w:type="spellEnd"/>
      <w:proofErr w:type="gramEnd"/>
      <w:r w:rsidRPr="00767489">
        <w:rPr>
          <w:rFonts w:cs="Calibri"/>
          <w:szCs w:val="24"/>
        </w:rPr>
        <w:t xml:space="preserve"> degree </w:t>
      </w:r>
      <w:r w:rsidR="00767489">
        <w:rPr>
          <w:rFonts w:cs="Calibri"/>
          <w:szCs w:val="24"/>
        </w:rPr>
        <w:t>and/or</w:t>
      </w:r>
      <w:r w:rsidRPr="00767489">
        <w:rPr>
          <w:rFonts w:cs="Calibri"/>
          <w:szCs w:val="24"/>
        </w:rPr>
        <w:t xml:space="preserve"> equivalent experience in forest</w:t>
      </w:r>
      <w:r w:rsidR="002259BB" w:rsidRPr="00767489">
        <w:rPr>
          <w:rFonts w:cs="Calibri"/>
          <w:szCs w:val="24"/>
        </w:rPr>
        <w:t xml:space="preserve"> science</w:t>
      </w:r>
      <w:r w:rsidRPr="00767489">
        <w:rPr>
          <w:rFonts w:cs="Calibri"/>
          <w:szCs w:val="24"/>
        </w:rPr>
        <w:t xml:space="preserve"> or allied field</w:t>
      </w:r>
      <w:r w:rsidR="00767489">
        <w:rPr>
          <w:rFonts w:cs="Calibri"/>
          <w:szCs w:val="24"/>
        </w:rPr>
        <w:t>.</w:t>
      </w:r>
    </w:p>
    <w:p w14:paraId="48CE4E40" w14:textId="0F5376D0" w:rsidR="007719AD" w:rsidRPr="00767489" w:rsidRDefault="009B0C8D" w:rsidP="00767489">
      <w:pPr>
        <w:pStyle w:val="ListParagraph"/>
        <w:numPr>
          <w:ilvl w:val="0"/>
          <w:numId w:val="45"/>
        </w:numPr>
        <w:spacing w:before="0" w:after="60" w:line="240" w:lineRule="auto"/>
        <w:rPr>
          <w:rFonts w:cs="Calibri"/>
          <w:szCs w:val="24"/>
        </w:rPr>
      </w:pPr>
      <w:r w:rsidRPr="00767489">
        <w:rPr>
          <w:rFonts w:cs="Calibri"/>
          <w:szCs w:val="24"/>
        </w:rPr>
        <w:t xml:space="preserve">Extensive knowledge </w:t>
      </w:r>
      <w:r w:rsidR="00F6282E" w:rsidRPr="00767489">
        <w:rPr>
          <w:rFonts w:cs="Calibri"/>
          <w:szCs w:val="24"/>
        </w:rPr>
        <w:t>and professional network in areas</w:t>
      </w:r>
      <w:r w:rsidR="003C56DF" w:rsidRPr="00767489">
        <w:rPr>
          <w:rFonts w:cs="Calibri"/>
          <w:szCs w:val="24"/>
        </w:rPr>
        <w:t xml:space="preserve"> including</w:t>
      </w:r>
      <w:r w:rsidR="007719AD" w:rsidRPr="00767489">
        <w:rPr>
          <w:rFonts w:cs="Calibri"/>
          <w:szCs w:val="24"/>
        </w:rPr>
        <w:t xml:space="preserve"> </w:t>
      </w:r>
      <w:r w:rsidR="000C5D08" w:rsidRPr="00767489">
        <w:rPr>
          <w:rFonts w:cs="Calibri"/>
          <w:szCs w:val="24"/>
        </w:rPr>
        <w:t xml:space="preserve">Australian </w:t>
      </w:r>
      <w:r w:rsidR="007719AD" w:rsidRPr="00767489">
        <w:rPr>
          <w:rFonts w:cs="Calibri"/>
          <w:szCs w:val="24"/>
        </w:rPr>
        <w:t>native vegetation management systems such as forestry, farm forestry, mining/ industrial vegetation rehabilitation</w:t>
      </w:r>
      <w:r w:rsidR="00767489">
        <w:rPr>
          <w:rFonts w:cs="Calibri"/>
          <w:szCs w:val="24"/>
        </w:rPr>
        <w:t>.</w:t>
      </w:r>
    </w:p>
    <w:p w14:paraId="76172ABA" w14:textId="6CA600AF" w:rsidR="007C1373" w:rsidRPr="00767489" w:rsidRDefault="007719AD" w:rsidP="00767489">
      <w:pPr>
        <w:pStyle w:val="ListParagraph"/>
        <w:numPr>
          <w:ilvl w:val="0"/>
          <w:numId w:val="45"/>
        </w:numPr>
        <w:spacing w:before="0" w:after="60" w:line="240" w:lineRule="auto"/>
        <w:rPr>
          <w:rFonts w:cs="Calibri"/>
          <w:szCs w:val="24"/>
        </w:rPr>
      </w:pPr>
      <w:r w:rsidRPr="00767489">
        <w:rPr>
          <w:rFonts w:cs="Calibri"/>
          <w:szCs w:val="24"/>
        </w:rPr>
        <w:t xml:space="preserve">Knowledge of </w:t>
      </w:r>
      <w:r w:rsidR="00E144FB" w:rsidRPr="00767489">
        <w:rPr>
          <w:rFonts w:cs="Calibri"/>
          <w:szCs w:val="24"/>
        </w:rPr>
        <w:t xml:space="preserve">uses and applications of key </w:t>
      </w:r>
      <w:r w:rsidRPr="00767489">
        <w:rPr>
          <w:rFonts w:cs="Calibri"/>
          <w:szCs w:val="24"/>
        </w:rPr>
        <w:t xml:space="preserve">Australian </w:t>
      </w:r>
      <w:r w:rsidR="00AC4713" w:rsidRPr="00767489">
        <w:rPr>
          <w:rFonts w:cs="Calibri"/>
          <w:szCs w:val="24"/>
        </w:rPr>
        <w:t>forest</w:t>
      </w:r>
      <w:r w:rsidRPr="00767489">
        <w:rPr>
          <w:rFonts w:cs="Calibri"/>
          <w:szCs w:val="24"/>
        </w:rPr>
        <w:t xml:space="preserve"> </w:t>
      </w:r>
      <w:r w:rsidR="003C56DF" w:rsidRPr="00767489">
        <w:rPr>
          <w:rFonts w:cs="Calibri"/>
          <w:szCs w:val="24"/>
        </w:rPr>
        <w:t xml:space="preserve">tree </w:t>
      </w:r>
      <w:r w:rsidR="00E144FB" w:rsidRPr="00767489">
        <w:rPr>
          <w:rFonts w:cs="Calibri"/>
          <w:szCs w:val="24"/>
        </w:rPr>
        <w:t xml:space="preserve">genera and </w:t>
      </w:r>
      <w:r w:rsidRPr="00767489">
        <w:rPr>
          <w:rFonts w:cs="Calibri"/>
          <w:szCs w:val="24"/>
        </w:rPr>
        <w:t>species</w:t>
      </w:r>
      <w:r w:rsidR="007E0602" w:rsidRPr="00767489">
        <w:rPr>
          <w:rFonts w:cs="Calibri"/>
          <w:szCs w:val="24"/>
        </w:rPr>
        <w:t xml:space="preserve"> </w:t>
      </w:r>
    </w:p>
    <w:p w14:paraId="20DFC7E2" w14:textId="33ACC28B" w:rsidR="00AC4713" w:rsidRPr="00767489" w:rsidRDefault="005D2981" w:rsidP="00767489">
      <w:pPr>
        <w:pStyle w:val="ListParagraph"/>
        <w:numPr>
          <w:ilvl w:val="0"/>
          <w:numId w:val="45"/>
        </w:numPr>
        <w:spacing w:before="0" w:after="60" w:line="240" w:lineRule="auto"/>
        <w:rPr>
          <w:rFonts w:cs="Calibri"/>
          <w:szCs w:val="24"/>
        </w:rPr>
      </w:pPr>
      <w:r w:rsidRPr="00767489">
        <w:rPr>
          <w:color w:val="auto"/>
        </w:rPr>
        <w:t xml:space="preserve">Demonstrated experience </w:t>
      </w:r>
      <w:r w:rsidR="009B58E7" w:rsidRPr="00767489">
        <w:rPr>
          <w:color w:val="auto"/>
        </w:rPr>
        <w:t xml:space="preserve">with </w:t>
      </w:r>
      <w:r w:rsidR="00A82D9D" w:rsidRPr="00767489">
        <w:rPr>
          <w:color w:val="auto"/>
        </w:rPr>
        <w:t xml:space="preserve">processing, </w:t>
      </w:r>
      <w:r w:rsidR="007C1373" w:rsidRPr="00767489">
        <w:rPr>
          <w:rFonts w:cs="Calibri"/>
          <w:szCs w:val="24"/>
        </w:rPr>
        <w:t>management and handling of tree seeds</w:t>
      </w:r>
      <w:r w:rsidR="00767489">
        <w:rPr>
          <w:rFonts w:cs="Calibri"/>
          <w:szCs w:val="24"/>
        </w:rPr>
        <w:t>.</w:t>
      </w:r>
    </w:p>
    <w:p w14:paraId="4AA32BCD" w14:textId="77777777" w:rsidR="00767489" w:rsidRPr="00767489" w:rsidRDefault="007719AD" w:rsidP="00767489">
      <w:pPr>
        <w:pStyle w:val="ListParagraph"/>
        <w:numPr>
          <w:ilvl w:val="0"/>
          <w:numId w:val="45"/>
        </w:numPr>
        <w:spacing w:before="0" w:after="60" w:line="240" w:lineRule="auto"/>
        <w:jc w:val="both"/>
        <w:rPr>
          <w:rFonts w:cs="Calibri"/>
          <w:szCs w:val="24"/>
        </w:rPr>
      </w:pPr>
      <w:r w:rsidRPr="00767489">
        <w:rPr>
          <w:rFonts w:cs="Calibri"/>
          <w:szCs w:val="24"/>
        </w:rPr>
        <w:t xml:space="preserve">The ability to work effectively as part of a small research team and </w:t>
      </w:r>
      <w:r w:rsidR="007E0602" w:rsidRPr="00767489">
        <w:rPr>
          <w:rFonts w:cs="Calibri"/>
          <w:szCs w:val="24"/>
        </w:rPr>
        <w:t xml:space="preserve">provide </w:t>
      </w:r>
      <w:r w:rsidR="009B58E7" w:rsidRPr="00767489">
        <w:rPr>
          <w:rFonts w:cs="Calibri"/>
          <w:szCs w:val="24"/>
        </w:rPr>
        <w:t>leadership</w:t>
      </w:r>
      <w:r w:rsidR="007E0602" w:rsidRPr="00767489">
        <w:rPr>
          <w:rFonts w:cs="Calibri"/>
          <w:szCs w:val="24"/>
        </w:rPr>
        <w:t xml:space="preserve"> and supervision</w:t>
      </w:r>
      <w:r w:rsidR="00911630" w:rsidRPr="00767489">
        <w:rPr>
          <w:rFonts w:cs="Calibri"/>
          <w:szCs w:val="24"/>
        </w:rPr>
        <w:t xml:space="preserve"> to</w:t>
      </w:r>
      <w:r w:rsidRPr="00767489">
        <w:rPr>
          <w:rFonts w:cs="Calibri"/>
          <w:szCs w:val="24"/>
        </w:rPr>
        <w:t xml:space="preserve"> team members.</w:t>
      </w:r>
    </w:p>
    <w:p w14:paraId="77F68E7D" w14:textId="05B0269E" w:rsidR="007719AD" w:rsidRPr="00767489" w:rsidRDefault="007719AD" w:rsidP="00767489">
      <w:pPr>
        <w:pStyle w:val="ListParagraph"/>
        <w:numPr>
          <w:ilvl w:val="0"/>
          <w:numId w:val="45"/>
        </w:numPr>
        <w:spacing w:before="0" w:after="60" w:line="240" w:lineRule="auto"/>
        <w:jc w:val="both"/>
        <w:rPr>
          <w:rFonts w:cs="Calibri"/>
          <w:szCs w:val="24"/>
        </w:rPr>
      </w:pPr>
      <w:r w:rsidRPr="00767489">
        <w:rPr>
          <w:rFonts w:cs="Calibri"/>
          <w:szCs w:val="24"/>
        </w:rPr>
        <w:t>A strong client focus</w:t>
      </w:r>
      <w:r w:rsidR="001F5364" w:rsidRPr="00767489">
        <w:rPr>
          <w:rFonts w:cs="Calibri"/>
          <w:szCs w:val="24"/>
        </w:rPr>
        <w:t xml:space="preserve"> including experience with diverse clients from research and commercial</w:t>
      </w:r>
      <w:r w:rsidR="001064FE" w:rsidRPr="00767489">
        <w:rPr>
          <w:rFonts w:cs="Calibri"/>
          <w:szCs w:val="24"/>
        </w:rPr>
        <w:t xml:space="preserve"> backgrounds</w:t>
      </w:r>
      <w:r w:rsidR="00767489">
        <w:rPr>
          <w:rFonts w:cs="Calibri"/>
          <w:szCs w:val="24"/>
        </w:rPr>
        <w:t>.</w:t>
      </w:r>
    </w:p>
    <w:p w14:paraId="05BEB993" w14:textId="564D4836" w:rsidR="00207863" w:rsidRPr="00767489" w:rsidRDefault="007719AD" w:rsidP="00207863">
      <w:pPr>
        <w:pStyle w:val="ListParagraph"/>
        <w:numPr>
          <w:ilvl w:val="0"/>
          <w:numId w:val="45"/>
        </w:numPr>
        <w:spacing w:before="0" w:after="60" w:line="240" w:lineRule="auto"/>
        <w:rPr>
          <w:rStyle w:val="Emphasis"/>
          <w:rFonts w:cs="Calibri"/>
          <w:i w:val="0"/>
          <w:szCs w:val="24"/>
        </w:rPr>
      </w:pPr>
      <w:r w:rsidRPr="00767489">
        <w:rPr>
          <w:rFonts w:cs="Calibri"/>
          <w:szCs w:val="24"/>
        </w:rPr>
        <w:t>Holds a current Australian driver’s licence.</w:t>
      </w:r>
    </w:p>
    <w:p w14:paraId="651A0094" w14:textId="77777777" w:rsidR="002F692A" w:rsidRPr="00572C6D" w:rsidRDefault="002F692A" w:rsidP="002F692A">
      <w:pPr>
        <w:pStyle w:val="Heading2"/>
        <w:rPr>
          <w:rFonts w:asciiTheme="majorHAnsi" w:eastAsiaTheme="majorEastAsia" w:hAnsiTheme="majorHAnsi" w:cstheme="majorBidi"/>
          <w:b/>
          <w:color w:val="auto"/>
          <w:sz w:val="24"/>
          <w:szCs w:val="22"/>
        </w:rPr>
      </w:pPr>
      <w:r w:rsidRPr="00572C6D">
        <w:rPr>
          <w:rFonts w:asciiTheme="majorHAnsi" w:eastAsiaTheme="majorEastAsia" w:hAnsiTheme="majorHAnsi" w:cstheme="majorBidi"/>
          <w:b/>
          <w:color w:val="auto"/>
          <w:sz w:val="24"/>
          <w:szCs w:val="22"/>
        </w:rPr>
        <w:lastRenderedPageBreak/>
        <w:t>Desirable</w:t>
      </w:r>
    </w:p>
    <w:p w14:paraId="25F971C0" w14:textId="51C61FE3" w:rsidR="00D17DD0" w:rsidRDefault="00D17DD0" w:rsidP="00C24138">
      <w:pPr>
        <w:pStyle w:val="ListParagraph"/>
        <w:numPr>
          <w:ilvl w:val="0"/>
          <w:numId w:val="41"/>
        </w:numPr>
        <w:spacing w:before="0" w:after="60" w:line="240" w:lineRule="auto"/>
      </w:pPr>
      <w:r>
        <w:t xml:space="preserve">Knowledge and networks </w:t>
      </w:r>
      <w:r w:rsidR="00BD1D92">
        <w:t>pertaining to international uses for Australian tree species</w:t>
      </w:r>
      <w:r w:rsidR="00767489">
        <w:t>.</w:t>
      </w:r>
    </w:p>
    <w:p w14:paraId="02946232" w14:textId="38C232EA" w:rsidR="00E86960" w:rsidRDefault="00C24138" w:rsidP="00C24138">
      <w:pPr>
        <w:pStyle w:val="ListParagraph"/>
        <w:numPr>
          <w:ilvl w:val="0"/>
          <w:numId w:val="41"/>
        </w:numPr>
        <w:spacing w:before="0" w:after="60" w:line="240" w:lineRule="auto"/>
      </w:pPr>
      <w:r>
        <w:t>A track record of planning and conducting research</w:t>
      </w:r>
      <w:r w:rsidR="00767489">
        <w:t>.</w:t>
      </w:r>
    </w:p>
    <w:p w14:paraId="3D176588" w14:textId="0D28009F" w:rsidR="00C24138" w:rsidRDefault="00C24138" w:rsidP="00C24138">
      <w:pPr>
        <w:pStyle w:val="ListParagraph"/>
        <w:numPr>
          <w:ilvl w:val="0"/>
          <w:numId w:val="41"/>
        </w:numPr>
        <w:spacing w:before="0" w:after="60" w:line="240" w:lineRule="auto"/>
      </w:pPr>
      <w:r>
        <w:t xml:space="preserve">A higher degree (e.g. </w:t>
      </w:r>
      <w:r w:rsidR="00D17DD0">
        <w:t xml:space="preserve">grad. Dip., </w:t>
      </w:r>
      <w:r>
        <w:t>masters, PhD) in a relevant field</w:t>
      </w:r>
      <w:r w:rsidR="00767489">
        <w:t>.</w:t>
      </w:r>
    </w:p>
    <w:p w14:paraId="2920B216" w14:textId="52AC7D6C" w:rsidR="001064FE" w:rsidRDefault="001064FE" w:rsidP="00C24138">
      <w:pPr>
        <w:pStyle w:val="ListParagraph"/>
        <w:numPr>
          <w:ilvl w:val="0"/>
          <w:numId w:val="41"/>
        </w:numPr>
        <w:spacing w:before="0" w:after="60" w:line="240" w:lineRule="auto"/>
      </w:pPr>
      <w:r>
        <w:t xml:space="preserve">Experience managing a commercial research </w:t>
      </w:r>
      <w:r w:rsidR="00CD0A6F">
        <w:t>enterprise</w:t>
      </w:r>
      <w:r w:rsidR="00767489">
        <w:t>.</w:t>
      </w:r>
    </w:p>
    <w:p w14:paraId="74CA0802" w14:textId="3E5471C6" w:rsidR="00DF218A" w:rsidRPr="002E4A14" w:rsidRDefault="00DF218A" w:rsidP="00C24138">
      <w:pPr>
        <w:pStyle w:val="ListParagraph"/>
        <w:numPr>
          <w:ilvl w:val="0"/>
          <w:numId w:val="41"/>
        </w:numPr>
        <w:spacing w:before="0" w:after="60" w:line="240" w:lineRule="auto"/>
      </w:pPr>
      <w:r>
        <w:t xml:space="preserve">Experience in management of Health and Safety </w:t>
      </w:r>
      <w:r w:rsidR="00AC43E8">
        <w:t xml:space="preserve">in </w:t>
      </w:r>
      <w:r w:rsidR="008D21BF">
        <w:t>laboratory and/or field-based settings</w:t>
      </w:r>
      <w:r w:rsidR="00767489">
        <w:t>.</w:t>
      </w:r>
    </w:p>
    <w:p w14:paraId="59BB907C" w14:textId="77777777" w:rsidR="00EA0F9C" w:rsidRPr="00B54447" w:rsidRDefault="00EA0F9C" w:rsidP="00EA0F9C">
      <w:pPr>
        <w:pStyle w:val="Heading2"/>
        <w:rPr>
          <w:b/>
          <w:iCs w:val="0"/>
          <w:color w:val="auto"/>
          <w:sz w:val="26"/>
          <w:szCs w:val="26"/>
        </w:rPr>
      </w:pPr>
      <w:r w:rsidRPr="00B54447">
        <w:rPr>
          <w:b/>
          <w:iCs w:val="0"/>
          <w:color w:val="auto"/>
          <w:sz w:val="26"/>
          <w:szCs w:val="26"/>
        </w:rPr>
        <w:t>Not sure if you meet all the criteria?</w:t>
      </w:r>
    </w:p>
    <w:p w14:paraId="42EB58D4" w14:textId="1D8C111B" w:rsidR="00EA0F9C" w:rsidRPr="00EA0F9C" w:rsidRDefault="00EA0F9C" w:rsidP="00EA0F9C">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rPr>
      </w:sdtEndPr>
      <w:sdtContent>
        <w:p w14:paraId="69C10CE3" w14:textId="63BA20CC"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p>
        <w:p w14:paraId="2E184C5D" w14:textId="56A96E30"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6D63D01D"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FE7F36" w:rsidRPr="00FE7F36">
            <w:rPr>
              <w:bCs/>
              <w:szCs w:val="24"/>
            </w:rPr>
            <w:t>Identifies critical stakeholders and influences them via an influential third party, for example through an established network, to gain support for sometimes contentious, proposals / ideas.</w:t>
          </w:r>
        </w:p>
        <w:p w14:paraId="406199C4"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614D3D32"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CA2B22" w:rsidRPr="00CA2B22">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FC1CA0B" w14:textId="782F8E31"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C22B0" w:rsidRPr="006C22B0">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8710799" w14:textId="457EEBBD" w:rsidR="00B50C20" w:rsidRPr="006B4076" w:rsidRDefault="00B50C20" w:rsidP="006B4076">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836D57" w:rsidRPr="00836D57">
            <w:rPr>
              <w:szCs w:val="24"/>
            </w:rPr>
            <w:t>Demonstrates flexibility in thinking and adapts to and manages the increasing rate of organisational change by adjusting strategies, goals and priorities.</w:t>
          </w:r>
        </w:p>
      </w:sdtContent>
    </w:sdt>
    <w:p w14:paraId="624D3736" w14:textId="77777777" w:rsidR="00076AB2" w:rsidRPr="00887E46" w:rsidRDefault="00076AB2" w:rsidP="00076AB2">
      <w:pPr>
        <w:pStyle w:val="Heading2"/>
        <w:rPr>
          <w:b/>
          <w:iCs w:val="0"/>
          <w:color w:val="auto"/>
          <w:sz w:val="26"/>
          <w:szCs w:val="26"/>
        </w:rPr>
      </w:pPr>
      <w:r w:rsidRPr="00887E46">
        <w:rPr>
          <w:b/>
          <w:iCs w:val="0"/>
          <w:color w:val="auto"/>
          <w:sz w:val="26"/>
          <w:szCs w:val="26"/>
        </w:rPr>
        <w:t xml:space="preserve">Setting you up for success </w:t>
      </w:r>
    </w:p>
    <w:p w14:paraId="474C0542" w14:textId="1BAEFB2B" w:rsidR="00076AB2" w:rsidRPr="00887E46" w:rsidRDefault="00076AB2" w:rsidP="00076AB2">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w:t>
      </w:r>
      <w:r w:rsidRPr="00887E46">
        <w:lastRenderedPageBreak/>
        <w:t xml:space="preserve">requirements of the role. Please let us know via </w:t>
      </w:r>
      <w:r w:rsidR="00767489">
        <w:t>the contact details on Page 1</w:t>
      </w:r>
      <w:r w:rsidRPr="00887E46">
        <w:t xml:space="preserve"> if we can help you to equitably participate in our recruitment process or the role itself</w:t>
      </w:r>
      <w:r w:rsidR="00767489">
        <w:t>.</w:t>
      </w:r>
    </w:p>
    <w:p w14:paraId="4A728B5E" w14:textId="77777777" w:rsidR="00076AB2" w:rsidRPr="00887E46" w:rsidRDefault="00076AB2" w:rsidP="00076AB2">
      <w:pPr>
        <w:pStyle w:val="Heading2"/>
        <w:rPr>
          <w:b/>
          <w:iCs w:val="0"/>
          <w:color w:val="auto"/>
          <w:sz w:val="26"/>
          <w:szCs w:val="26"/>
        </w:rPr>
      </w:pPr>
      <w:r w:rsidRPr="00887E46">
        <w:rPr>
          <w:b/>
          <w:iCs w:val="0"/>
          <w:color w:val="auto"/>
          <w:sz w:val="26"/>
          <w:szCs w:val="26"/>
        </w:rPr>
        <w:t>Life at CSIRO and flexible working arrangements</w:t>
      </w:r>
    </w:p>
    <w:p w14:paraId="27597F8C" w14:textId="77777777" w:rsidR="00076AB2" w:rsidRPr="00887E46" w:rsidRDefault="00076AB2" w:rsidP="00076AB2">
      <w:pPr>
        <w:pStyle w:val="BodyText"/>
      </w:pPr>
      <w:r w:rsidRPr="00887E46">
        <w:t xml:space="preserve">We </w:t>
      </w:r>
      <w:hyperlink r:id="rId18">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9">
        <w:r w:rsidRPr="00887E46">
          <w:rPr>
            <w:rStyle w:val="Hyperlink"/>
          </w:rPr>
          <w:t>benefits</w:t>
        </w:r>
      </w:hyperlink>
      <w:r w:rsidRPr="00887E46">
        <w:t xml:space="preserve"> and </w:t>
      </w:r>
      <w:hyperlink r:id="rId20">
        <w:r w:rsidRPr="00887E46">
          <w:rPr>
            <w:rStyle w:val="Hyperlink"/>
          </w:rPr>
          <w:t>career development</w:t>
        </w:r>
      </w:hyperlink>
      <w:r w:rsidRPr="00887E46">
        <w:t xml:space="preserve"> opportunities. To learn more, visit </w:t>
      </w:r>
      <w:hyperlink r:id="rId21">
        <w:r w:rsidRPr="00887E46">
          <w:rPr>
            <w:rStyle w:val="Hyperlink"/>
          </w:rPr>
          <w:t>Careers at CSIRO</w:t>
        </w:r>
      </w:hyperlink>
      <w:r w:rsidRPr="00887E46">
        <w:t>.</w:t>
      </w:r>
    </w:p>
    <w:p w14:paraId="2F7EF501" w14:textId="77777777" w:rsidR="00076AB2" w:rsidRPr="00887E46" w:rsidRDefault="00076AB2" w:rsidP="00076AB2">
      <w:pPr>
        <w:pStyle w:val="BodyText"/>
      </w:pPr>
      <w:r w:rsidRPr="00887E46">
        <w:t xml:space="preserve">We celebrate the uniqueness of our workforce and are committed to creating </w:t>
      </w:r>
      <w:hyperlink r:id="rId22">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489E45B" w14:textId="77777777" w:rsidR="00076AB2" w:rsidRPr="00887E46" w:rsidRDefault="00076AB2" w:rsidP="00076AB2">
      <w:pPr>
        <w:pStyle w:val="Heading2"/>
        <w:rPr>
          <w:b/>
          <w:iCs w:val="0"/>
          <w:color w:val="auto"/>
          <w:sz w:val="26"/>
          <w:szCs w:val="26"/>
        </w:rPr>
      </w:pPr>
      <w:r w:rsidRPr="00887E46">
        <w:rPr>
          <w:b/>
          <w:iCs w:val="0"/>
          <w:color w:val="auto"/>
          <w:sz w:val="26"/>
          <w:szCs w:val="26"/>
        </w:rPr>
        <w:t>CSIRO values</w:t>
      </w:r>
    </w:p>
    <w:p w14:paraId="290A4B5B" w14:textId="77777777" w:rsidR="00076AB2" w:rsidRPr="00887E46" w:rsidRDefault="00076AB2" w:rsidP="00076AB2">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076AB2" w:rsidRPr="00887E46" w14:paraId="7D8EA32A" w14:textId="77777777" w:rsidTr="00920308">
        <w:trPr>
          <w:trHeight w:val="266"/>
        </w:trPr>
        <w:tc>
          <w:tcPr>
            <w:tcW w:w="1238" w:type="dxa"/>
          </w:tcPr>
          <w:p w14:paraId="0AF9A2CD" w14:textId="77777777" w:rsidR="00076AB2" w:rsidRPr="00887E46" w:rsidRDefault="00076AB2" w:rsidP="00920308">
            <w:pPr>
              <w:pStyle w:val="BodyText"/>
              <w:rPr>
                <w:b/>
              </w:rPr>
            </w:pPr>
            <w:r w:rsidRPr="00887E46">
              <w:rPr>
                <w:b/>
              </w:rPr>
              <w:t>Value</w:t>
            </w:r>
          </w:p>
        </w:tc>
        <w:tc>
          <w:tcPr>
            <w:tcW w:w="6083" w:type="dxa"/>
          </w:tcPr>
          <w:p w14:paraId="25E7438D" w14:textId="77777777" w:rsidR="00076AB2" w:rsidRPr="00887E46" w:rsidRDefault="00076AB2" w:rsidP="00920308">
            <w:pPr>
              <w:pStyle w:val="BodyText"/>
              <w:rPr>
                <w:b/>
              </w:rPr>
            </w:pPr>
            <w:r w:rsidRPr="00887E46">
              <w:rPr>
                <w:b/>
              </w:rPr>
              <w:t>Descriptor</w:t>
            </w:r>
          </w:p>
        </w:tc>
        <w:tc>
          <w:tcPr>
            <w:tcW w:w="1951" w:type="dxa"/>
          </w:tcPr>
          <w:p w14:paraId="34175117" w14:textId="77777777" w:rsidR="00076AB2" w:rsidRPr="00887E46" w:rsidRDefault="00076AB2" w:rsidP="00920308">
            <w:pPr>
              <w:pStyle w:val="BodyText"/>
              <w:rPr>
                <w:b/>
              </w:rPr>
            </w:pPr>
            <w:r w:rsidRPr="00887E46">
              <w:rPr>
                <w:b/>
              </w:rPr>
              <w:t>Behaviour</w:t>
            </w:r>
          </w:p>
        </w:tc>
      </w:tr>
      <w:tr w:rsidR="00076AB2" w:rsidRPr="00887E46" w14:paraId="07119F02" w14:textId="77777777" w:rsidTr="00920308">
        <w:trPr>
          <w:trHeight w:val="833"/>
        </w:trPr>
        <w:tc>
          <w:tcPr>
            <w:tcW w:w="1238" w:type="dxa"/>
          </w:tcPr>
          <w:p w14:paraId="64166ADB" w14:textId="77777777" w:rsidR="00076AB2" w:rsidRPr="00887E46" w:rsidRDefault="00076AB2" w:rsidP="00920308">
            <w:pPr>
              <w:pStyle w:val="BodyText"/>
              <w:rPr>
                <w:b/>
              </w:rPr>
            </w:pPr>
            <w:r w:rsidRPr="00887E46">
              <w:rPr>
                <w:b/>
              </w:rPr>
              <w:t>People first</w:t>
            </w:r>
          </w:p>
        </w:tc>
        <w:tc>
          <w:tcPr>
            <w:tcW w:w="6083" w:type="dxa"/>
          </w:tcPr>
          <w:p w14:paraId="4B0E4347" w14:textId="77777777" w:rsidR="00076AB2" w:rsidRPr="00887E46" w:rsidRDefault="00076AB2" w:rsidP="00920308">
            <w:pPr>
              <w:pStyle w:val="BodyText"/>
            </w:pPr>
            <w:r w:rsidRPr="00887E46">
              <w:t xml:space="preserve">Our priority is the safety and wellbeing of our people. We believe in, and respect, the power of diverse perspectives. We seek out and learn from our differences. </w:t>
            </w:r>
          </w:p>
          <w:p w14:paraId="7D37CDF6" w14:textId="77777777" w:rsidR="00076AB2" w:rsidRPr="00887E46" w:rsidRDefault="00076AB2" w:rsidP="00920308">
            <w:pPr>
              <w:pStyle w:val="BodyText"/>
            </w:pPr>
          </w:p>
        </w:tc>
        <w:tc>
          <w:tcPr>
            <w:tcW w:w="1951" w:type="dxa"/>
          </w:tcPr>
          <w:p w14:paraId="60E54808" w14:textId="77777777" w:rsidR="00076AB2" w:rsidRPr="00887E46" w:rsidRDefault="00076AB2" w:rsidP="00920308">
            <w:pPr>
              <w:pStyle w:val="ListBullet"/>
            </w:pPr>
            <w:r w:rsidRPr="00887E46">
              <w:t>Respectful</w:t>
            </w:r>
          </w:p>
          <w:p w14:paraId="570949E0" w14:textId="77777777" w:rsidR="00076AB2" w:rsidRPr="00887E46" w:rsidRDefault="00076AB2" w:rsidP="00920308">
            <w:pPr>
              <w:pStyle w:val="ListBullet"/>
            </w:pPr>
            <w:r w:rsidRPr="00887E46">
              <w:t>Caring</w:t>
            </w:r>
          </w:p>
          <w:p w14:paraId="1A63F097" w14:textId="77777777" w:rsidR="00076AB2" w:rsidRPr="00887E46" w:rsidRDefault="00076AB2" w:rsidP="00920308">
            <w:pPr>
              <w:pStyle w:val="ListBullet"/>
            </w:pPr>
            <w:r w:rsidRPr="00887E46">
              <w:t>Inclusive</w:t>
            </w:r>
          </w:p>
        </w:tc>
      </w:tr>
      <w:tr w:rsidR="00076AB2" w:rsidRPr="00887E46" w14:paraId="7F82BC13" w14:textId="77777777" w:rsidTr="00920308">
        <w:trPr>
          <w:trHeight w:val="964"/>
        </w:trPr>
        <w:tc>
          <w:tcPr>
            <w:tcW w:w="1238" w:type="dxa"/>
          </w:tcPr>
          <w:p w14:paraId="4A0DD483" w14:textId="77777777" w:rsidR="00076AB2" w:rsidRPr="00887E46" w:rsidRDefault="00076AB2" w:rsidP="00920308">
            <w:pPr>
              <w:pStyle w:val="BodyText"/>
              <w:rPr>
                <w:b/>
              </w:rPr>
            </w:pPr>
            <w:r w:rsidRPr="00887E46">
              <w:rPr>
                <w:b/>
              </w:rPr>
              <w:t>Further together</w:t>
            </w:r>
          </w:p>
        </w:tc>
        <w:tc>
          <w:tcPr>
            <w:tcW w:w="6083" w:type="dxa"/>
          </w:tcPr>
          <w:p w14:paraId="0F9E75B1" w14:textId="77777777" w:rsidR="00076AB2" w:rsidRPr="00887E46" w:rsidRDefault="00076AB2" w:rsidP="00920308">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4D15C172" w14:textId="77777777" w:rsidR="00076AB2" w:rsidRPr="00887E46" w:rsidRDefault="00076AB2" w:rsidP="00920308">
            <w:pPr>
              <w:pStyle w:val="BodyText"/>
            </w:pPr>
          </w:p>
        </w:tc>
        <w:tc>
          <w:tcPr>
            <w:tcW w:w="1951" w:type="dxa"/>
          </w:tcPr>
          <w:p w14:paraId="56AB0A74" w14:textId="77777777" w:rsidR="00076AB2" w:rsidRPr="00887E46" w:rsidRDefault="00076AB2" w:rsidP="00920308">
            <w:pPr>
              <w:pStyle w:val="ListBullet"/>
            </w:pPr>
            <w:r w:rsidRPr="00887E46">
              <w:t>Accountable</w:t>
            </w:r>
          </w:p>
          <w:p w14:paraId="7ABCEE63" w14:textId="77777777" w:rsidR="00076AB2" w:rsidRPr="00887E46" w:rsidRDefault="00076AB2" w:rsidP="00920308">
            <w:pPr>
              <w:pStyle w:val="ListBullet"/>
            </w:pPr>
            <w:r w:rsidRPr="00887E46">
              <w:t>Authentic</w:t>
            </w:r>
          </w:p>
          <w:p w14:paraId="3D123B89" w14:textId="77777777" w:rsidR="00076AB2" w:rsidRPr="00887E46" w:rsidRDefault="00076AB2" w:rsidP="00920308">
            <w:pPr>
              <w:pStyle w:val="ListBullet"/>
            </w:pPr>
            <w:r w:rsidRPr="00887E46">
              <w:t>Courageous</w:t>
            </w:r>
          </w:p>
        </w:tc>
      </w:tr>
      <w:tr w:rsidR="00076AB2" w:rsidRPr="00887E46" w14:paraId="21445946" w14:textId="77777777" w:rsidTr="00920308">
        <w:tc>
          <w:tcPr>
            <w:tcW w:w="1238" w:type="dxa"/>
          </w:tcPr>
          <w:p w14:paraId="557625C7" w14:textId="77777777" w:rsidR="00076AB2" w:rsidRPr="00887E46" w:rsidRDefault="00076AB2" w:rsidP="00920308">
            <w:pPr>
              <w:pStyle w:val="BodyText"/>
              <w:rPr>
                <w:b/>
              </w:rPr>
            </w:pPr>
            <w:r w:rsidRPr="00887E46">
              <w:rPr>
                <w:b/>
              </w:rPr>
              <w:t>Making it real</w:t>
            </w:r>
          </w:p>
        </w:tc>
        <w:tc>
          <w:tcPr>
            <w:tcW w:w="6083" w:type="dxa"/>
          </w:tcPr>
          <w:p w14:paraId="30942D51" w14:textId="77777777" w:rsidR="00076AB2" w:rsidRPr="00887E46" w:rsidRDefault="00076AB2" w:rsidP="00920308">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3F9B5717" w14:textId="77777777" w:rsidR="00076AB2" w:rsidRPr="00887E46" w:rsidRDefault="00076AB2" w:rsidP="00920308">
            <w:pPr>
              <w:pStyle w:val="BodyText"/>
            </w:pPr>
          </w:p>
        </w:tc>
        <w:tc>
          <w:tcPr>
            <w:tcW w:w="1951" w:type="dxa"/>
          </w:tcPr>
          <w:p w14:paraId="4568DEF4" w14:textId="77777777" w:rsidR="00076AB2" w:rsidRPr="00887E46" w:rsidRDefault="00076AB2" w:rsidP="00920308">
            <w:pPr>
              <w:pStyle w:val="ListBullet"/>
            </w:pPr>
            <w:r w:rsidRPr="00887E46">
              <w:t>Partnering</w:t>
            </w:r>
          </w:p>
          <w:p w14:paraId="633E090F" w14:textId="77777777" w:rsidR="00076AB2" w:rsidRPr="00887E46" w:rsidRDefault="00076AB2" w:rsidP="00920308">
            <w:pPr>
              <w:pStyle w:val="ListBullet"/>
            </w:pPr>
            <w:r w:rsidRPr="00887E46">
              <w:t>Cooperative</w:t>
            </w:r>
          </w:p>
          <w:p w14:paraId="5DEE7D28" w14:textId="77777777" w:rsidR="00076AB2" w:rsidRPr="00887E46" w:rsidRDefault="00076AB2" w:rsidP="00920308">
            <w:pPr>
              <w:pStyle w:val="ListBullet"/>
            </w:pPr>
            <w:r w:rsidRPr="00887E46">
              <w:t>Humble</w:t>
            </w:r>
          </w:p>
        </w:tc>
      </w:tr>
      <w:tr w:rsidR="00076AB2" w:rsidRPr="00887E46" w14:paraId="13BE55AC" w14:textId="77777777" w:rsidTr="00920308">
        <w:trPr>
          <w:trHeight w:val="64"/>
        </w:trPr>
        <w:tc>
          <w:tcPr>
            <w:tcW w:w="1238" w:type="dxa"/>
          </w:tcPr>
          <w:p w14:paraId="5621A1ED" w14:textId="77777777" w:rsidR="00076AB2" w:rsidRPr="00887E46" w:rsidRDefault="00076AB2" w:rsidP="00920308">
            <w:pPr>
              <w:pStyle w:val="BodyText"/>
              <w:rPr>
                <w:b/>
              </w:rPr>
            </w:pPr>
            <w:r w:rsidRPr="00887E46">
              <w:rPr>
                <w:b/>
              </w:rPr>
              <w:t>Trusted</w:t>
            </w:r>
          </w:p>
        </w:tc>
        <w:tc>
          <w:tcPr>
            <w:tcW w:w="6083" w:type="dxa"/>
          </w:tcPr>
          <w:p w14:paraId="634DF695" w14:textId="77777777" w:rsidR="00076AB2" w:rsidRPr="00887E46" w:rsidRDefault="00076AB2" w:rsidP="00920308">
            <w:pPr>
              <w:pStyle w:val="BodyText"/>
            </w:pPr>
            <w:r w:rsidRPr="00887E46">
              <w:t xml:space="preserve">We’re driven by purpose but remain objective. We fight misinformation with facts. We earn trust everywhere through everything we do. We trust each other and we hold </w:t>
            </w:r>
            <w:r w:rsidRPr="00887E46">
              <w:lastRenderedPageBreak/>
              <w:t>each other accountable. Together our actions drive Australia’s trust in CSIRO.</w:t>
            </w:r>
          </w:p>
          <w:p w14:paraId="40F9AB23" w14:textId="77777777" w:rsidR="00076AB2" w:rsidRPr="00887E46" w:rsidRDefault="00076AB2" w:rsidP="00920308">
            <w:pPr>
              <w:pStyle w:val="BodyText"/>
            </w:pPr>
          </w:p>
        </w:tc>
        <w:tc>
          <w:tcPr>
            <w:tcW w:w="1951" w:type="dxa"/>
          </w:tcPr>
          <w:p w14:paraId="452744F7" w14:textId="77777777" w:rsidR="00076AB2" w:rsidRPr="00887E46" w:rsidRDefault="00076AB2" w:rsidP="00920308">
            <w:pPr>
              <w:pStyle w:val="ListBullet"/>
            </w:pPr>
            <w:r w:rsidRPr="00887E46">
              <w:lastRenderedPageBreak/>
              <w:t>Curious</w:t>
            </w:r>
          </w:p>
          <w:p w14:paraId="0E8D9D1D" w14:textId="77777777" w:rsidR="00076AB2" w:rsidRPr="00887E46" w:rsidRDefault="00076AB2" w:rsidP="00920308">
            <w:pPr>
              <w:pStyle w:val="ListBullet"/>
            </w:pPr>
            <w:r w:rsidRPr="00887E46">
              <w:t>Adaptive</w:t>
            </w:r>
          </w:p>
          <w:p w14:paraId="69D10BCB" w14:textId="77777777" w:rsidR="00076AB2" w:rsidRPr="00887E46" w:rsidRDefault="00076AB2" w:rsidP="00920308">
            <w:pPr>
              <w:pStyle w:val="ListBullet"/>
            </w:pPr>
            <w:r w:rsidRPr="00887E46">
              <w:lastRenderedPageBreak/>
              <w:t>Entrepreneurial</w:t>
            </w:r>
          </w:p>
        </w:tc>
      </w:tr>
    </w:tbl>
    <w:p w14:paraId="07E962AE" w14:textId="77777777" w:rsidR="00076AB2" w:rsidRPr="00887E46" w:rsidRDefault="00076AB2" w:rsidP="00076AB2">
      <w:pPr>
        <w:pStyle w:val="Heading2"/>
        <w:rPr>
          <w:b/>
          <w:iCs w:val="0"/>
          <w:color w:val="auto"/>
          <w:sz w:val="26"/>
          <w:szCs w:val="26"/>
        </w:rPr>
      </w:pPr>
      <w:r w:rsidRPr="00887E46">
        <w:rPr>
          <w:b/>
          <w:iCs w:val="0"/>
          <w:color w:val="auto"/>
          <w:sz w:val="26"/>
          <w:szCs w:val="26"/>
        </w:rPr>
        <w:lastRenderedPageBreak/>
        <w:t>Child safety</w:t>
      </w:r>
    </w:p>
    <w:p w14:paraId="1F7B73B9" w14:textId="77777777" w:rsidR="00076AB2" w:rsidRPr="00887E46" w:rsidRDefault="00076AB2" w:rsidP="00076AB2">
      <w:pPr>
        <w:pStyle w:val="BodyText"/>
      </w:pPr>
      <w:r w:rsidRPr="00887E46">
        <w:t xml:space="preserve">CSIRO is committed to the safety and wellbeing of all children and young people involved in our activities and programs. View our </w:t>
      </w:r>
      <w:hyperlink r:id="rId23" w:history="1">
        <w:r w:rsidRPr="00887E46">
          <w:rPr>
            <w:rStyle w:val="Hyperlink"/>
          </w:rPr>
          <w:t>Child Safe Policy</w:t>
        </w:r>
      </w:hyperlink>
      <w:r w:rsidRPr="00887E46">
        <w:t>.</w:t>
      </w:r>
    </w:p>
    <w:p w14:paraId="639B2980" w14:textId="30D7FA1E" w:rsidR="00E673A0" w:rsidRPr="003044E2" w:rsidRDefault="00E673A0" w:rsidP="00E673A0">
      <w:pPr>
        <w:pStyle w:val="Boxedheading"/>
      </w:pPr>
      <w:r>
        <w:t>Special Requirements</w:t>
      </w:r>
    </w:p>
    <w:p w14:paraId="6AAE4F30" w14:textId="77777777" w:rsidR="00BF3544" w:rsidRDefault="00BF3544" w:rsidP="00BF354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04DAE0" w14:textId="77777777" w:rsidR="00BF3544" w:rsidRDefault="00BF3544" w:rsidP="00BF3544">
      <w:pPr>
        <w:pStyle w:val="Boxedlistbullet"/>
        <w:numPr>
          <w:ilvl w:val="0"/>
          <w:numId w:val="0"/>
        </w:numPr>
        <w:ind w:left="227"/>
      </w:pPr>
    </w:p>
    <w:p w14:paraId="1F4D9A12" w14:textId="77777777" w:rsidR="00BF3544" w:rsidRPr="00A73B58" w:rsidRDefault="00BF3544" w:rsidP="00BF3544">
      <w:pPr>
        <w:pStyle w:val="Boxedlistbullet"/>
        <w:spacing w:before="100" w:beforeAutospacing="1" w:after="100" w:afterAutospacing="1"/>
      </w:pPr>
      <w:r w:rsidRPr="00A73B58">
        <w:t>The successful candidate will undertake a pre-employment background check. Please note that individuals with criminal records are not automatically deemed ineligible. Each application will be considered on its merits.</w:t>
      </w:r>
    </w:p>
    <w:bookmarkEnd w:id="1"/>
    <w:p w14:paraId="6FEA0210" w14:textId="22E66329" w:rsidR="00C222C7" w:rsidRPr="00C222C7" w:rsidRDefault="00C222C7" w:rsidP="00C222C7">
      <w:pPr>
        <w:pStyle w:val="BodyText"/>
        <w:rPr>
          <w:i/>
          <w:iCs/>
          <w:highlight w:val="yellow"/>
        </w:rPr>
      </w:pPr>
    </w:p>
    <w:sectPr w:rsidR="00C222C7" w:rsidRPr="00C222C7" w:rsidSect="000C6CE1">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C4D3" w14:textId="77777777" w:rsidR="00EE3C76" w:rsidRDefault="00EE3C76" w:rsidP="000A377A">
      <w:r>
        <w:separator/>
      </w:r>
    </w:p>
  </w:endnote>
  <w:endnote w:type="continuationSeparator" w:id="0">
    <w:p w14:paraId="07A1DEA3" w14:textId="77777777" w:rsidR="00EE3C76" w:rsidRDefault="00EE3C7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176F" w14:textId="412C7250" w:rsidR="00B25220" w:rsidRDefault="00B25220">
    <w:pPr>
      <w:pStyle w:val="Footer"/>
    </w:pPr>
    <w:r>
      <w:rPr>
        <w:noProof/>
      </w:rPr>
      <mc:AlternateContent>
        <mc:Choice Requires="wps">
          <w:drawing>
            <wp:anchor distT="0" distB="0" distL="0" distR="0" simplePos="0" relativeHeight="251666944" behindDoc="0" locked="0" layoutInCell="1" allowOverlap="1" wp14:anchorId="612A368F" wp14:editId="379A0784">
              <wp:simplePos x="635" y="635"/>
              <wp:positionH relativeFrom="page">
                <wp:align>center</wp:align>
              </wp:positionH>
              <wp:positionV relativeFrom="page">
                <wp:align>bottom</wp:align>
              </wp:positionV>
              <wp:extent cx="622300" cy="471170"/>
              <wp:effectExtent l="0" t="0" r="6350" b="0"/>
              <wp:wrapNone/>
              <wp:docPr id="4946124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F6BC21" w14:textId="199C235E"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A368F"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9F6BC21" w14:textId="199C235E"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67288C5B" w:rsidR="009511DD" w:rsidRPr="00246B35" w:rsidRDefault="00B25220"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99D5E38" wp14:editId="4B5CC29C">
              <wp:simplePos x="720725" y="9955530"/>
              <wp:positionH relativeFrom="page">
                <wp:align>center</wp:align>
              </wp:positionH>
              <wp:positionV relativeFrom="page">
                <wp:align>bottom</wp:align>
              </wp:positionV>
              <wp:extent cx="622300" cy="471170"/>
              <wp:effectExtent l="0" t="0" r="6350" b="0"/>
              <wp:wrapNone/>
              <wp:docPr id="155037997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B6FE67D" w14:textId="4EEA27AB"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D5E38"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B6FE67D" w14:textId="4EEA27AB"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642B4984" w:rsidR="009511DD" w:rsidRDefault="00B25220"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BB03DDE" wp14:editId="400B16CA">
              <wp:simplePos x="724619" y="9954883"/>
              <wp:positionH relativeFrom="page">
                <wp:align>center</wp:align>
              </wp:positionH>
              <wp:positionV relativeFrom="page">
                <wp:align>bottom</wp:align>
              </wp:positionV>
              <wp:extent cx="622300" cy="471170"/>
              <wp:effectExtent l="0" t="0" r="6350" b="0"/>
              <wp:wrapNone/>
              <wp:docPr id="20458556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413D3C3" w14:textId="07AF98DD"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03DDE"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0413D3C3" w14:textId="07AF98DD"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C4EB" w14:textId="77777777" w:rsidR="00EE3C76" w:rsidRDefault="00EE3C76" w:rsidP="000A377A">
      <w:r>
        <w:separator/>
      </w:r>
    </w:p>
  </w:footnote>
  <w:footnote w:type="continuationSeparator" w:id="0">
    <w:p w14:paraId="55B06506" w14:textId="77777777" w:rsidR="00EE3C76" w:rsidRDefault="00EE3C7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8E4C" w14:textId="21D95AFB" w:rsidR="00B25220" w:rsidRDefault="00B25220">
    <w:pPr>
      <w:pStyle w:val="Header"/>
    </w:pPr>
    <w:r>
      <w:rPr>
        <w:noProof/>
      </w:rPr>
      <mc:AlternateContent>
        <mc:Choice Requires="wps">
          <w:drawing>
            <wp:anchor distT="0" distB="0" distL="0" distR="0" simplePos="0" relativeHeight="251663872" behindDoc="0" locked="0" layoutInCell="1" allowOverlap="1" wp14:anchorId="2A840343" wp14:editId="38419534">
              <wp:simplePos x="635" y="635"/>
              <wp:positionH relativeFrom="page">
                <wp:align>center</wp:align>
              </wp:positionH>
              <wp:positionV relativeFrom="page">
                <wp:align>top</wp:align>
              </wp:positionV>
              <wp:extent cx="622300" cy="471170"/>
              <wp:effectExtent l="0" t="0" r="6350" b="5080"/>
              <wp:wrapNone/>
              <wp:docPr id="430776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482D287" w14:textId="29D334A0"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40343"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0482D287" w14:textId="29D334A0"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0C8F" w14:textId="41EFDA95" w:rsidR="00B25220" w:rsidRDefault="00B25220">
    <w:pPr>
      <w:pStyle w:val="Header"/>
    </w:pPr>
    <w:r>
      <w:rPr>
        <w:noProof/>
      </w:rPr>
      <mc:AlternateContent>
        <mc:Choice Requires="wps">
          <w:drawing>
            <wp:anchor distT="0" distB="0" distL="0" distR="0" simplePos="0" relativeHeight="251664896" behindDoc="0" locked="0" layoutInCell="1" allowOverlap="1" wp14:anchorId="29A15CE6" wp14:editId="5D6DD15D">
              <wp:simplePos x="720725" y="271145"/>
              <wp:positionH relativeFrom="page">
                <wp:align>center</wp:align>
              </wp:positionH>
              <wp:positionV relativeFrom="page">
                <wp:align>top</wp:align>
              </wp:positionV>
              <wp:extent cx="622300" cy="471170"/>
              <wp:effectExtent l="0" t="0" r="6350" b="5080"/>
              <wp:wrapNone/>
              <wp:docPr id="17042608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B7D0321" w14:textId="35EDF21D"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15CE6"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B7D0321" w14:textId="35EDF21D"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0F25FE65" w:rsidR="009511DD" w:rsidRPr="000C6CE1" w:rsidRDefault="00B25220">
    <w:pPr>
      <w:rPr>
        <w:sz w:val="2"/>
        <w:szCs w:val="2"/>
      </w:rPr>
    </w:pPr>
    <w:r>
      <w:rPr>
        <w:noProof/>
        <w:sz w:val="2"/>
        <w:szCs w:val="2"/>
      </w:rPr>
      <mc:AlternateContent>
        <mc:Choice Requires="wps">
          <w:drawing>
            <wp:anchor distT="0" distB="0" distL="0" distR="0" simplePos="0" relativeHeight="251662848" behindDoc="0" locked="0" layoutInCell="1" allowOverlap="1" wp14:anchorId="3F9D1832" wp14:editId="5D0085FC">
              <wp:simplePos x="724619" y="267419"/>
              <wp:positionH relativeFrom="page">
                <wp:align>center</wp:align>
              </wp:positionH>
              <wp:positionV relativeFrom="page">
                <wp:align>top</wp:align>
              </wp:positionV>
              <wp:extent cx="622300" cy="471170"/>
              <wp:effectExtent l="0" t="0" r="6350" b="5080"/>
              <wp:wrapNone/>
              <wp:docPr id="1850130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EE4C5B1" w14:textId="09810440"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D1832"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5EE4C5B1" w14:textId="09810440" w:rsidR="00B25220" w:rsidRPr="00B25220" w:rsidRDefault="00B25220" w:rsidP="00B25220">
                    <w:pPr>
                      <w:spacing w:after="0"/>
                      <w:rPr>
                        <w:rFonts w:ascii="Aptos" w:eastAsia="Aptos" w:hAnsi="Aptos" w:cs="Aptos"/>
                        <w:noProof/>
                        <w:color w:val="FF0000"/>
                        <w:szCs w:val="24"/>
                      </w:rPr>
                    </w:pPr>
                    <w:r w:rsidRPr="00B25220">
                      <w:rPr>
                        <w:rFonts w:ascii="Aptos" w:eastAsia="Aptos" w:hAnsi="Aptos" w:cs="Aptos"/>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61824"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204D7"/>
    <w:multiLevelType w:val="hybridMultilevel"/>
    <w:tmpl w:val="A240F26E"/>
    <w:lvl w:ilvl="0" w:tplc="4D1C8CF2">
      <w:start w:val="1"/>
      <w:numFmt w:val="decimal"/>
      <w:lvlText w:val="%1."/>
      <w:lvlJc w:val="left"/>
      <w:pPr>
        <w:ind w:left="1068" w:hanging="70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21" w15:restartNumberingAfterBreak="0">
    <w:nsid w:val="2AD8552B"/>
    <w:multiLevelType w:val="hybridMultilevel"/>
    <w:tmpl w:val="E00A5ABA"/>
    <w:lvl w:ilvl="0" w:tplc="95E851A0">
      <w:start w:val="4"/>
      <w:numFmt w:val="decimal"/>
      <w:lvlText w:val="%1."/>
      <w:lvlJc w:val="left"/>
      <w:pPr>
        <w:ind w:left="720" w:hanging="360"/>
      </w:pPr>
      <w:rPr>
        <w:rFonts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E800DBE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4D168C"/>
    <w:multiLevelType w:val="hybridMultilevel"/>
    <w:tmpl w:val="AB6CB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415013"/>
    <w:multiLevelType w:val="hybridMultilevel"/>
    <w:tmpl w:val="44BE9C7A"/>
    <w:lvl w:ilvl="0" w:tplc="4D1C8CF2">
      <w:start w:val="1"/>
      <w:numFmt w:val="decimal"/>
      <w:lvlText w:val="%1."/>
      <w:lvlJc w:val="left"/>
      <w:pPr>
        <w:ind w:left="1068" w:hanging="70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8132ACF"/>
    <w:multiLevelType w:val="hybridMultilevel"/>
    <w:tmpl w:val="E92CE0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BA08F3"/>
    <w:multiLevelType w:val="hybridMultilevel"/>
    <w:tmpl w:val="38D6BB4E"/>
    <w:lvl w:ilvl="0" w:tplc="627459E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22171936">
    <w:abstractNumId w:val="9"/>
  </w:num>
  <w:num w:numId="2" w16cid:durableId="791248464">
    <w:abstractNumId w:val="7"/>
  </w:num>
  <w:num w:numId="3" w16cid:durableId="1071386798">
    <w:abstractNumId w:val="6"/>
  </w:num>
  <w:num w:numId="4" w16cid:durableId="363751186">
    <w:abstractNumId w:val="5"/>
  </w:num>
  <w:num w:numId="5" w16cid:durableId="884367781">
    <w:abstractNumId w:val="4"/>
  </w:num>
  <w:num w:numId="6" w16cid:durableId="1808278989">
    <w:abstractNumId w:val="8"/>
  </w:num>
  <w:num w:numId="7" w16cid:durableId="1148788332">
    <w:abstractNumId w:val="3"/>
  </w:num>
  <w:num w:numId="8" w16cid:durableId="1061055711">
    <w:abstractNumId w:val="2"/>
  </w:num>
  <w:num w:numId="9" w16cid:durableId="386346441">
    <w:abstractNumId w:val="1"/>
  </w:num>
  <w:num w:numId="10" w16cid:durableId="377046140">
    <w:abstractNumId w:val="0"/>
  </w:num>
  <w:num w:numId="11" w16cid:durableId="550851357">
    <w:abstractNumId w:val="27"/>
  </w:num>
  <w:num w:numId="12" w16cid:durableId="554002751">
    <w:abstractNumId w:val="17"/>
  </w:num>
  <w:num w:numId="13" w16cid:durableId="972950152">
    <w:abstractNumId w:val="16"/>
  </w:num>
  <w:num w:numId="14" w16cid:durableId="46225061">
    <w:abstractNumId w:val="32"/>
  </w:num>
  <w:num w:numId="15" w16cid:durableId="289477976">
    <w:abstractNumId w:val="35"/>
  </w:num>
  <w:num w:numId="16" w16cid:durableId="268853704">
    <w:abstractNumId w:val="33"/>
  </w:num>
  <w:num w:numId="17" w16cid:durableId="1650748514">
    <w:abstractNumId w:val="20"/>
  </w:num>
  <w:num w:numId="18" w16cid:durableId="1172725418">
    <w:abstractNumId w:val="26"/>
  </w:num>
  <w:num w:numId="19" w16cid:durableId="1862041417">
    <w:abstractNumId w:val="18"/>
  </w:num>
  <w:num w:numId="20" w16cid:durableId="901985700">
    <w:abstractNumId w:val="14"/>
  </w:num>
  <w:num w:numId="21" w16cid:durableId="737477846">
    <w:abstractNumId w:val="15"/>
  </w:num>
  <w:num w:numId="22" w16cid:durableId="14431231">
    <w:abstractNumId w:val="13"/>
  </w:num>
  <w:num w:numId="23" w16cid:durableId="2024553033">
    <w:abstractNumId w:val="10"/>
  </w:num>
  <w:num w:numId="24" w16cid:durableId="1684669274">
    <w:abstractNumId w:val="19"/>
  </w:num>
  <w:num w:numId="25" w16cid:durableId="2131895104">
    <w:abstractNumId w:val="34"/>
  </w:num>
  <w:num w:numId="26" w16cid:durableId="524444717">
    <w:abstractNumId w:val="25"/>
  </w:num>
  <w:num w:numId="27" w16cid:durableId="420689429">
    <w:abstractNumId w:val="30"/>
  </w:num>
  <w:num w:numId="28" w16cid:durableId="1607034612">
    <w:abstractNumId w:val="28"/>
  </w:num>
  <w:num w:numId="29" w16cid:durableId="1372611219">
    <w:abstractNumId w:val="10"/>
  </w:num>
  <w:num w:numId="30" w16cid:durableId="2112965153">
    <w:abstractNumId w:val="28"/>
  </w:num>
  <w:num w:numId="31" w16cid:durableId="1265453444">
    <w:abstractNumId w:val="36"/>
  </w:num>
  <w:num w:numId="32" w16cid:durableId="8760405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912029">
    <w:abstractNumId w:val="10"/>
  </w:num>
  <w:num w:numId="34" w16cid:durableId="1962875991">
    <w:abstractNumId w:val="26"/>
  </w:num>
  <w:num w:numId="35" w16cid:durableId="1761296549">
    <w:abstractNumId w:val="12"/>
    <w:lvlOverride w:ilvl="0">
      <w:startOverride w:val="1"/>
    </w:lvlOverride>
    <w:lvlOverride w:ilvl="1"/>
    <w:lvlOverride w:ilvl="2"/>
    <w:lvlOverride w:ilvl="3"/>
    <w:lvlOverride w:ilvl="4"/>
    <w:lvlOverride w:ilvl="5"/>
    <w:lvlOverride w:ilvl="6"/>
    <w:lvlOverride w:ilvl="7"/>
    <w:lvlOverride w:ilvl="8"/>
  </w:num>
  <w:num w:numId="36" w16cid:durableId="38357251">
    <w:abstractNumId w:val="23"/>
  </w:num>
  <w:num w:numId="37" w16cid:durableId="147478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0416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38"/>
  </w:num>
  <w:num w:numId="40" w16cid:durableId="1379090407">
    <w:abstractNumId w:val="21"/>
  </w:num>
  <w:num w:numId="41" w16cid:durableId="1046948411">
    <w:abstractNumId w:val="24"/>
  </w:num>
  <w:num w:numId="42" w16cid:durableId="265700374">
    <w:abstractNumId w:val="37"/>
  </w:num>
  <w:num w:numId="43" w16cid:durableId="1713261968">
    <w:abstractNumId w:val="31"/>
  </w:num>
  <w:num w:numId="44" w16cid:durableId="886260671">
    <w:abstractNumId w:val="29"/>
  </w:num>
  <w:num w:numId="45" w16cid:durableId="116678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B93"/>
    <w:rsid w:val="000112B4"/>
    <w:rsid w:val="00012B21"/>
    <w:rsid w:val="00014F95"/>
    <w:rsid w:val="00015AC3"/>
    <w:rsid w:val="00015D9B"/>
    <w:rsid w:val="00016471"/>
    <w:rsid w:val="000166E8"/>
    <w:rsid w:val="00016F72"/>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6AB2"/>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5D08"/>
    <w:rsid w:val="000C67C8"/>
    <w:rsid w:val="000C6AC9"/>
    <w:rsid w:val="000C6CE1"/>
    <w:rsid w:val="000D09E1"/>
    <w:rsid w:val="000D2475"/>
    <w:rsid w:val="000D30EA"/>
    <w:rsid w:val="000D46E7"/>
    <w:rsid w:val="000E0729"/>
    <w:rsid w:val="000E2D9E"/>
    <w:rsid w:val="000E6BEA"/>
    <w:rsid w:val="000E6E78"/>
    <w:rsid w:val="000E7B0B"/>
    <w:rsid w:val="000F081F"/>
    <w:rsid w:val="000F0DFF"/>
    <w:rsid w:val="000F0FC8"/>
    <w:rsid w:val="000F1DE1"/>
    <w:rsid w:val="000F2E6C"/>
    <w:rsid w:val="000F3130"/>
    <w:rsid w:val="000F33F4"/>
    <w:rsid w:val="000F500A"/>
    <w:rsid w:val="000F55E1"/>
    <w:rsid w:val="000F62E7"/>
    <w:rsid w:val="000F71B9"/>
    <w:rsid w:val="000F73D9"/>
    <w:rsid w:val="00102228"/>
    <w:rsid w:val="001046AE"/>
    <w:rsid w:val="001064FE"/>
    <w:rsid w:val="00113293"/>
    <w:rsid w:val="00113683"/>
    <w:rsid w:val="001202FC"/>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192A"/>
    <w:rsid w:val="00153230"/>
    <w:rsid w:val="00153958"/>
    <w:rsid w:val="00154291"/>
    <w:rsid w:val="00155259"/>
    <w:rsid w:val="0015584C"/>
    <w:rsid w:val="00155CEF"/>
    <w:rsid w:val="00157237"/>
    <w:rsid w:val="00160EDD"/>
    <w:rsid w:val="00164B14"/>
    <w:rsid w:val="00165B87"/>
    <w:rsid w:val="00166253"/>
    <w:rsid w:val="001666E4"/>
    <w:rsid w:val="00170ECD"/>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5AFB"/>
    <w:rsid w:val="001C17A3"/>
    <w:rsid w:val="001C384C"/>
    <w:rsid w:val="001C456C"/>
    <w:rsid w:val="001C5E18"/>
    <w:rsid w:val="001C5F65"/>
    <w:rsid w:val="001C63EF"/>
    <w:rsid w:val="001D2CB3"/>
    <w:rsid w:val="001D3E13"/>
    <w:rsid w:val="001D4A7E"/>
    <w:rsid w:val="001D601B"/>
    <w:rsid w:val="001E0667"/>
    <w:rsid w:val="001E0CAD"/>
    <w:rsid w:val="001E2E6E"/>
    <w:rsid w:val="001E3630"/>
    <w:rsid w:val="001F1A26"/>
    <w:rsid w:val="001F1B9A"/>
    <w:rsid w:val="001F272E"/>
    <w:rsid w:val="001F5364"/>
    <w:rsid w:val="00200191"/>
    <w:rsid w:val="002009C7"/>
    <w:rsid w:val="00201B1F"/>
    <w:rsid w:val="00202090"/>
    <w:rsid w:val="00204716"/>
    <w:rsid w:val="002052D3"/>
    <w:rsid w:val="00206763"/>
    <w:rsid w:val="0020747E"/>
    <w:rsid w:val="00207863"/>
    <w:rsid w:val="00210066"/>
    <w:rsid w:val="00211F83"/>
    <w:rsid w:val="00215BF0"/>
    <w:rsid w:val="00220541"/>
    <w:rsid w:val="00221772"/>
    <w:rsid w:val="00223A3E"/>
    <w:rsid w:val="002259BB"/>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01C"/>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6FE3"/>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4927"/>
    <w:rsid w:val="002F5428"/>
    <w:rsid w:val="002F5A1D"/>
    <w:rsid w:val="002F692A"/>
    <w:rsid w:val="00300022"/>
    <w:rsid w:val="003000AF"/>
    <w:rsid w:val="00301857"/>
    <w:rsid w:val="00301C5C"/>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119"/>
    <w:rsid w:val="00335EE3"/>
    <w:rsid w:val="00337F2D"/>
    <w:rsid w:val="00340491"/>
    <w:rsid w:val="0034197E"/>
    <w:rsid w:val="0034222B"/>
    <w:rsid w:val="00344792"/>
    <w:rsid w:val="00344C2E"/>
    <w:rsid w:val="00346526"/>
    <w:rsid w:val="003514BE"/>
    <w:rsid w:val="003517DD"/>
    <w:rsid w:val="003521F2"/>
    <w:rsid w:val="00353D50"/>
    <w:rsid w:val="00354BF5"/>
    <w:rsid w:val="0035576A"/>
    <w:rsid w:val="003575F9"/>
    <w:rsid w:val="003604DB"/>
    <w:rsid w:val="00360D14"/>
    <w:rsid w:val="003622F8"/>
    <w:rsid w:val="0036272C"/>
    <w:rsid w:val="003642BB"/>
    <w:rsid w:val="003642C7"/>
    <w:rsid w:val="0036735C"/>
    <w:rsid w:val="00367FDF"/>
    <w:rsid w:val="00370541"/>
    <w:rsid w:val="003714C1"/>
    <w:rsid w:val="00371F46"/>
    <w:rsid w:val="00374FD6"/>
    <w:rsid w:val="003767F1"/>
    <w:rsid w:val="003807B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5F45"/>
    <w:rsid w:val="003B7D95"/>
    <w:rsid w:val="003C0168"/>
    <w:rsid w:val="003C3FD1"/>
    <w:rsid w:val="003C4B1B"/>
    <w:rsid w:val="003C56DF"/>
    <w:rsid w:val="003C7CFA"/>
    <w:rsid w:val="003D044A"/>
    <w:rsid w:val="003D063E"/>
    <w:rsid w:val="003D2A88"/>
    <w:rsid w:val="003D35BA"/>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973"/>
    <w:rsid w:val="00403B6B"/>
    <w:rsid w:val="00404222"/>
    <w:rsid w:val="00404B62"/>
    <w:rsid w:val="00405065"/>
    <w:rsid w:val="004051FA"/>
    <w:rsid w:val="00405227"/>
    <w:rsid w:val="00405F44"/>
    <w:rsid w:val="004105CB"/>
    <w:rsid w:val="00410849"/>
    <w:rsid w:val="004118E7"/>
    <w:rsid w:val="00412533"/>
    <w:rsid w:val="00412784"/>
    <w:rsid w:val="00415AA2"/>
    <w:rsid w:val="00416406"/>
    <w:rsid w:val="0042078A"/>
    <w:rsid w:val="00421551"/>
    <w:rsid w:val="004216DE"/>
    <w:rsid w:val="00422A28"/>
    <w:rsid w:val="00423D26"/>
    <w:rsid w:val="0042401F"/>
    <w:rsid w:val="00424B63"/>
    <w:rsid w:val="00427B56"/>
    <w:rsid w:val="00433F84"/>
    <w:rsid w:val="00434411"/>
    <w:rsid w:val="00434B6B"/>
    <w:rsid w:val="00434C9B"/>
    <w:rsid w:val="004355C0"/>
    <w:rsid w:val="00436639"/>
    <w:rsid w:val="00437C42"/>
    <w:rsid w:val="00440280"/>
    <w:rsid w:val="00441AEA"/>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6AD8"/>
    <w:rsid w:val="004B759B"/>
    <w:rsid w:val="004C03B7"/>
    <w:rsid w:val="004C318D"/>
    <w:rsid w:val="004C4E15"/>
    <w:rsid w:val="004C67B0"/>
    <w:rsid w:val="004C75CC"/>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04C"/>
    <w:rsid w:val="005021C3"/>
    <w:rsid w:val="00503F57"/>
    <w:rsid w:val="005055C0"/>
    <w:rsid w:val="0051507C"/>
    <w:rsid w:val="0051554D"/>
    <w:rsid w:val="00515DD4"/>
    <w:rsid w:val="005213AD"/>
    <w:rsid w:val="005236C1"/>
    <w:rsid w:val="005241D0"/>
    <w:rsid w:val="00530B96"/>
    <w:rsid w:val="0053240A"/>
    <w:rsid w:val="00534B7C"/>
    <w:rsid w:val="00534C18"/>
    <w:rsid w:val="00534E19"/>
    <w:rsid w:val="005379CE"/>
    <w:rsid w:val="00541D2A"/>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2C6D"/>
    <w:rsid w:val="00573692"/>
    <w:rsid w:val="00573C66"/>
    <w:rsid w:val="00575BE7"/>
    <w:rsid w:val="0058009B"/>
    <w:rsid w:val="00580185"/>
    <w:rsid w:val="005809D8"/>
    <w:rsid w:val="00580E6C"/>
    <w:rsid w:val="0058164B"/>
    <w:rsid w:val="0058282D"/>
    <w:rsid w:val="0058436D"/>
    <w:rsid w:val="00585831"/>
    <w:rsid w:val="0058655A"/>
    <w:rsid w:val="00587ACF"/>
    <w:rsid w:val="00590A35"/>
    <w:rsid w:val="00592355"/>
    <w:rsid w:val="005937C8"/>
    <w:rsid w:val="0059758D"/>
    <w:rsid w:val="005A0890"/>
    <w:rsid w:val="005A1024"/>
    <w:rsid w:val="005A3393"/>
    <w:rsid w:val="005A42A4"/>
    <w:rsid w:val="005A4663"/>
    <w:rsid w:val="005A5659"/>
    <w:rsid w:val="005A5AEE"/>
    <w:rsid w:val="005A5B21"/>
    <w:rsid w:val="005A60D8"/>
    <w:rsid w:val="005A7DB5"/>
    <w:rsid w:val="005B262C"/>
    <w:rsid w:val="005B34C3"/>
    <w:rsid w:val="005B469B"/>
    <w:rsid w:val="005B5075"/>
    <w:rsid w:val="005B5B69"/>
    <w:rsid w:val="005B7557"/>
    <w:rsid w:val="005C14DE"/>
    <w:rsid w:val="005C48D5"/>
    <w:rsid w:val="005C5147"/>
    <w:rsid w:val="005C5C27"/>
    <w:rsid w:val="005C5F65"/>
    <w:rsid w:val="005C6D8A"/>
    <w:rsid w:val="005C7D69"/>
    <w:rsid w:val="005C7F9D"/>
    <w:rsid w:val="005D266C"/>
    <w:rsid w:val="005D2981"/>
    <w:rsid w:val="005D29EF"/>
    <w:rsid w:val="005D392F"/>
    <w:rsid w:val="005D5DB7"/>
    <w:rsid w:val="005D5F4A"/>
    <w:rsid w:val="005D68E3"/>
    <w:rsid w:val="005D69E8"/>
    <w:rsid w:val="005D7860"/>
    <w:rsid w:val="005E196D"/>
    <w:rsid w:val="005E1DB7"/>
    <w:rsid w:val="005E2F13"/>
    <w:rsid w:val="005E31BE"/>
    <w:rsid w:val="005E6BDF"/>
    <w:rsid w:val="005E7B89"/>
    <w:rsid w:val="005F2C04"/>
    <w:rsid w:val="005F6EF4"/>
    <w:rsid w:val="005F78B7"/>
    <w:rsid w:val="00600439"/>
    <w:rsid w:val="00603132"/>
    <w:rsid w:val="0060404C"/>
    <w:rsid w:val="0060405B"/>
    <w:rsid w:val="00604D81"/>
    <w:rsid w:val="0060605C"/>
    <w:rsid w:val="00610237"/>
    <w:rsid w:val="006108D6"/>
    <w:rsid w:val="00612BAC"/>
    <w:rsid w:val="00613F08"/>
    <w:rsid w:val="00614F43"/>
    <w:rsid w:val="00616540"/>
    <w:rsid w:val="00616721"/>
    <w:rsid w:val="006174D2"/>
    <w:rsid w:val="006212AD"/>
    <w:rsid w:val="006246C0"/>
    <w:rsid w:val="0062521D"/>
    <w:rsid w:val="0062524D"/>
    <w:rsid w:val="0062799E"/>
    <w:rsid w:val="0063480C"/>
    <w:rsid w:val="00635CCE"/>
    <w:rsid w:val="0063671C"/>
    <w:rsid w:val="006409FE"/>
    <w:rsid w:val="006422CC"/>
    <w:rsid w:val="0064494E"/>
    <w:rsid w:val="00645540"/>
    <w:rsid w:val="00645E30"/>
    <w:rsid w:val="0065288A"/>
    <w:rsid w:val="00652E72"/>
    <w:rsid w:val="00654515"/>
    <w:rsid w:val="00656AA1"/>
    <w:rsid w:val="00656E0F"/>
    <w:rsid w:val="0066228D"/>
    <w:rsid w:val="0066267F"/>
    <w:rsid w:val="00664731"/>
    <w:rsid w:val="00664C59"/>
    <w:rsid w:val="00665044"/>
    <w:rsid w:val="00665266"/>
    <w:rsid w:val="00674783"/>
    <w:rsid w:val="00674C79"/>
    <w:rsid w:val="00676552"/>
    <w:rsid w:val="00676803"/>
    <w:rsid w:val="00677095"/>
    <w:rsid w:val="00677A12"/>
    <w:rsid w:val="00680435"/>
    <w:rsid w:val="00680A9E"/>
    <w:rsid w:val="00681C20"/>
    <w:rsid w:val="006838C9"/>
    <w:rsid w:val="0068483F"/>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DBE"/>
    <w:rsid w:val="006C0704"/>
    <w:rsid w:val="006C1E5C"/>
    <w:rsid w:val="006C22B0"/>
    <w:rsid w:val="006C2635"/>
    <w:rsid w:val="006C4ED6"/>
    <w:rsid w:val="006C6169"/>
    <w:rsid w:val="006C620E"/>
    <w:rsid w:val="006D17A9"/>
    <w:rsid w:val="006D442A"/>
    <w:rsid w:val="006D4802"/>
    <w:rsid w:val="006D49F3"/>
    <w:rsid w:val="006D6395"/>
    <w:rsid w:val="006D70E7"/>
    <w:rsid w:val="006E041E"/>
    <w:rsid w:val="006E2DAD"/>
    <w:rsid w:val="006E4E3A"/>
    <w:rsid w:val="006E4F42"/>
    <w:rsid w:val="006E73DD"/>
    <w:rsid w:val="006F0D4B"/>
    <w:rsid w:val="006F1309"/>
    <w:rsid w:val="006F1C5B"/>
    <w:rsid w:val="006F1CD0"/>
    <w:rsid w:val="006F1FF6"/>
    <w:rsid w:val="006F5B28"/>
    <w:rsid w:val="006F6B3C"/>
    <w:rsid w:val="006F78A3"/>
    <w:rsid w:val="00701531"/>
    <w:rsid w:val="00702DF5"/>
    <w:rsid w:val="00704622"/>
    <w:rsid w:val="007049D5"/>
    <w:rsid w:val="007107B7"/>
    <w:rsid w:val="007148AD"/>
    <w:rsid w:val="00720FAC"/>
    <w:rsid w:val="00724228"/>
    <w:rsid w:val="00724F57"/>
    <w:rsid w:val="00725665"/>
    <w:rsid w:val="00725B53"/>
    <w:rsid w:val="0072641B"/>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BFD"/>
    <w:rsid w:val="007462D2"/>
    <w:rsid w:val="0074768A"/>
    <w:rsid w:val="00747A64"/>
    <w:rsid w:val="0075022D"/>
    <w:rsid w:val="0075315B"/>
    <w:rsid w:val="00754C9F"/>
    <w:rsid w:val="007611F0"/>
    <w:rsid w:val="00761A76"/>
    <w:rsid w:val="00763261"/>
    <w:rsid w:val="00763D60"/>
    <w:rsid w:val="0076460E"/>
    <w:rsid w:val="0076495E"/>
    <w:rsid w:val="00766BD2"/>
    <w:rsid w:val="00767489"/>
    <w:rsid w:val="0076761A"/>
    <w:rsid w:val="007715E7"/>
    <w:rsid w:val="007719AD"/>
    <w:rsid w:val="0077267C"/>
    <w:rsid w:val="007746B9"/>
    <w:rsid w:val="00774973"/>
    <w:rsid w:val="00775263"/>
    <w:rsid w:val="00775640"/>
    <w:rsid w:val="00781223"/>
    <w:rsid w:val="00782F57"/>
    <w:rsid w:val="00783370"/>
    <w:rsid w:val="007849CB"/>
    <w:rsid w:val="00786D64"/>
    <w:rsid w:val="00792235"/>
    <w:rsid w:val="007931D1"/>
    <w:rsid w:val="007937A6"/>
    <w:rsid w:val="00793F43"/>
    <w:rsid w:val="0079514E"/>
    <w:rsid w:val="007970B5"/>
    <w:rsid w:val="007A0D26"/>
    <w:rsid w:val="007A1F94"/>
    <w:rsid w:val="007A21B1"/>
    <w:rsid w:val="007A6F4B"/>
    <w:rsid w:val="007A71AC"/>
    <w:rsid w:val="007A7722"/>
    <w:rsid w:val="007A7762"/>
    <w:rsid w:val="007A7809"/>
    <w:rsid w:val="007B0775"/>
    <w:rsid w:val="007B1387"/>
    <w:rsid w:val="007B4D3D"/>
    <w:rsid w:val="007B4E02"/>
    <w:rsid w:val="007B5B17"/>
    <w:rsid w:val="007B67BE"/>
    <w:rsid w:val="007B7590"/>
    <w:rsid w:val="007C0CBA"/>
    <w:rsid w:val="007C1373"/>
    <w:rsid w:val="007C1CAB"/>
    <w:rsid w:val="007C78AC"/>
    <w:rsid w:val="007D0EDA"/>
    <w:rsid w:val="007D1151"/>
    <w:rsid w:val="007D12BD"/>
    <w:rsid w:val="007D21B7"/>
    <w:rsid w:val="007D2BE3"/>
    <w:rsid w:val="007D4D92"/>
    <w:rsid w:val="007D5A24"/>
    <w:rsid w:val="007D5A60"/>
    <w:rsid w:val="007E0602"/>
    <w:rsid w:val="007E296E"/>
    <w:rsid w:val="007E4772"/>
    <w:rsid w:val="007E55E5"/>
    <w:rsid w:val="007F13F4"/>
    <w:rsid w:val="007F1969"/>
    <w:rsid w:val="007F29D2"/>
    <w:rsid w:val="007F3DFD"/>
    <w:rsid w:val="007F49D5"/>
    <w:rsid w:val="007F601A"/>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042C"/>
    <w:rsid w:val="0082282B"/>
    <w:rsid w:val="00822B8F"/>
    <w:rsid w:val="008254E6"/>
    <w:rsid w:val="00825B0A"/>
    <w:rsid w:val="00825C40"/>
    <w:rsid w:val="0082654C"/>
    <w:rsid w:val="00830449"/>
    <w:rsid w:val="008304CB"/>
    <w:rsid w:val="00830A8D"/>
    <w:rsid w:val="008327A9"/>
    <w:rsid w:val="00833FEB"/>
    <w:rsid w:val="0083493E"/>
    <w:rsid w:val="008359CF"/>
    <w:rsid w:val="00835A45"/>
    <w:rsid w:val="00836437"/>
    <w:rsid w:val="00836449"/>
    <w:rsid w:val="00836D57"/>
    <w:rsid w:val="00837C72"/>
    <w:rsid w:val="008442A9"/>
    <w:rsid w:val="00844A5D"/>
    <w:rsid w:val="00845986"/>
    <w:rsid w:val="008522D7"/>
    <w:rsid w:val="008527B4"/>
    <w:rsid w:val="00852862"/>
    <w:rsid w:val="008539A2"/>
    <w:rsid w:val="008540C7"/>
    <w:rsid w:val="00855CE2"/>
    <w:rsid w:val="00860751"/>
    <w:rsid w:val="0086179C"/>
    <w:rsid w:val="00862F81"/>
    <w:rsid w:val="00864CD4"/>
    <w:rsid w:val="00864D76"/>
    <w:rsid w:val="00864EB5"/>
    <w:rsid w:val="008673F1"/>
    <w:rsid w:val="00867AF1"/>
    <w:rsid w:val="0087055E"/>
    <w:rsid w:val="008716FB"/>
    <w:rsid w:val="00871C83"/>
    <w:rsid w:val="00871DD0"/>
    <w:rsid w:val="0087674F"/>
    <w:rsid w:val="00876CFA"/>
    <w:rsid w:val="008772C9"/>
    <w:rsid w:val="00877E46"/>
    <w:rsid w:val="00881475"/>
    <w:rsid w:val="008823CF"/>
    <w:rsid w:val="0088367A"/>
    <w:rsid w:val="00884007"/>
    <w:rsid w:val="00886954"/>
    <w:rsid w:val="00890A6B"/>
    <w:rsid w:val="00892801"/>
    <w:rsid w:val="00892976"/>
    <w:rsid w:val="008951FE"/>
    <w:rsid w:val="0089705C"/>
    <w:rsid w:val="008974FE"/>
    <w:rsid w:val="008A027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21BF"/>
    <w:rsid w:val="008D2C4A"/>
    <w:rsid w:val="008D3B3B"/>
    <w:rsid w:val="008D3CAA"/>
    <w:rsid w:val="008D4D88"/>
    <w:rsid w:val="008D5214"/>
    <w:rsid w:val="008D668E"/>
    <w:rsid w:val="008D6FC3"/>
    <w:rsid w:val="008D765C"/>
    <w:rsid w:val="008E25ED"/>
    <w:rsid w:val="008E614D"/>
    <w:rsid w:val="008E6846"/>
    <w:rsid w:val="008E7CD5"/>
    <w:rsid w:val="008F1264"/>
    <w:rsid w:val="008F3C24"/>
    <w:rsid w:val="00900337"/>
    <w:rsid w:val="00901258"/>
    <w:rsid w:val="00902934"/>
    <w:rsid w:val="0090450A"/>
    <w:rsid w:val="0090619C"/>
    <w:rsid w:val="0090622E"/>
    <w:rsid w:val="00906528"/>
    <w:rsid w:val="0090727D"/>
    <w:rsid w:val="009076E9"/>
    <w:rsid w:val="00907C84"/>
    <w:rsid w:val="00910818"/>
    <w:rsid w:val="0091144C"/>
    <w:rsid w:val="00911630"/>
    <w:rsid w:val="00911BE9"/>
    <w:rsid w:val="00922173"/>
    <w:rsid w:val="00922D03"/>
    <w:rsid w:val="00923EAC"/>
    <w:rsid w:val="00924B38"/>
    <w:rsid w:val="00925815"/>
    <w:rsid w:val="00926BE4"/>
    <w:rsid w:val="009272A8"/>
    <w:rsid w:val="0092763A"/>
    <w:rsid w:val="00930B5F"/>
    <w:rsid w:val="00932A75"/>
    <w:rsid w:val="009338E8"/>
    <w:rsid w:val="009341A0"/>
    <w:rsid w:val="00935014"/>
    <w:rsid w:val="009355D8"/>
    <w:rsid w:val="0093721B"/>
    <w:rsid w:val="00937FD2"/>
    <w:rsid w:val="00942923"/>
    <w:rsid w:val="00945580"/>
    <w:rsid w:val="00945A76"/>
    <w:rsid w:val="00946792"/>
    <w:rsid w:val="009472B3"/>
    <w:rsid w:val="00947D34"/>
    <w:rsid w:val="009511DD"/>
    <w:rsid w:val="00952973"/>
    <w:rsid w:val="009538A7"/>
    <w:rsid w:val="00953CB4"/>
    <w:rsid w:val="009558B6"/>
    <w:rsid w:val="009604D0"/>
    <w:rsid w:val="00960689"/>
    <w:rsid w:val="009621D0"/>
    <w:rsid w:val="00962259"/>
    <w:rsid w:val="00965CD3"/>
    <w:rsid w:val="00965FE6"/>
    <w:rsid w:val="009661A2"/>
    <w:rsid w:val="00966576"/>
    <w:rsid w:val="00971862"/>
    <w:rsid w:val="00972FF6"/>
    <w:rsid w:val="00973907"/>
    <w:rsid w:val="009803A0"/>
    <w:rsid w:val="009809D0"/>
    <w:rsid w:val="00982A54"/>
    <w:rsid w:val="00982D27"/>
    <w:rsid w:val="00984015"/>
    <w:rsid w:val="0098569E"/>
    <w:rsid w:val="009918CF"/>
    <w:rsid w:val="00992A32"/>
    <w:rsid w:val="009941CC"/>
    <w:rsid w:val="009949E1"/>
    <w:rsid w:val="00994F08"/>
    <w:rsid w:val="00995465"/>
    <w:rsid w:val="00997AEF"/>
    <w:rsid w:val="00997D69"/>
    <w:rsid w:val="009A2FB9"/>
    <w:rsid w:val="009A4E4C"/>
    <w:rsid w:val="009A776E"/>
    <w:rsid w:val="009A7841"/>
    <w:rsid w:val="009B0C8D"/>
    <w:rsid w:val="009B20AA"/>
    <w:rsid w:val="009B22AB"/>
    <w:rsid w:val="009B2E5B"/>
    <w:rsid w:val="009B5345"/>
    <w:rsid w:val="009B568A"/>
    <w:rsid w:val="009B58E7"/>
    <w:rsid w:val="009B620D"/>
    <w:rsid w:val="009B6329"/>
    <w:rsid w:val="009B6BDA"/>
    <w:rsid w:val="009B7BD8"/>
    <w:rsid w:val="009C1A8A"/>
    <w:rsid w:val="009C4369"/>
    <w:rsid w:val="009C5520"/>
    <w:rsid w:val="009D0DFC"/>
    <w:rsid w:val="009D7766"/>
    <w:rsid w:val="009D7CE5"/>
    <w:rsid w:val="009E132B"/>
    <w:rsid w:val="009E1D19"/>
    <w:rsid w:val="009E1E0D"/>
    <w:rsid w:val="009E217D"/>
    <w:rsid w:val="009F2CD0"/>
    <w:rsid w:val="009F3167"/>
    <w:rsid w:val="009F685F"/>
    <w:rsid w:val="009F6D23"/>
    <w:rsid w:val="00A04BC9"/>
    <w:rsid w:val="00A052AB"/>
    <w:rsid w:val="00A05A8C"/>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2D3A"/>
    <w:rsid w:val="00A331FA"/>
    <w:rsid w:val="00A34835"/>
    <w:rsid w:val="00A34B24"/>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5F93"/>
    <w:rsid w:val="00A67581"/>
    <w:rsid w:val="00A7120F"/>
    <w:rsid w:val="00A72034"/>
    <w:rsid w:val="00A72A24"/>
    <w:rsid w:val="00A73B58"/>
    <w:rsid w:val="00A73F01"/>
    <w:rsid w:val="00A75EB3"/>
    <w:rsid w:val="00A76539"/>
    <w:rsid w:val="00A7736D"/>
    <w:rsid w:val="00A77512"/>
    <w:rsid w:val="00A80A89"/>
    <w:rsid w:val="00A81B9D"/>
    <w:rsid w:val="00A8272C"/>
    <w:rsid w:val="00A82B11"/>
    <w:rsid w:val="00A82D9D"/>
    <w:rsid w:val="00A82FBB"/>
    <w:rsid w:val="00A862D2"/>
    <w:rsid w:val="00A86D37"/>
    <w:rsid w:val="00A90034"/>
    <w:rsid w:val="00A91E51"/>
    <w:rsid w:val="00A91EB8"/>
    <w:rsid w:val="00A9388F"/>
    <w:rsid w:val="00A96E38"/>
    <w:rsid w:val="00A97373"/>
    <w:rsid w:val="00A97AEB"/>
    <w:rsid w:val="00AA31C4"/>
    <w:rsid w:val="00AA5A99"/>
    <w:rsid w:val="00AA624B"/>
    <w:rsid w:val="00AA6F5C"/>
    <w:rsid w:val="00AB05E4"/>
    <w:rsid w:val="00AB0982"/>
    <w:rsid w:val="00AB11EF"/>
    <w:rsid w:val="00AB2CA5"/>
    <w:rsid w:val="00AB5AB2"/>
    <w:rsid w:val="00AB5C46"/>
    <w:rsid w:val="00AB6542"/>
    <w:rsid w:val="00AB7207"/>
    <w:rsid w:val="00AC323C"/>
    <w:rsid w:val="00AC3EED"/>
    <w:rsid w:val="00AC43E8"/>
    <w:rsid w:val="00AC4708"/>
    <w:rsid w:val="00AC4713"/>
    <w:rsid w:val="00AC5411"/>
    <w:rsid w:val="00AC6E5E"/>
    <w:rsid w:val="00AC7857"/>
    <w:rsid w:val="00AC7E2D"/>
    <w:rsid w:val="00AD038B"/>
    <w:rsid w:val="00AD2C68"/>
    <w:rsid w:val="00AD38F3"/>
    <w:rsid w:val="00AD3B98"/>
    <w:rsid w:val="00AD53B7"/>
    <w:rsid w:val="00AD5CAE"/>
    <w:rsid w:val="00AD6B50"/>
    <w:rsid w:val="00AD757D"/>
    <w:rsid w:val="00AE1020"/>
    <w:rsid w:val="00AE2EDE"/>
    <w:rsid w:val="00AE40AA"/>
    <w:rsid w:val="00AF33CD"/>
    <w:rsid w:val="00AF3F4D"/>
    <w:rsid w:val="00AF52F7"/>
    <w:rsid w:val="00AF58F0"/>
    <w:rsid w:val="00AF5DB6"/>
    <w:rsid w:val="00AF67F8"/>
    <w:rsid w:val="00AF7181"/>
    <w:rsid w:val="00AF71DC"/>
    <w:rsid w:val="00B0062E"/>
    <w:rsid w:val="00B039D2"/>
    <w:rsid w:val="00B03E0E"/>
    <w:rsid w:val="00B04E3F"/>
    <w:rsid w:val="00B07A43"/>
    <w:rsid w:val="00B1009D"/>
    <w:rsid w:val="00B10949"/>
    <w:rsid w:val="00B14B8B"/>
    <w:rsid w:val="00B15DEE"/>
    <w:rsid w:val="00B163DD"/>
    <w:rsid w:val="00B164A0"/>
    <w:rsid w:val="00B21284"/>
    <w:rsid w:val="00B21C6F"/>
    <w:rsid w:val="00B22471"/>
    <w:rsid w:val="00B22BF6"/>
    <w:rsid w:val="00B238B2"/>
    <w:rsid w:val="00B23B8F"/>
    <w:rsid w:val="00B23DBB"/>
    <w:rsid w:val="00B25220"/>
    <w:rsid w:val="00B3015E"/>
    <w:rsid w:val="00B31D15"/>
    <w:rsid w:val="00B32E10"/>
    <w:rsid w:val="00B338FE"/>
    <w:rsid w:val="00B34F1F"/>
    <w:rsid w:val="00B35A10"/>
    <w:rsid w:val="00B36146"/>
    <w:rsid w:val="00B36F91"/>
    <w:rsid w:val="00B418FB"/>
    <w:rsid w:val="00B42BD6"/>
    <w:rsid w:val="00B441B2"/>
    <w:rsid w:val="00B4525A"/>
    <w:rsid w:val="00B463A3"/>
    <w:rsid w:val="00B47158"/>
    <w:rsid w:val="00B4740D"/>
    <w:rsid w:val="00B50C20"/>
    <w:rsid w:val="00B51688"/>
    <w:rsid w:val="00B52878"/>
    <w:rsid w:val="00B549FB"/>
    <w:rsid w:val="00B55F8D"/>
    <w:rsid w:val="00B56C23"/>
    <w:rsid w:val="00B60759"/>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266"/>
    <w:rsid w:val="00B9080E"/>
    <w:rsid w:val="00B91751"/>
    <w:rsid w:val="00B936A7"/>
    <w:rsid w:val="00B97CFE"/>
    <w:rsid w:val="00BA12F0"/>
    <w:rsid w:val="00BA15B9"/>
    <w:rsid w:val="00BA1962"/>
    <w:rsid w:val="00BA2327"/>
    <w:rsid w:val="00BA259A"/>
    <w:rsid w:val="00BA4762"/>
    <w:rsid w:val="00BA5610"/>
    <w:rsid w:val="00BA7111"/>
    <w:rsid w:val="00BB30A0"/>
    <w:rsid w:val="00BB5C6E"/>
    <w:rsid w:val="00BB66AB"/>
    <w:rsid w:val="00BB763A"/>
    <w:rsid w:val="00BC0539"/>
    <w:rsid w:val="00BC1695"/>
    <w:rsid w:val="00BC381E"/>
    <w:rsid w:val="00BC5905"/>
    <w:rsid w:val="00BD080E"/>
    <w:rsid w:val="00BD0E05"/>
    <w:rsid w:val="00BD1D48"/>
    <w:rsid w:val="00BD1D92"/>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32CA"/>
    <w:rsid w:val="00BF3544"/>
    <w:rsid w:val="00BF4CF3"/>
    <w:rsid w:val="00BF5EA6"/>
    <w:rsid w:val="00BF5F95"/>
    <w:rsid w:val="00BF7946"/>
    <w:rsid w:val="00C01321"/>
    <w:rsid w:val="00C02E1E"/>
    <w:rsid w:val="00C044D7"/>
    <w:rsid w:val="00C04806"/>
    <w:rsid w:val="00C10B13"/>
    <w:rsid w:val="00C13B10"/>
    <w:rsid w:val="00C152D1"/>
    <w:rsid w:val="00C15C06"/>
    <w:rsid w:val="00C15FFF"/>
    <w:rsid w:val="00C1678F"/>
    <w:rsid w:val="00C17DB8"/>
    <w:rsid w:val="00C206F9"/>
    <w:rsid w:val="00C222C7"/>
    <w:rsid w:val="00C225F7"/>
    <w:rsid w:val="00C24138"/>
    <w:rsid w:val="00C26278"/>
    <w:rsid w:val="00C268F9"/>
    <w:rsid w:val="00C26DD3"/>
    <w:rsid w:val="00C301BB"/>
    <w:rsid w:val="00C30944"/>
    <w:rsid w:val="00C31BA4"/>
    <w:rsid w:val="00C322DF"/>
    <w:rsid w:val="00C332BA"/>
    <w:rsid w:val="00C34D25"/>
    <w:rsid w:val="00C35037"/>
    <w:rsid w:val="00C4101A"/>
    <w:rsid w:val="00C414D9"/>
    <w:rsid w:val="00C41C92"/>
    <w:rsid w:val="00C44269"/>
    <w:rsid w:val="00C44564"/>
    <w:rsid w:val="00C45886"/>
    <w:rsid w:val="00C461B0"/>
    <w:rsid w:val="00C505DB"/>
    <w:rsid w:val="00C52E4B"/>
    <w:rsid w:val="00C53332"/>
    <w:rsid w:val="00C54709"/>
    <w:rsid w:val="00C6293F"/>
    <w:rsid w:val="00C64ABC"/>
    <w:rsid w:val="00C64D51"/>
    <w:rsid w:val="00C65D46"/>
    <w:rsid w:val="00C661DC"/>
    <w:rsid w:val="00C67E8A"/>
    <w:rsid w:val="00C71880"/>
    <w:rsid w:val="00C71CB5"/>
    <w:rsid w:val="00C72F41"/>
    <w:rsid w:val="00C76C12"/>
    <w:rsid w:val="00C77DB2"/>
    <w:rsid w:val="00C80586"/>
    <w:rsid w:val="00C80E07"/>
    <w:rsid w:val="00C80EDB"/>
    <w:rsid w:val="00C83DFF"/>
    <w:rsid w:val="00C8578A"/>
    <w:rsid w:val="00C859EC"/>
    <w:rsid w:val="00C86E28"/>
    <w:rsid w:val="00C904DA"/>
    <w:rsid w:val="00C90FDA"/>
    <w:rsid w:val="00C921D5"/>
    <w:rsid w:val="00C935F3"/>
    <w:rsid w:val="00C938DF"/>
    <w:rsid w:val="00C93DCB"/>
    <w:rsid w:val="00C94273"/>
    <w:rsid w:val="00C96DAC"/>
    <w:rsid w:val="00C972F4"/>
    <w:rsid w:val="00C973A2"/>
    <w:rsid w:val="00C97D7D"/>
    <w:rsid w:val="00CA0F1E"/>
    <w:rsid w:val="00CA1203"/>
    <w:rsid w:val="00CA223A"/>
    <w:rsid w:val="00CA2B22"/>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0A6F"/>
    <w:rsid w:val="00CD1336"/>
    <w:rsid w:val="00CD2078"/>
    <w:rsid w:val="00CD2541"/>
    <w:rsid w:val="00CD6197"/>
    <w:rsid w:val="00CD6A41"/>
    <w:rsid w:val="00CE2717"/>
    <w:rsid w:val="00CE3EA1"/>
    <w:rsid w:val="00CE4BE8"/>
    <w:rsid w:val="00CE4C0F"/>
    <w:rsid w:val="00CE58A3"/>
    <w:rsid w:val="00CE5D73"/>
    <w:rsid w:val="00CE7C9F"/>
    <w:rsid w:val="00CF3D01"/>
    <w:rsid w:val="00CF4D05"/>
    <w:rsid w:val="00CF6704"/>
    <w:rsid w:val="00CF75AC"/>
    <w:rsid w:val="00D002C1"/>
    <w:rsid w:val="00D006AE"/>
    <w:rsid w:val="00D007E2"/>
    <w:rsid w:val="00D009D8"/>
    <w:rsid w:val="00D00FC7"/>
    <w:rsid w:val="00D02547"/>
    <w:rsid w:val="00D03B37"/>
    <w:rsid w:val="00D05036"/>
    <w:rsid w:val="00D05B97"/>
    <w:rsid w:val="00D06E61"/>
    <w:rsid w:val="00D07D44"/>
    <w:rsid w:val="00D07E71"/>
    <w:rsid w:val="00D1089E"/>
    <w:rsid w:val="00D10982"/>
    <w:rsid w:val="00D111AB"/>
    <w:rsid w:val="00D116A6"/>
    <w:rsid w:val="00D11BE7"/>
    <w:rsid w:val="00D173B2"/>
    <w:rsid w:val="00D17DD0"/>
    <w:rsid w:val="00D22432"/>
    <w:rsid w:val="00D22ECA"/>
    <w:rsid w:val="00D23943"/>
    <w:rsid w:val="00D254CE"/>
    <w:rsid w:val="00D31094"/>
    <w:rsid w:val="00D31A90"/>
    <w:rsid w:val="00D334EA"/>
    <w:rsid w:val="00D34F20"/>
    <w:rsid w:val="00D34F8A"/>
    <w:rsid w:val="00D36881"/>
    <w:rsid w:val="00D36B0B"/>
    <w:rsid w:val="00D40C06"/>
    <w:rsid w:val="00D420E2"/>
    <w:rsid w:val="00D43B4E"/>
    <w:rsid w:val="00D4451C"/>
    <w:rsid w:val="00D45617"/>
    <w:rsid w:val="00D45B9A"/>
    <w:rsid w:val="00D46468"/>
    <w:rsid w:val="00D464E9"/>
    <w:rsid w:val="00D46C32"/>
    <w:rsid w:val="00D476E9"/>
    <w:rsid w:val="00D47ADE"/>
    <w:rsid w:val="00D52407"/>
    <w:rsid w:val="00D544A3"/>
    <w:rsid w:val="00D55AC8"/>
    <w:rsid w:val="00D56FE1"/>
    <w:rsid w:val="00D576A5"/>
    <w:rsid w:val="00D64057"/>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14DD"/>
    <w:rsid w:val="00D825AD"/>
    <w:rsid w:val="00D82CFF"/>
    <w:rsid w:val="00D86DD3"/>
    <w:rsid w:val="00D87AA3"/>
    <w:rsid w:val="00D9281C"/>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6B6"/>
    <w:rsid w:val="00DD050B"/>
    <w:rsid w:val="00DD081C"/>
    <w:rsid w:val="00DD1E0B"/>
    <w:rsid w:val="00DD30E5"/>
    <w:rsid w:val="00DD44D0"/>
    <w:rsid w:val="00DD56AD"/>
    <w:rsid w:val="00DD6210"/>
    <w:rsid w:val="00DD6BA7"/>
    <w:rsid w:val="00DD712C"/>
    <w:rsid w:val="00DE0219"/>
    <w:rsid w:val="00DE1161"/>
    <w:rsid w:val="00DE2A21"/>
    <w:rsid w:val="00DE305F"/>
    <w:rsid w:val="00DE3B64"/>
    <w:rsid w:val="00DE3E8B"/>
    <w:rsid w:val="00DE49B8"/>
    <w:rsid w:val="00DE6BCE"/>
    <w:rsid w:val="00DE7EFC"/>
    <w:rsid w:val="00DF1366"/>
    <w:rsid w:val="00DF218A"/>
    <w:rsid w:val="00DF2EA9"/>
    <w:rsid w:val="00DF444F"/>
    <w:rsid w:val="00DF7D4F"/>
    <w:rsid w:val="00E01618"/>
    <w:rsid w:val="00E02AD2"/>
    <w:rsid w:val="00E10CE7"/>
    <w:rsid w:val="00E144FB"/>
    <w:rsid w:val="00E157F6"/>
    <w:rsid w:val="00E16874"/>
    <w:rsid w:val="00E173C3"/>
    <w:rsid w:val="00E17C55"/>
    <w:rsid w:val="00E201AA"/>
    <w:rsid w:val="00E207A4"/>
    <w:rsid w:val="00E20878"/>
    <w:rsid w:val="00E21A5C"/>
    <w:rsid w:val="00E23832"/>
    <w:rsid w:val="00E24969"/>
    <w:rsid w:val="00E24E2C"/>
    <w:rsid w:val="00E26B50"/>
    <w:rsid w:val="00E26E69"/>
    <w:rsid w:val="00E275D8"/>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749"/>
    <w:rsid w:val="00E52B83"/>
    <w:rsid w:val="00E52C27"/>
    <w:rsid w:val="00E52EEB"/>
    <w:rsid w:val="00E55253"/>
    <w:rsid w:val="00E5734F"/>
    <w:rsid w:val="00E60ECE"/>
    <w:rsid w:val="00E6192A"/>
    <w:rsid w:val="00E62212"/>
    <w:rsid w:val="00E62471"/>
    <w:rsid w:val="00E63F82"/>
    <w:rsid w:val="00E65376"/>
    <w:rsid w:val="00E67006"/>
    <w:rsid w:val="00E673A0"/>
    <w:rsid w:val="00E71A8F"/>
    <w:rsid w:val="00E739BF"/>
    <w:rsid w:val="00E75C7E"/>
    <w:rsid w:val="00E75FED"/>
    <w:rsid w:val="00E76491"/>
    <w:rsid w:val="00E76517"/>
    <w:rsid w:val="00E80184"/>
    <w:rsid w:val="00E803BB"/>
    <w:rsid w:val="00E81CFA"/>
    <w:rsid w:val="00E837B9"/>
    <w:rsid w:val="00E83AEF"/>
    <w:rsid w:val="00E854F4"/>
    <w:rsid w:val="00E86960"/>
    <w:rsid w:val="00E927B8"/>
    <w:rsid w:val="00E93F52"/>
    <w:rsid w:val="00E979E0"/>
    <w:rsid w:val="00EA0F9C"/>
    <w:rsid w:val="00EA1ADA"/>
    <w:rsid w:val="00EA2A65"/>
    <w:rsid w:val="00EA31BD"/>
    <w:rsid w:val="00EA4C34"/>
    <w:rsid w:val="00EA4EB6"/>
    <w:rsid w:val="00EA62ED"/>
    <w:rsid w:val="00EA7792"/>
    <w:rsid w:val="00EA7C0F"/>
    <w:rsid w:val="00EB04A4"/>
    <w:rsid w:val="00EB0DA0"/>
    <w:rsid w:val="00EB19D2"/>
    <w:rsid w:val="00EB26F9"/>
    <w:rsid w:val="00EB2856"/>
    <w:rsid w:val="00EB320C"/>
    <w:rsid w:val="00EB3942"/>
    <w:rsid w:val="00EB3A5C"/>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AA2"/>
    <w:rsid w:val="00ED3F72"/>
    <w:rsid w:val="00ED7293"/>
    <w:rsid w:val="00EE0EA8"/>
    <w:rsid w:val="00EE16DD"/>
    <w:rsid w:val="00EE3C2E"/>
    <w:rsid w:val="00EE3C76"/>
    <w:rsid w:val="00EE4022"/>
    <w:rsid w:val="00EE5E29"/>
    <w:rsid w:val="00EE64ED"/>
    <w:rsid w:val="00EE67B9"/>
    <w:rsid w:val="00EE6E1C"/>
    <w:rsid w:val="00EE6E87"/>
    <w:rsid w:val="00EE75A4"/>
    <w:rsid w:val="00EF0F9C"/>
    <w:rsid w:val="00EF461A"/>
    <w:rsid w:val="00EF50E5"/>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65A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82E"/>
    <w:rsid w:val="00F62F2D"/>
    <w:rsid w:val="00F677B5"/>
    <w:rsid w:val="00F67937"/>
    <w:rsid w:val="00F67C83"/>
    <w:rsid w:val="00F72BB3"/>
    <w:rsid w:val="00F72F26"/>
    <w:rsid w:val="00F74BE4"/>
    <w:rsid w:val="00F758E6"/>
    <w:rsid w:val="00F76965"/>
    <w:rsid w:val="00F80FDC"/>
    <w:rsid w:val="00F82AC5"/>
    <w:rsid w:val="00F834F0"/>
    <w:rsid w:val="00F842D9"/>
    <w:rsid w:val="00F85022"/>
    <w:rsid w:val="00F85508"/>
    <w:rsid w:val="00F85AC1"/>
    <w:rsid w:val="00F86AE7"/>
    <w:rsid w:val="00F87FCA"/>
    <w:rsid w:val="00F90858"/>
    <w:rsid w:val="00F90F0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0EF8"/>
    <w:rsid w:val="00FC11D1"/>
    <w:rsid w:val="00FC24E0"/>
    <w:rsid w:val="00FC43FF"/>
    <w:rsid w:val="00FC5957"/>
    <w:rsid w:val="00FC75E8"/>
    <w:rsid w:val="00FD0614"/>
    <w:rsid w:val="00FD2069"/>
    <w:rsid w:val="00FD2A4F"/>
    <w:rsid w:val="00FD3E49"/>
    <w:rsid w:val="00FD572C"/>
    <w:rsid w:val="00FD5E0E"/>
    <w:rsid w:val="00FD6672"/>
    <w:rsid w:val="00FE11E1"/>
    <w:rsid w:val="00FE1279"/>
    <w:rsid w:val="00FE34AA"/>
    <w:rsid w:val="00FE38D4"/>
    <w:rsid w:val="00FE6B37"/>
    <w:rsid w:val="00FE7F36"/>
    <w:rsid w:val="00FF682B"/>
    <w:rsid w:val="00FF7AF8"/>
    <w:rsid w:val="00FF7E13"/>
    <w:rsid w:val="5BF6BCB4"/>
    <w:rsid w:val="683DEC47"/>
    <w:rsid w:val="75786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unhideWhenUsed/>
    <w:rsid w:val="00EF0F9C"/>
    <w:pPr>
      <w:spacing w:line="240" w:lineRule="auto"/>
    </w:pPr>
    <w:rPr>
      <w:sz w:val="20"/>
      <w:szCs w:val="20"/>
    </w:rPr>
  </w:style>
  <w:style w:type="character" w:customStyle="1" w:styleId="CommentTextChar">
    <w:name w:val="Comment Text Char"/>
    <w:basedOn w:val="DefaultParagraphFont"/>
    <w:link w:val="CommentText"/>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9D7CE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D7CE5"/>
    <w:rPr>
      <w:rFonts w:ascii="Calibri" w:eastAsia="Calibri" w:hAnsi="Calibri"/>
      <w:color w:val="000000"/>
      <w:sz w:val="24"/>
      <w:szCs w:val="22"/>
    </w:rPr>
  </w:style>
  <w:style w:type="paragraph" w:styleId="Revision">
    <w:name w:val="Revision"/>
    <w:hidden/>
    <w:uiPriority w:val="99"/>
    <w:semiHidden/>
    <w:rsid w:val="0058436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bush@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094022"/>
    <w:rsid w:val="000F73D9"/>
    <w:rsid w:val="00111CA4"/>
    <w:rsid w:val="001437D8"/>
    <w:rsid w:val="001561B4"/>
    <w:rsid w:val="0019205C"/>
    <w:rsid w:val="001D601B"/>
    <w:rsid w:val="002F6B48"/>
    <w:rsid w:val="00306B5D"/>
    <w:rsid w:val="003A46D4"/>
    <w:rsid w:val="003C6F9C"/>
    <w:rsid w:val="00414F94"/>
    <w:rsid w:val="004C6D45"/>
    <w:rsid w:val="0050204C"/>
    <w:rsid w:val="0063685B"/>
    <w:rsid w:val="006D6395"/>
    <w:rsid w:val="00750D48"/>
    <w:rsid w:val="007C7613"/>
    <w:rsid w:val="007D1E37"/>
    <w:rsid w:val="0082379D"/>
    <w:rsid w:val="00830A8D"/>
    <w:rsid w:val="0083493E"/>
    <w:rsid w:val="00841E69"/>
    <w:rsid w:val="00861D37"/>
    <w:rsid w:val="00875004"/>
    <w:rsid w:val="00877DB6"/>
    <w:rsid w:val="00881708"/>
    <w:rsid w:val="008D2C4A"/>
    <w:rsid w:val="009D5E6F"/>
    <w:rsid w:val="00A17519"/>
    <w:rsid w:val="00AE2EDE"/>
    <w:rsid w:val="00AF749D"/>
    <w:rsid w:val="00B36C21"/>
    <w:rsid w:val="00BF32CA"/>
    <w:rsid w:val="00C13F03"/>
    <w:rsid w:val="00D35D2A"/>
    <w:rsid w:val="00D76A04"/>
    <w:rsid w:val="00E26F8C"/>
    <w:rsid w:val="00E458C3"/>
    <w:rsid w:val="00E51523"/>
    <w:rsid w:val="00E52749"/>
    <w:rsid w:val="00EA6D03"/>
    <w:rsid w:val="00EC0735"/>
    <w:rsid w:val="00F83FAE"/>
    <w:rsid w:val="00FF4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22FWFJKSHNY4-1303525960-1713</_dlc_DocId>
    <_dlc_DocIdUrl xmlns="f9d56f65-ef43-4e59-b084-d4bf4ff12e34">
      <Url>https://csiroau.sharepoint.com/sites/TalentAcquisitionTeam856/_layouts/15/DocIdRedir.aspx?ID=22FWFJKSHNY4-1303525960-1713</Url>
      <Description>22FWFJKSHNY4-1303525960-1713</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3.xml><?xml version="1.0" encoding="utf-8"?>
<ds:datastoreItem xmlns:ds="http://schemas.openxmlformats.org/officeDocument/2006/customXml" ds:itemID="{0742906D-DACF-4228-B6FD-CC79D4F8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60961-4BF3-44D9-BADD-9461905157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2131</Words>
  <Characters>12148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2</cp:revision>
  <cp:lastPrinted>2012-02-01T05:32:00Z</cp:lastPrinted>
  <dcterms:created xsi:type="dcterms:W3CDTF">2026-05-08T04:30:00Z</dcterms:created>
  <dcterms:modified xsi:type="dcterms:W3CDTF">2026-05-08T04:30:00Z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46d03307-9585-407b-94e5-ebf696827419</vt:lpwstr>
  </property>
  <property fmtid="{D5CDD505-2E9C-101B-9397-08002B2CF9AE}" pid="4" name="ClassificationContentMarkingHeaderShapeIds">
    <vt:lpwstr>6e46c1b1,2914fee,6594f4dd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79f147c5,1d7b2fb3,5c68ebca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2025-10-15T03:00:23Z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07ebd120-47ce-40a5-a8b4-8b41558bd7f6</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MediaServiceImageTags">
    <vt:lpwstr/>
  </property>
</Properties>
</file>